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E5D" w:rsidRPr="00842D92" w:rsidRDefault="002D1E5D" w:rsidP="002D1E5D">
      <w:pPr>
        <w:spacing w:line="360" w:lineRule="auto"/>
        <w:jc w:val="center"/>
        <w:rPr>
          <w:rFonts w:ascii="宋体" w:eastAsia="宋体" w:hAnsi="宋体" w:cs="宋体"/>
          <w:b/>
          <w:sz w:val="28"/>
          <w:szCs w:val="28"/>
        </w:rPr>
      </w:pPr>
      <w:r w:rsidRPr="00842D92">
        <w:rPr>
          <w:rFonts w:ascii="宋体" w:eastAsia="宋体" w:hAnsi="宋体" w:cs="宋体" w:hint="eastAsia"/>
          <w:b/>
          <w:sz w:val="28"/>
          <w:szCs w:val="28"/>
        </w:rPr>
        <w:t>202</w:t>
      </w:r>
      <w:r w:rsidR="001148A1">
        <w:rPr>
          <w:rFonts w:ascii="宋体" w:eastAsia="宋体" w:hAnsi="宋体" w:cs="宋体"/>
          <w:b/>
          <w:sz w:val="28"/>
          <w:szCs w:val="28"/>
        </w:rPr>
        <w:t>6</w:t>
      </w:r>
      <w:r w:rsidRPr="00842D92">
        <w:rPr>
          <w:rFonts w:ascii="宋体" w:eastAsia="宋体" w:hAnsi="宋体" w:cs="宋体" w:hint="eastAsia"/>
          <w:b/>
          <w:sz w:val="28"/>
          <w:szCs w:val="28"/>
        </w:rPr>
        <w:t>年第</w:t>
      </w:r>
      <w:r w:rsidR="00F63D51">
        <w:rPr>
          <w:rFonts w:ascii="宋体" w:eastAsia="宋体" w:hAnsi="宋体" w:cs="宋体"/>
          <w:b/>
          <w:sz w:val="28"/>
          <w:szCs w:val="28"/>
        </w:rPr>
        <w:t>2</w:t>
      </w:r>
      <w:r w:rsidR="002667A0">
        <w:rPr>
          <w:rFonts w:ascii="宋体" w:eastAsia="宋体" w:hAnsi="宋体" w:cs="宋体"/>
          <w:b/>
          <w:sz w:val="28"/>
          <w:szCs w:val="28"/>
        </w:rPr>
        <w:t>6</w:t>
      </w:r>
      <w:r w:rsidRPr="00842D92">
        <w:rPr>
          <w:rFonts w:ascii="宋体" w:eastAsia="宋体" w:hAnsi="宋体" w:cs="宋体" w:hint="eastAsia"/>
          <w:b/>
          <w:sz w:val="28"/>
          <w:szCs w:val="28"/>
        </w:rPr>
        <w:t>周</w:t>
      </w:r>
    </w:p>
    <w:p w:rsidR="002D1E5D" w:rsidRPr="00842D92" w:rsidRDefault="00B45EF4" w:rsidP="002D1E5D">
      <w:pPr>
        <w:spacing w:line="360" w:lineRule="auto"/>
        <w:jc w:val="center"/>
        <w:rPr>
          <w:rFonts w:ascii="宋体" w:eastAsia="宋体" w:hAnsi="宋体" w:cs="宋体"/>
          <w:b/>
          <w:sz w:val="28"/>
          <w:szCs w:val="28"/>
        </w:rPr>
      </w:pPr>
      <w:r>
        <w:rPr>
          <w:rFonts w:ascii="宋体" w:eastAsia="宋体" w:hAnsi="宋体" w:cs="宋体" w:hint="eastAsia"/>
          <w:b/>
          <w:sz w:val="28"/>
          <w:szCs w:val="28"/>
        </w:rPr>
        <w:t>中国</w:t>
      </w:r>
      <w:r w:rsidR="002D1E5D" w:rsidRPr="00842D92">
        <w:rPr>
          <w:rFonts w:ascii="宋体" w:eastAsia="宋体" w:hAnsi="宋体" w:cs="宋体" w:hint="eastAsia"/>
          <w:b/>
          <w:sz w:val="28"/>
          <w:szCs w:val="28"/>
        </w:rPr>
        <w:t>大陆学者发表的结核病英文文章摘要</w:t>
      </w:r>
    </w:p>
    <w:p w:rsidR="002D1E5D" w:rsidRPr="00842D92" w:rsidRDefault="002D1E5D" w:rsidP="002D1E5D">
      <w:pPr>
        <w:spacing w:line="360" w:lineRule="auto"/>
        <w:jc w:val="center"/>
        <w:rPr>
          <w:rFonts w:ascii="宋体" w:eastAsia="宋体" w:hAnsi="宋体" w:cs="宋体"/>
          <w:b/>
          <w:sz w:val="28"/>
          <w:szCs w:val="28"/>
        </w:rPr>
      </w:pPr>
      <w:r w:rsidRPr="00842D92">
        <w:rPr>
          <w:rFonts w:ascii="宋体" w:eastAsia="宋体" w:hAnsi="宋体" w:cs="宋体" w:hint="eastAsia"/>
          <w:b/>
          <w:sz w:val="28"/>
          <w:szCs w:val="28"/>
        </w:rPr>
        <w:t>（</w:t>
      </w:r>
      <w:r w:rsidR="00062C80">
        <w:rPr>
          <w:rFonts w:ascii="宋体" w:eastAsia="宋体" w:hAnsi="宋体" w:cs="宋体" w:hint="eastAsia"/>
          <w:b/>
          <w:sz w:val="28"/>
          <w:szCs w:val="28"/>
        </w:rPr>
        <w:t>3</w:t>
      </w:r>
      <w:r w:rsidR="00062C80">
        <w:rPr>
          <w:rFonts w:ascii="宋体" w:eastAsia="宋体" w:hAnsi="宋体" w:cs="宋体"/>
          <w:b/>
          <w:sz w:val="28"/>
          <w:szCs w:val="28"/>
        </w:rPr>
        <w:t>1</w:t>
      </w:r>
      <w:bookmarkStart w:id="0" w:name="_GoBack"/>
      <w:bookmarkEnd w:id="0"/>
      <w:r w:rsidRPr="00842D92">
        <w:rPr>
          <w:rFonts w:ascii="宋体" w:eastAsia="宋体" w:hAnsi="宋体" w:cs="宋体" w:hint="eastAsia"/>
          <w:b/>
          <w:sz w:val="28"/>
          <w:szCs w:val="28"/>
        </w:rPr>
        <w:t>篇）</w:t>
      </w:r>
    </w:p>
    <w:p w:rsidR="002D1E5D" w:rsidRPr="003F76D8" w:rsidRDefault="002D1E5D" w:rsidP="002D1E5D">
      <w:pPr>
        <w:jc w:val="left"/>
        <w:rPr>
          <w:rFonts w:ascii="宋体" w:eastAsia="宋体" w:hAnsi="宋体" w:cs="宋体"/>
          <w:szCs w:val="24"/>
        </w:rPr>
      </w:pPr>
    </w:p>
    <w:p w:rsidR="002D1E5D" w:rsidRPr="00842D92" w:rsidRDefault="002D1E5D" w:rsidP="002D1E5D">
      <w:pPr>
        <w:jc w:val="left"/>
        <w:rPr>
          <w:rFonts w:ascii="宋体" w:eastAsia="宋体" w:hAnsi="宋体" w:cs="宋体"/>
          <w:b/>
          <w:color w:val="FF0000"/>
          <w:szCs w:val="24"/>
        </w:rPr>
      </w:pPr>
      <w:r w:rsidRPr="00842D92">
        <w:rPr>
          <w:rFonts w:ascii="宋体" w:eastAsia="宋体" w:hAnsi="宋体" w:cs="宋体" w:hint="eastAsia"/>
          <w:b/>
          <w:color w:val="FF0000"/>
          <w:szCs w:val="24"/>
        </w:rPr>
        <w:t>PubMed  Publication date: 202</w:t>
      </w:r>
      <w:r w:rsidR="00A73204">
        <w:rPr>
          <w:rFonts w:ascii="宋体" w:eastAsia="宋体" w:hAnsi="宋体" w:cs="宋体"/>
          <w:b/>
          <w:color w:val="FF0000"/>
          <w:szCs w:val="24"/>
        </w:rPr>
        <w:t>6</w:t>
      </w:r>
      <w:r w:rsidR="000E3E6F" w:rsidRPr="00842D92">
        <w:rPr>
          <w:rFonts w:ascii="宋体" w:eastAsia="宋体" w:hAnsi="宋体" w:cs="宋体" w:hint="eastAsia"/>
          <w:b/>
          <w:color w:val="FF0000"/>
          <w:szCs w:val="24"/>
        </w:rPr>
        <w:t>/</w:t>
      </w:r>
      <w:r w:rsidR="001E4D01">
        <w:rPr>
          <w:rFonts w:ascii="宋体" w:eastAsia="宋体" w:hAnsi="宋体" w:cs="宋体"/>
          <w:b/>
          <w:color w:val="FF0000"/>
          <w:szCs w:val="24"/>
        </w:rPr>
        <w:t>6</w:t>
      </w:r>
      <w:r w:rsidRPr="00842D92">
        <w:rPr>
          <w:rFonts w:ascii="宋体" w:eastAsia="宋体" w:hAnsi="宋体" w:cs="宋体" w:hint="eastAsia"/>
          <w:b/>
          <w:color w:val="FF0000"/>
          <w:szCs w:val="24"/>
        </w:rPr>
        <w:t>/</w:t>
      </w:r>
      <w:r w:rsidR="002667A0">
        <w:rPr>
          <w:rFonts w:ascii="宋体" w:eastAsia="宋体" w:hAnsi="宋体" w:cs="宋体"/>
          <w:b/>
          <w:color w:val="FF0000"/>
          <w:szCs w:val="24"/>
        </w:rPr>
        <w:t>22</w:t>
      </w:r>
      <w:r w:rsidRPr="00842D92">
        <w:rPr>
          <w:rFonts w:ascii="宋体" w:eastAsia="宋体" w:hAnsi="宋体" w:cs="宋体" w:hint="eastAsia"/>
          <w:b/>
          <w:color w:val="FF0000"/>
          <w:szCs w:val="24"/>
        </w:rPr>
        <w:t>---202</w:t>
      </w:r>
      <w:r w:rsidR="001148A1">
        <w:rPr>
          <w:rFonts w:ascii="宋体" w:eastAsia="宋体" w:hAnsi="宋体" w:cs="宋体"/>
          <w:b/>
          <w:color w:val="FF0000"/>
          <w:szCs w:val="24"/>
        </w:rPr>
        <w:t>6</w:t>
      </w:r>
      <w:r w:rsidRPr="00842D92">
        <w:rPr>
          <w:rFonts w:ascii="宋体" w:eastAsia="宋体" w:hAnsi="宋体" w:cs="宋体" w:hint="eastAsia"/>
          <w:b/>
          <w:color w:val="FF0000"/>
          <w:szCs w:val="24"/>
        </w:rPr>
        <w:t>/</w:t>
      </w:r>
      <w:r w:rsidR="001E4D01">
        <w:rPr>
          <w:rFonts w:ascii="宋体" w:eastAsia="宋体" w:hAnsi="宋体" w:cs="宋体"/>
          <w:b/>
          <w:color w:val="FF0000"/>
          <w:szCs w:val="24"/>
        </w:rPr>
        <w:t>6</w:t>
      </w:r>
      <w:r w:rsidRPr="00842D92">
        <w:rPr>
          <w:rFonts w:ascii="宋体" w:eastAsia="宋体" w:hAnsi="宋体" w:cs="宋体" w:hint="eastAsia"/>
          <w:b/>
          <w:color w:val="FF0000"/>
          <w:szCs w:val="24"/>
        </w:rPr>
        <w:t>/</w:t>
      </w:r>
      <w:r w:rsidR="002667A0">
        <w:rPr>
          <w:rFonts w:ascii="宋体" w:eastAsia="宋体" w:hAnsi="宋体" w:cs="宋体"/>
          <w:b/>
          <w:color w:val="FF0000"/>
          <w:szCs w:val="24"/>
        </w:rPr>
        <w:t>28</w:t>
      </w:r>
    </w:p>
    <w:p w:rsidR="002D1E5D" w:rsidRDefault="002D1E5D" w:rsidP="002D1E5D">
      <w:pPr>
        <w:jc w:val="left"/>
        <w:rPr>
          <w:rFonts w:ascii="宋体" w:eastAsia="宋体" w:hAnsi="宋体" w:cs="宋体"/>
          <w:b/>
          <w:color w:val="FF0000"/>
          <w:szCs w:val="21"/>
        </w:rPr>
      </w:pPr>
      <w:r w:rsidRPr="00842D92">
        <w:rPr>
          <w:rFonts w:ascii="宋体" w:eastAsia="宋体" w:hAnsi="宋体" w:cs="宋体" w:hint="eastAsia"/>
          <w:b/>
          <w:color w:val="FF0000"/>
          <w:szCs w:val="21"/>
        </w:rPr>
        <w:t>(tuberculosis[Title/Abstract]) AND (English[Language]) AND</w:t>
      </w:r>
      <w:r w:rsidRPr="00842D92">
        <w:rPr>
          <w:rFonts w:ascii="宋体" w:eastAsia="宋体" w:hAnsi="宋体" w:cs="宋体"/>
          <w:b/>
          <w:color w:val="FF0000"/>
          <w:szCs w:val="21"/>
        </w:rPr>
        <w:t xml:space="preserve"> </w:t>
      </w:r>
      <w:r w:rsidRPr="00842D92">
        <w:rPr>
          <w:rFonts w:ascii="宋体" w:eastAsia="宋体" w:hAnsi="宋体" w:cs="宋体" w:hint="eastAsia"/>
          <w:b/>
          <w:color w:val="FF0000"/>
          <w:szCs w:val="21"/>
        </w:rPr>
        <w:t>(China[Affiliation])</w:t>
      </w:r>
    </w:p>
    <w:p w:rsidR="003C12BF" w:rsidRPr="003C12BF" w:rsidRDefault="003C12BF" w:rsidP="003C12BF">
      <w:pPr>
        <w:pStyle w:val="a3"/>
        <w:rPr>
          <w:rFonts w:hAnsi="宋体" w:cs="宋体"/>
        </w:rPr>
      </w:pPr>
    </w:p>
    <w:p w:rsidR="00B613B3" w:rsidRPr="00BF3778" w:rsidRDefault="00BE2A1D" w:rsidP="00B613B3">
      <w:pPr>
        <w:rPr>
          <w:rFonts w:ascii="宋体" w:eastAsia="宋体" w:hAnsi="宋体" w:cs="宋体"/>
          <w:b/>
          <w:color w:val="FF0000"/>
          <w:szCs w:val="24"/>
        </w:rPr>
      </w:pPr>
      <w:r>
        <w:rPr>
          <w:rFonts w:ascii="宋体" w:eastAsia="宋体" w:hAnsi="宋体" w:cs="宋体"/>
          <w:b/>
          <w:color w:val="FF0000"/>
          <w:szCs w:val="24"/>
        </w:rPr>
        <w:t>1</w:t>
      </w:r>
      <w:r w:rsidR="00B613B3" w:rsidRPr="00BF3778">
        <w:rPr>
          <w:rFonts w:ascii="宋体" w:eastAsia="宋体" w:hAnsi="宋体" w:cs="宋体"/>
          <w:b/>
          <w:color w:val="FF0000"/>
          <w:szCs w:val="24"/>
        </w:rPr>
        <w:t xml:space="preserve">. Int J Antimicrob Agents. 2026 Jun 17:107889. doi: </w:t>
      </w:r>
    </w:p>
    <w:p w:rsidR="00B613B3" w:rsidRPr="00BF3778" w:rsidRDefault="00B613B3" w:rsidP="00B613B3">
      <w:pPr>
        <w:rPr>
          <w:rFonts w:ascii="宋体" w:eastAsia="宋体" w:hAnsi="宋体" w:cs="宋体"/>
          <w:b/>
          <w:color w:val="FF0000"/>
          <w:szCs w:val="24"/>
        </w:rPr>
      </w:pPr>
      <w:r w:rsidRPr="00BF3778">
        <w:rPr>
          <w:rFonts w:ascii="宋体" w:eastAsia="宋体" w:hAnsi="宋体" w:cs="宋体"/>
          <w:b/>
          <w:color w:val="FF0000"/>
          <w:szCs w:val="24"/>
        </w:rPr>
        <w:t>10.1016/j.ijantimicag.2026.107889. Online ahead of print.</w:t>
      </w:r>
    </w:p>
    <w:p w:rsidR="00B613B3" w:rsidRPr="008C7F51" w:rsidRDefault="00B613B3" w:rsidP="00B613B3">
      <w:pPr>
        <w:rPr>
          <w:rFonts w:ascii="宋体" w:eastAsia="宋体" w:hAnsi="宋体" w:cs="宋体"/>
          <w:color w:val="000000" w:themeColor="text1"/>
          <w:szCs w:val="24"/>
        </w:rPr>
      </w:pPr>
    </w:p>
    <w:p w:rsidR="00B613B3" w:rsidRPr="008C7F51" w:rsidRDefault="00B613B3" w:rsidP="00B613B3">
      <w:pPr>
        <w:rPr>
          <w:rFonts w:ascii="宋体" w:eastAsia="宋体" w:hAnsi="宋体" w:cs="宋体"/>
          <w:color w:val="000000" w:themeColor="text1"/>
          <w:szCs w:val="24"/>
        </w:rPr>
      </w:pPr>
      <w:r w:rsidRPr="008C7F51">
        <w:rPr>
          <w:rFonts w:ascii="宋体" w:eastAsia="宋体" w:hAnsi="宋体" w:cs="宋体"/>
          <w:color w:val="000000" w:themeColor="text1"/>
          <w:szCs w:val="24"/>
        </w:rPr>
        <w:t>Heteroresistance of Tuberculosis: Mechanism, Detection and Clinical Treatment.</w:t>
      </w:r>
    </w:p>
    <w:p w:rsidR="00B613B3" w:rsidRPr="008C7F51" w:rsidRDefault="00B613B3" w:rsidP="00B613B3">
      <w:pPr>
        <w:rPr>
          <w:rFonts w:ascii="宋体" w:eastAsia="宋体" w:hAnsi="宋体" w:cs="宋体"/>
          <w:color w:val="000000" w:themeColor="text1"/>
          <w:szCs w:val="24"/>
        </w:rPr>
      </w:pPr>
    </w:p>
    <w:p w:rsidR="00B613B3" w:rsidRPr="008C7F51" w:rsidRDefault="00B613B3" w:rsidP="00B613B3">
      <w:pPr>
        <w:rPr>
          <w:rFonts w:ascii="宋体" w:eastAsia="宋体" w:hAnsi="宋体" w:cs="宋体"/>
          <w:color w:val="000000" w:themeColor="text1"/>
          <w:szCs w:val="24"/>
        </w:rPr>
      </w:pPr>
      <w:r w:rsidRPr="008C7F51">
        <w:rPr>
          <w:rFonts w:ascii="宋体" w:eastAsia="宋体" w:hAnsi="宋体" w:cs="宋体"/>
          <w:color w:val="000000" w:themeColor="text1"/>
          <w:szCs w:val="24"/>
        </w:rPr>
        <w:t>Zhang G(1), Li H(1), Shang Y(1), Ren W(1), Yao C(1), Pang Y(2), Pan J(3).</w:t>
      </w:r>
    </w:p>
    <w:p w:rsidR="00B613B3" w:rsidRDefault="00B613B3" w:rsidP="00B613B3">
      <w:pPr>
        <w:rPr>
          <w:rFonts w:ascii="宋体" w:eastAsia="宋体" w:hAnsi="宋体" w:cs="宋体"/>
          <w:color w:val="000000" w:themeColor="text1"/>
          <w:szCs w:val="24"/>
        </w:rPr>
      </w:pPr>
    </w:p>
    <w:p w:rsidR="00B613B3" w:rsidRPr="008E1F5C" w:rsidRDefault="00B613B3" w:rsidP="00B613B3">
      <w:pPr>
        <w:rPr>
          <w:rFonts w:ascii="宋体" w:eastAsia="宋体" w:hAnsi="宋体" w:cs="宋体"/>
          <w:b/>
          <w:color w:val="0070C0"/>
          <w:szCs w:val="24"/>
        </w:rPr>
      </w:pPr>
      <w:r w:rsidRPr="008E1F5C">
        <w:rPr>
          <w:rFonts w:ascii="宋体" w:eastAsia="宋体" w:hAnsi="宋体" w:cs="宋体"/>
          <w:b/>
          <w:color w:val="0070C0"/>
          <w:szCs w:val="24"/>
        </w:rPr>
        <w:t>Guyue Zhang,</w:t>
      </w:r>
      <w:r w:rsidR="00FB282C">
        <w:rPr>
          <w:rFonts w:ascii="宋体" w:eastAsia="宋体" w:hAnsi="宋体" w:cs="宋体"/>
          <w:b/>
          <w:color w:val="0070C0"/>
          <w:szCs w:val="24"/>
        </w:rPr>
        <w:t xml:space="preserve"> </w:t>
      </w:r>
      <w:r w:rsidRPr="008E1F5C">
        <w:rPr>
          <w:rFonts w:ascii="宋体" w:eastAsia="宋体" w:hAnsi="宋体" w:cs="宋体"/>
          <w:b/>
          <w:color w:val="0070C0"/>
          <w:szCs w:val="24"/>
        </w:rPr>
        <w:t>Haoran Li,</w:t>
      </w:r>
      <w:r w:rsidR="00FB282C">
        <w:rPr>
          <w:rFonts w:ascii="宋体" w:eastAsia="宋体" w:hAnsi="宋体" w:cs="宋体"/>
          <w:b/>
          <w:color w:val="0070C0"/>
          <w:szCs w:val="24"/>
        </w:rPr>
        <w:t xml:space="preserve"> </w:t>
      </w:r>
      <w:r w:rsidRPr="008E1F5C">
        <w:rPr>
          <w:rFonts w:ascii="宋体" w:eastAsia="宋体" w:hAnsi="宋体" w:cs="宋体"/>
          <w:b/>
          <w:color w:val="0070C0"/>
          <w:szCs w:val="24"/>
        </w:rPr>
        <w:t>Yuanyuan Shang,</w:t>
      </w:r>
      <w:r w:rsidR="00FB282C">
        <w:rPr>
          <w:rFonts w:ascii="宋体" w:eastAsia="宋体" w:hAnsi="宋体" w:cs="宋体"/>
          <w:b/>
          <w:color w:val="0070C0"/>
          <w:szCs w:val="24"/>
        </w:rPr>
        <w:t xml:space="preserve"> </w:t>
      </w:r>
      <w:r w:rsidRPr="008E1F5C">
        <w:rPr>
          <w:rFonts w:ascii="宋体" w:eastAsia="宋体" w:hAnsi="宋体" w:cs="宋体"/>
          <w:b/>
          <w:color w:val="0070C0"/>
          <w:szCs w:val="24"/>
        </w:rPr>
        <w:t>Weicong Ren,</w:t>
      </w:r>
      <w:r w:rsidR="00FB282C">
        <w:rPr>
          <w:rFonts w:ascii="宋体" w:eastAsia="宋体" w:hAnsi="宋体" w:cs="宋体"/>
          <w:b/>
          <w:color w:val="0070C0"/>
          <w:szCs w:val="24"/>
        </w:rPr>
        <w:t xml:space="preserve"> </w:t>
      </w:r>
      <w:r w:rsidRPr="008E1F5C">
        <w:rPr>
          <w:rFonts w:ascii="宋体" w:eastAsia="宋体" w:hAnsi="宋体" w:cs="宋体"/>
          <w:b/>
          <w:color w:val="0070C0"/>
          <w:szCs w:val="24"/>
        </w:rPr>
        <w:t>Cong Yao,</w:t>
      </w:r>
      <w:r w:rsidR="00FB282C">
        <w:rPr>
          <w:rFonts w:ascii="宋体" w:eastAsia="宋体" w:hAnsi="宋体" w:cs="宋体"/>
          <w:b/>
          <w:color w:val="0070C0"/>
          <w:szCs w:val="24"/>
        </w:rPr>
        <w:t xml:space="preserve"> </w:t>
      </w:r>
      <w:r w:rsidRPr="008E1F5C">
        <w:rPr>
          <w:rFonts w:ascii="宋体" w:eastAsia="宋体" w:hAnsi="宋体" w:cs="宋体"/>
          <w:b/>
          <w:color w:val="0070C0"/>
          <w:szCs w:val="24"/>
        </w:rPr>
        <w:t>Yu Pang</w:t>
      </w:r>
      <w:r w:rsidR="00FB282C">
        <w:rPr>
          <w:rFonts w:ascii="宋体" w:eastAsia="宋体" w:hAnsi="宋体" w:cs="宋体" w:hint="eastAsia"/>
          <w:b/>
          <w:color w:val="0070C0"/>
          <w:szCs w:val="24"/>
        </w:rPr>
        <w:t>*</w:t>
      </w:r>
      <w:r w:rsidRPr="008E1F5C">
        <w:rPr>
          <w:rFonts w:ascii="宋体" w:eastAsia="宋体" w:hAnsi="宋体" w:cs="宋体"/>
          <w:b/>
          <w:color w:val="0070C0"/>
          <w:szCs w:val="24"/>
        </w:rPr>
        <w:t>,</w:t>
      </w:r>
      <w:r w:rsidR="00FB282C">
        <w:rPr>
          <w:rFonts w:ascii="宋体" w:eastAsia="宋体" w:hAnsi="宋体" w:cs="宋体"/>
          <w:b/>
          <w:color w:val="0070C0"/>
          <w:szCs w:val="24"/>
        </w:rPr>
        <w:t xml:space="preserve"> </w:t>
      </w:r>
      <w:r w:rsidRPr="008E1F5C">
        <w:rPr>
          <w:rFonts w:ascii="宋体" w:eastAsia="宋体" w:hAnsi="宋体" w:cs="宋体"/>
          <w:b/>
          <w:color w:val="0070C0"/>
          <w:szCs w:val="24"/>
        </w:rPr>
        <w:t>Junhua Pan</w:t>
      </w:r>
      <w:r w:rsidR="00FB282C">
        <w:rPr>
          <w:rFonts w:ascii="宋体" w:eastAsia="宋体" w:hAnsi="宋体" w:cs="宋体" w:hint="eastAsia"/>
          <w:b/>
          <w:color w:val="0070C0"/>
          <w:szCs w:val="24"/>
        </w:rPr>
        <w:t>*</w:t>
      </w:r>
    </w:p>
    <w:p w:rsidR="00B613B3" w:rsidRPr="00FB282C" w:rsidRDefault="00FB282C" w:rsidP="00FB282C">
      <w:pPr>
        <w:jc w:val="left"/>
        <w:rPr>
          <w:rFonts w:ascii="宋体" w:eastAsia="宋体" w:hAnsi="宋体" w:cs="宋体"/>
          <w:b/>
          <w:color w:val="0070C0"/>
          <w:szCs w:val="24"/>
        </w:rPr>
      </w:pPr>
      <w:r w:rsidRPr="00FB282C">
        <w:rPr>
          <w:rFonts w:ascii="宋体" w:eastAsia="宋体" w:hAnsi="宋体" w:cs="宋体" w:hint="eastAsia"/>
          <w:b/>
          <w:color w:val="0070C0"/>
          <w:szCs w:val="24"/>
        </w:rPr>
        <w:t>*</w:t>
      </w:r>
      <w:r w:rsidRPr="00FB282C">
        <w:rPr>
          <w:rFonts w:ascii="宋体" w:eastAsia="宋体" w:hAnsi="宋体" w:cs="宋体"/>
          <w:b/>
          <w:color w:val="0070C0"/>
          <w:szCs w:val="24"/>
        </w:rPr>
        <w:t xml:space="preserve">Corresponding Author Junhua Pan: panjunhua0809@163.com; Yu Pang: pangyupound@163.com </w:t>
      </w:r>
    </w:p>
    <w:p w:rsidR="00B613B3" w:rsidRPr="008C7F51" w:rsidRDefault="00B613B3" w:rsidP="00B613B3">
      <w:pPr>
        <w:rPr>
          <w:rFonts w:ascii="宋体" w:eastAsia="宋体" w:hAnsi="宋体" w:cs="宋体"/>
          <w:color w:val="000000" w:themeColor="text1"/>
          <w:szCs w:val="24"/>
        </w:rPr>
      </w:pPr>
    </w:p>
    <w:p w:rsidR="00B613B3" w:rsidRPr="008C7F51" w:rsidRDefault="00B613B3" w:rsidP="00B613B3">
      <w:pPr>
        <w:rPr>
          <w:rFonts w:ascii="宋体" w:eastAsia="宋体" w:hAnsi="宋体" w:cs="宋体"/>
          <w:color w:val="000000" w:themeColor="text1"/>
          <w:szCs w:val="24"/>
        </w:rPr>
      </w:pPr>
      <w:r w:rsidRPr="008C7F51">
        <w:rPr>
          <w:rFonts w:ascii="宋体" w:eastAsia="宋体" w:hAnsi="宋体" w:cs="宋体"/>
          <w:color w:val="000000" w:themeColor="text1"/>
          <w:szCs w:val="24"/>
        </w:rPr>
        <w:t>Author information:</w:t>
      </w:r>
    </w:p>
    <w:p w:rsidR="00B613B3" w:rsidRPr="008C7F51" w:rsidRDefault="00B613B3" w:rsidP="00B613B3">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(1)Beijing Key Laboratory for Key Technologies in Tuberculosis Prevention and </w:t>
      </w:r>
    </w:p>
    <w:p w:rsidR="00B613B3" w:rsidRPr="008C7F51" w:rsidRDefault="00B613B3" w:rsidP="00B613B3">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Control, Department of Bacteriology and Immunology, Beijing Chest Hospital, </w:t>
      </w:r>
    </w:p>
    <w:p w:rsidR="00B613B3" w:rsidRPr="008C7F51" w:rsidRDefault="00B613B3" w:rsidP="00B613B3">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Capital Medical University/Beijing Tuberculosis and Thoracic Tumor Research </w:t>
      </w:r>
    </w:p>
    <w:p w:rsidR="00B613B3" w:rsidRPr="008C7F51" w:rsidRDefault="00B613B3" w:rsidP="00B613B3">
      <w:pPr>
        <w:rPr>
          <w:rFonts w:ascii="宋体" w:eastAsia="宋体" w:hAnsi="宋体" w:cs="宋体"/>
          <w:color w:val="000000" w:themeColor="text1"/>
          <w:szCs w:val="24"/>
        </w:rPr>
      </w:pPr>
      <w:r w:rsidRPr="008C7F51">
        <w:rPr>
          <w:rFonts w:ascii="宋体" w:eastAsia="宋体" w:hAnsi="宋体" w:cs="宋体"/>
          <w:color w:val="000000" w:themeColor="text1"/>
          <w:szCs w:val="24"/>
        </w:rPr>
        <w:t>Institute, Beijing, China.</w:t>
      </w:r>
    </w:p>
    <w:p w:rsidR="00B613B3" w:rsidRPr="008C7F51" w:rsidRDefault="00B613B3" w:rsidP="00B613B3">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(2)Beijing Key Laboratory for Key Technologies in Tuberculosis Prevention and </w:t>
      </w:r>
    </w:p>
    <w:p w:rsidR="00B613B3" w:rsidRPr="008C7F51" w:rsidRDefault="00B613B3" w:rsidP="00B613B3">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Control, Department of Bacteriology and Immunology, Beijing Chest Hospital, </w:t>
      </w:r>
    </w:p>
    <w:p w:rsidR="00B613B3" w:rsidRPr="008C7F51" w:rsidRDefault="00B613B3" w:rsidP="00B613B3">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Capital Medical University/Beijing Tuberculosis and Thoracic Tumor Research </w:t>
      </w:r>
    </w:p>
    <w:p w:rsidR="00B613B3" w:rsidRPr="008C7F51" w:rsidRDefault="00B613B3" w:rsidP="00B613B3">
      <w:pPr>
        <w:rPr>
          <w:rFonts w:ascii="宋体" w:eastAsia="宋体" w:hAnsi="宋体" w:cs="宋体"/>
          <w:color w:val="000000" w:themeColor="text1"/>
          <w:szCs w:val="24"/>
        </w:rPr>
      </w:pPr>
      <w:r w:rsidRPr="008C7F51">
        <w:rPr>
          <w:rFonts w:ascii="宋体" w:eastAsia="宋体" w:hAnsi="宋体" w:cs="宋体"/>
          <w:color w:val="000000" w:themeColor="text1"/>
          <w:szCs w:val="24"/>
        </w:rPr>
        <w:t>Institute, Beijing, China. Electronic address: pangyupound@163.com.</w:t>
      </w:r>
    </w:p>
    <w:p w:rsidR="00B613B3" w:rsidRPr="008C7F51" w:rsidRDefault="00B613B3" w:rsidP="00B613B3">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(3)Beijing Key Laboratory for Key Technologies in Tuberculosis Prevention and </w:t>
      </w:r>
    </w:p>
    <w:p w:rsidR="00B613B3" w:rsidRPr="008C7F51" w:rsidRDefault="00B613B3" w:rsidP="00B613B3">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Control, Department of Bacteriology and Immunology, Beijing Chest Hospital, </w:t>
      </w:r>
    </w:p>
    <w:p w:rsidR="00B613B3" w:rsidRPr="008C7F51" w:rsidRDefault="00B613B3" w:rsidP="00B613B3">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Capital Medical University/Beijing Tuberculosis and Thoracic Tumor Research </w:t>
      </w:r>
    </w:p>
    <w:p w:rsidR="00B613B3" w:rsidRPr="008C7F51" w:rsidRDefault="00B613B3" w:rsidP="00B613B3">
      <w:pPr>
        <w:rPr>
          <w:rFonts w:ascii="宋体" w:eastAsia="宋体" w:hAnsi="宋体" w:cs="宋体"/>
          <w:color w:val="000000" w:themeColor="text1"/>
          <w:szCs w:val="24"/>
        </w:rPr>
      </w:pPr>
      <w:r w:rsidRPr="008C7F51">
        <w:rPr>
          <w:rFonts w:ascii="宋体" w:eastAsia="宋体" w:hAnsi="宋体" w:cs="宋体"/>
          <w:color w:val="000000" w:themeColor="text1"/>
          <w:szCs w:val="24"/>
        </w:rPr>
        <w:t>Institute, Beijing, China. Electronic address: panjunhua0809@163.com.</w:t>
      </w:r>
    </w:p>
    <w:p w:rsidR="00B613B3" w:rsidRPr="008C7F51" w:rsidRDefault="00B613B3" w:rsidP="00B613B3">
      <w:pPr>
        <w:rPr>
          <w:rFonts w:ascii="宋体" w:eastAsia="宋体" w:hAnsi="宋体" w:cs="宋体"/>
          <w:color w:val="000000" w:themeColor="text1"/>
          <w:szCs w:val="24"/>
        </w:rPr>
      </w:pPr>
    </w:p>
    <w:p w:rsidR="00B613B3" w:rsidRPr="008C7F51" w:rsidRDefault="00B613B3" w:rsidP="00B613B3">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Tuberculosis (TB), an infectious disease caused by Mycobacterium tuberculosis </w:t>
      </w:r>
    </w:p>
    <w:p w:rsidR="00B613B3" w:rsidRPr="008C7F51" w:rsidRDefault="00B613B3" w:rsidP="00B613B3">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(Mtb) infection, has remained a persistent threat to global public health. </w:t>
      </w:r>
    </w:p>
    <w:p w:rsidR="00B613B3" w:rsidRPr="008C7F51" w:rsidRDefault="00B613B3" w:rsidP="00B613B3">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Chemotherapy remains the primary treatment for active TB. Under sustained </w:t>
      </w:r>
    </w:p>
    <w:p w:rsidR="00B613B3" w:rsidRPr="008C7F51" w:rsidRDefault="00B613B3" w:rsidP="00B613B3">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selective drug pressure, Mtb continues to evolve, facilitating the emergence of </w:t>
      </w:r>
    </w:p>
    <w:p w:rsidR="00B613B3" w:rsidRPr="008C7F51" w:rsidRDefault="00B613B3" w:rsidP="00B613B3">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acquired drug resistance. Heteroresistance, a unique and complex form of TB drug </w:t>
      </w:r>
    </w:p>
    <w:p w:rsidR="00B613B3" w:rsidRPr="008C7F51" w:rsidRDefault="00B613B3" w:rsidP="00B613B3">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resistance, refers to the co-existence of drug-resistant and drug-susceptible </w:t>
      </w:r>
    </w:p>
    <w:p w:rsidR="00B613B3" w:rsidRPr="008C7F51" w:rsidRDefault="00B613B3" w:rsidP="00B613B3">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subpopulations within a host. These subpopulations may originate from various </w:t>
      </w:r>
    </w:p>
    <w:p w:rsidR="00B613B3" w:rsidRPr="008C7F51" w:rsidRDefault="00B613B3" w:rsidP="00B613B3">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sources, including mixed infections or clonal heterogeneity, and undergo dynamic </w:t>
      </w:r>
    </w:p>
    <w:p w:rsidR="00B613B3" w:rsidRPr="008C7F51" w:rsidRDefault="00B613B3" w:rsidP="00B613B3">
      <w:pPr>
        <w:rPr>
          <w:rFonts w:ascii="宋体" w:eastAsia="宋体" w:hAnsi="宋体" w:cs="宋体"/>
          <w:color w:val="000000" w:themeColor="text1"/>
          <w:szCs w:val="24"/>
        </w:rPr>
      </w:pPr>
      <w:r w:rsidRPr="008C7F51">
        <w:rPr>
          <w:rFonts w:ascii="宋体" w:eastAsia="宋体" w:hAnsi="宋体" w:cs="宋体"/>
          <w:color w:val="000000" w:themeColor="text1"/>
          <w:szCs w:val="24"/>
        </w:rPr>
        <w:lastRenderedPageBreak/>
        <w:t xml:space="preserve">shifts in their relative proportions. This characteristic makes heteroresistance </w:t>
      </w:r>
    </w:p>
    <w:p w:rsidR="00B613B3" w:rsidRPr="008C7F51" w:rsidRDefault="00B613B3" w:rsidP="00B613B3">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a critical factor contributing to underdiagnosis and treatment failure in </w:t>
      </w:r>
    </w:p>
    <w:p w:rsidR="00B613B3" w:rsidRPr="008C7F51" w:rsidRDefault="00B613B3" w:rsidP="00B613B3">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clinical practice. Traditional detection methods are not only associated with </w:t>
      </w:r>
    </w:p>
    <w:p w:rsidR="00B613B3" w:rsidRPr="008C7F51" w:rsidRDefault="00B613B3" w:rsidP="00B613B3">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long culture turnaround times but also have limited capacity to identify diverse </w:t>
      </w:r>
    </w:p>
    <w:p w:rsidR="00B613B3" w:rsidRPr="008C7F51" w:rsidRDefault="00B613B3" w:rsidP="00B613B3">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drug resistance patterns. In recent years, the continued development of novel </w:t>
      </w:r>
    </w:p>
    <w:p w:rsidR="00B613B3" w:rsidRPr="008C7F51" w:rsidRDefault="00B613B3" w:rsidP="00B613B3">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detection technologies has provided new strategies for the clinical management </w:t>
      </w:r>
    </w:p>
    <w:p w:rsidR="00B613B3" w:rsidRPr="008C7F51" w:rsidRDefault="00B613B3" w:rsidP="00B613B3">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of TB and the prevention and control of drug resistance. PubMed was searched </w:t>
      </w:r>
    </w:p>
    <w:p w:rsidR="00B613B3" w:rsidRPr="008C7F51" w:rsidRDefault="00B613B3" w:rsidP="00B613B3">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through both key terms and subject headings. The literatures were screened, </w:t>
      </w:r>
    </w:p>
    <w:p w:rsidR="00B613B3" w:rsidRPr="008C7F51" w:rsidRDefault="00B613B3" w:rsidP="00B613B3">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assessed for the quality and evidence synthesized. This review summarizes the </w:t>
      </w:r>
    </w:p>
    <w:p w:rsidR="00B613B3" w:rsidRPr="008C7F51" w:rsidRDefault="00B613B3" w:rsidP="00B613B3">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molecular mechanisms, detection methods, and targeted therapeutic strategies </w:t>
      </w:r>
    </w:p>
    <w:p w:rsidR="00B613B3" w:rsidRPr="008C7F51" w:rsidRDefault="00B613B3" w:rsidP="00B613B3">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associated with TB heteroresistance, with the aim of enhancing the understanding </w:t>
      </w:r>
    </w:p>
    <w:p w:rsidR="00B613B3" w:rsidRPr="008C7F51" w:rsidRDefault="00B613B3" w:rsidP="00B613B3">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of drug resistance evolution in Mtb and facilitating the development of more </w:t>
      </w:r>
    </w:p>
    <w:p w:rsidR="00B613B3" w:rsidRPr="008C7F51" w:rsidRDefault="00B613B3" w:rsidP="00B613B3">
      <w:pPr>
        <w:rPr>
          <w:rFonts w:ascii="宋体" w:eastAsia="宋体" w:hAnsi="宋体" w:cs="宋体"/>
          <w:color w:val="000000" w:themeColor="text1"/>
          <w:szCs w:val="24"/>
        </w:rPr>
      </w:pPr>
      <w:r w:rsidRPr="008C7F51">
        <w:rPr>
          <w:rFonts w:ascii="宋体" w:eastAsia="宋体" w:hAnsi="宋体" w:cs="宋体"/>
          <w:color w:val="000000" w:themeColor="text1"/>
          <w:szCs w:val="24"/>
        </w:rPr>
        <w:t>effective approaches to combat drug-resistant TB.</w:t>
      </w:r>
    </w:p>
    <w:p w:rsidR="00B613B3" w:rsidRPr="008C7F51" w:rsidRDefault="00B613B3" w:rsidP="00B613B3">
      <w:pPr>
        <w:rPr>
          <w:rFonts w:ascii="宋体" w:eastAsia="宋体" w:hAnsi="宋体" w:cs="宋体"/>
          <w:color w:val="000000" w:themeColor="text1"/>
          <w:szCs w:val="24"/>
        </w:rPr>
      </w:pPr>
    </w:p>
    <w:p w:rsidR="00B613B3" w:rsidRPr="008C7F51" w:rsidRDefault="00B613B3" w:rsidP="00B613B3">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Copyright © 2026 Elsevier Ltd and International Society of Antimicrobial </w:t>
      </w:r>
    </w:p>
    <w:p w:rsidR="00B613B3" w:rsidRPr="008C7F51" w:rsidRDefault="00B613B3" w:rsidP="00B613B3">
      <w:pPr>
        <w:rPr>
          <w:rFonts w:ascii="宋体" w:eastAsia="宋体" w:hAnsi="宋体" w:cs="宋体"/>
          <w:color w:val="000000" w:themeColor="text1"/>
          <w:szCs w:val="24"/>
        </w:rPr>
      </w:pPr>
      <w:r w:rsidRPr="008C7F51">
        <w:rPr>
          <w:rFonts w:ascii="宋体" w:eastAsia="宋体" w:hAnsi="宋体" w:cs="宋体"/>
          <w:color w:val="000000" w:themeColor="text1"/>
          <w:szCs w:val="24"/>
        </w:rPr>
        <w:t>Chemotherapy. All rights reserved.</w:t>
      </w:r>
    </w:p>
    <w:p w:rsidR="00B613B3" w:rsidRPr="008C7F51" w:rsidRDefault="00B613B3" w:rsidP="00B613B3">
      <w:pPr>
        <w:rPr>
          <w:rFonts w:ascii="宋体" w:eastAsia="宋体" w:hAnsi="宋体" w:cs="宋体"/>
          <w:color w:val="000000" w:themeColor="text1"/>
          <w:szCs w:val="24"/>
        </w:rPr>
      </w:pPr>
    </w:p>
    <w:p w:rsidR="00B613B3" w:rsidRPr="008C7F51" w:rsidRDefault="00B613B3" w:rsidP="00B613B3">
      <w:pPr>
        <w:rPr>
          <w:rFonts w:ascii="宋体" w:eastAsia="宋体" w:hAnsi="宋体" w:cs="宋体"/>
          <w:color w:val="000000" w:themeColor="text1"/>
          <w:szCs w:val="24"/>
        </w:rPr>
      </w:pPr>
      <w:r w:rsidRPr="008C7F51">
        <w:rPr>
          <w:rFonts w:ascii="宋体" w:eastAsia="宋体" w:hAnsi="宋体" w:cs="宋体"/>
          <w:color w:val="000000" w:themeColor="text1"/>
          <w:szCs w:val="24"/>
        </w:rPr>
        <w:t>DOI: 10.1016/j.ijantimicag.2026.107889</w:t>
      </w:r>
    </w:p>
    <w:p w:rsidR="00B613B3" w:rsidRPr="008C7F51" w:rsidRDefault="00B613B3" w:rsidP="00B613B3">
      <w:pPr>
        <w:rPr>
          <w:rFonts w:ascii="宋体" w:eastAsia="宋体" w:hAnsi="宋体" w:cs="宋体"/>
          <w:color w:val="000000" w:themeColor="text1"/>
          <w:szCs w:val="24"/>
        </w:rPr>
      </w:pPr>
      <w:r w:rsidRPr="008C7F51">
        <w:rPr>
          <w:rFonts w:ascii="宋体" w:eastAsia="宋体" w:hAnsi="宋体" w:cs="宋体"/>
          <w:color w:val="000000" w:themeColor="text1"/>
          <w:szCs w:val="24"/>
        </w:rPr>
        <w:t>PMID: 42309267</w:t>
      </w:r>
    </w:p>
    <w:p w:rsidR="00B613B3" w:rsidRPr="008C7F51" w:rsidRDefault="00B613B3" w:rsidP="00B613B3">
      <w:pPr>
        <w:rPr>
          <w:rFonts w:ascii="宋体" w:eastAsia="宋体" w:hAnsi="宋体" w:cs="宋体"/>
          <w:color w:val="000000" w:themeColor="text1"/>
          <w:szCs w:val="24"/>
        </w:rPr>
      </w:pPr>
    </w:p>
    <w:p w:rsidR="00B613B3" w:rsidRPr="00BF3778" w:rsidRDefault="00BE2A1D" w:rsidP="00B613B3">
      <w:pPr>
        <w:rPr>
          <w:rFonts w:ascii="宋体" w:eastAsia="宋体" w:hAnsi="宋体" w:cs="宋体"/>
          <w:b/>
          <w:color w:val="FF0000"/>
          <w:szCs w:val="24"/>
        </w:rPr>
      </w:pPr>
      <w:r>
        <w:rPr>
          <w:rFonts w:ascii="宋体" w:eastAsia="宋体" w:hAnsi="宋体" w:cs="宋体"/>
          <w:b/>
          <w:color w:val="FF0000"/>
          <w:szCs w:val="24"/>
        </w:rPr>
        <w:t>2</w:t>
      </w:r>
      <w:r w:rsidR="00B613B3" w:rsidRPr="00BF3778">
        <w:rPr>
          <w:rFonts w:ascii="宋体" w:eastAsia="宋体" w:hAnsi="宋体" w:cs="宋体"/>
          <w:b/>
          <w:color w:val="FF0000"/>
          <w:szCs w:val="24"/>
        </w:rPr>
        <w:t>. Vaccine. 2026 Jun 16;88:128841. doi: 10.1016/j.vaccine.2026.128841. Online ahead of print.</w:t>
      </w:r>
    </w:p>
    <w:p w:rsidR="00B613B3" w:rsidRPr="008C7F51" w:rsidRDefault="00B613B3" w:rsidP="00B613B3">
      <w:pPr>
        <w:rPr>
          <w:rFonts w:ascii="宋体" w:eastAsia="宋体" w:hAnsi="宋体" w:cs="宋体"/>
          <w:color w:val="000000" w:themeColor="text1"/>
          <w:szCs w:val="24"/>
        </w:rPr>
      </w:pPr>
    </w:p>
    <w:p w:rsidR="00B613B3" w:rsidRPr="008C7F51" w:rsidRDefault="00B613B3" w:rsidP="00B613B3">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Booster vaccine reduces BCG-primed mice's protection against primary </w:t>
      </w:r>
    </w:p>
    <w:p w:rsidR="00B613B3" w:rsidRPr="008C7F51" w:rsidRDefault="00B613B3" w:rsidP="00B613B3">
      <w:pPr>
        <w:rPr>
          <w:rFonts w:ascii="宋体" w:eastAsia="宋体" w:hAnsi="宋体" w:cs="宋体"/>
          <w:color w:val="000000" w:themeColor="text1"/>
          <w:szCs w:val="24"/>
        </w:rPr>
      </w:pPr>
      <w:r w:rsidRPr="008C7F51">
        <w:rPr>
          <w:rFonts w:ascii="宋体" w:eastAsia="宋体" w:hAnsi="宋体" w:cs="宋体"/>
          <w:color w:val="000000" w:themeColor="text1"/>
          <w:szCs w:val="24"/>
        </w:rPr>
        <w:t>Mycobacterium tuberculosis infection by raising IL-10 levels.</w:t>
      </w:r>
    </w:p>
    <w:p w:rsidR="00B613B3" w:rsidRPr="008C7F51" w:rsidRDefault="00B613B3" w:rsidP="00B613B3">
      <w:pPr>
        <w:rPr>
          <w:rFonts w:ascii="宋体" w:eastAsia="宋体" w:hAnsi="宋体" w:cs="宋体"/>
          <w:color w:val="000000" w:themeColor="text1"/>
          <w:szCs w:val="24"/>
        </w:rPr>
      </w:pPr>
    </w:p>
    <w:p w:rsidR="00B613B3" w:rsidRPr="008C7F51" w:rsidRDefault="00B613B3" w:rsidP="00B613B3">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Lei Q(1), Lin X(2), Yao Z(2), Fu H(2), Wang Y(3), Yuan Y(4), Ouyang Q(2), Xu </w:t>
      </w:r>
    </w:p>
    <w:p w:rsidR="00B613B3" w:rsidRPr="008C7F51" w:rsidRDefault="00B613B3" w:rsidP="00B613B3">
      <w:pPr>
        <w:rPr>
          <w:rFonts w:ascii="宋体" w:eastAsia="宋体" w:hAnsi="宋体" w:cs="宋体"/>
          <w:color w:val="000000" w:themeColor="text1"/>
          <w:szCs w:val="24"/>
        </w:rPr>
      </w:pPr>
      <w:r w:rsidRPr="008C7F51">
        <w:rPr>
          <w:rFonts w:ascii="宋体" w:eastAsia="宋体" w:hAnsi="宋体" w:cs="宋体"/>
          <w:color w:val="000000" w:themeColor="text1"/>
          <w:szCs w:val="24"/>
        </w:rPr>
        <w:t>X(2), Cao J(2), Gan M(2), Fan X(5).</w:t>
      </w:r>
    </w:p>
    <w:p w:rsidR="00B613B3" w:rsidRDefault="00B613B3" w:rsidP="00B613B3">
      <w:pPr>
        <w:rPr>
          <w:rFonts w:ascii="宋体" w:eastAsia="宋体" w:hAnsi="宋体" w:cs="宋体"/>
          <w:color w:val="000000" w:themeColor="text1"/>
          <w:szCs w:val="24"/>
        </w:rPr>
      </w:pPr>
    </w:p>
    <w:p w:rsidR="00B613B3" w:rsidRPr="008E1F5C" w:rsidRDefault="00B613B3" w:rsidP="00B613B3">
      <w:pPr>
        <w:rPr>
          <w:rFonts w:ascii="宋体" w:eastAsia="宋体" w:hAnsi="宋体" w:cs="宋体"/>
          <w:b/>
          <w:color w:val="0070C0"/>
          <w:szCs w:val="24"/>
        </w:rPr>
      </w:pPr>
      <w:r w:rsidRPr="008E1F5C">
        <w:rPr>
          <w:rFonts w:ascii="宋体" w:eastAsia="宋体" w:hAnsi="宋体" w:cs="宋体"/>
          <w:b/>
          <w:color w:val="0070C0"/>
          <w:szCs w:val="24"/>
        </w:rPr>
        <w:t>Qing Lei,</w:t>
      </w:r>
      <w:r w:rsidR="00226151">
        <w:rPr>
          <w:rFonts w:ascii="宋体" w:eastAsia="宋体" w:hAnsi="宋体" w:cs="宋体"/>
          <w:b/>
          <w:color w:val="0070C0"/>
          <w:szCs w:val="24"/>
        </w:rPr>
        <w:t xml:space="preserve"> </w:t>
      </w:r>
      <w:r w:rsidRPr="008E1F5C">
        <w:rPr>
          <w:rFonts w:ascii="宋体" w:eastAsia="宋体" w:hAnsi="宋体" w:cs="宋体"/>
          <w:b/>
          <w:color w:val="0070C0"/>
          <w:szCs w:val="24"/>
        </w:rPr>
        <w:t>Xiaosong Lin,</w:t>
      </w:r>
      <w:r w:rsidR="00226151">
        <w:rPr>
          <w:rFonts w:ascii="宋体" w:eastAsia="宋体" w:hAnsi="宋体" w:cs="宋体"/>
          <w:b/>
          <w:color w:val="0070C0"/>
          <w:szCs w:val="24"/>
        </w:rPr>
        <w:t xml:space="preserve"> </w:t>
      </w:r>
      <w:r w:rsidRPr="008E1F5C">
        <w:rPr>
          <w:rFonts w:ascii="宋体" w:eastAsia="宋体" w:hAnsi="宋体" w:cs="宋体"/>
          <w:b/>
          <w:color w:val="0070C0"/>
          <w:szCs w:val="24"/>
        </w:rPr>
        <w:t>Zongjie Yao,</w:t>
      </w:r>
      <w:r w:rsidR="00226151">
        <w:rPr>
          <w:rFonts w:ascii="宋体" w:eastAsia="宋体" w:hAnsi="宋体" w:cs="宋体"/>
          <w:b/>
          <w:color w:val="0070C0"/>
          <w:szCs w:val="24"/>
        </w:rPr>
        <w:t xml:space="preserve"> </w:t>
      </w:r>
      <w:r w:rsidRPr="008E1F5C">
        <w:rPr>
          <w:rFonts w:ascii="宋体" w:eastAsia="宋体" w:hAnsi="宋体" w:cs="宋体"/>
          <w:b/>
          <w:color w:val="0070C0"/>
          <w:szCs w:val="24"/>
        </w:rPr>
        <w:t>Hui Fu,</w:t>
      </w:r>
      <w:r w:rsidR="00226151">
        <w:rPr>
          <w:rFonts w:ascii="宋体" w:eastAsia="宋体" w:hAnsi="宋体" w:cs="宋体"/>
          <w:b/>
          <w:color w:val="0070C0"/>
          <w:szCs w:val="24"/>
        </w:rPr>
        <w:t xml:space="preserve"> </w:t>
      </w:r>
      <w:r w:rsidRPr="008E1F5C">
        <w:rPr>
          <w:rFonts w:ascii="宋体" w:eastAsia="宋体" w:hAnsi="宋体" w:cs="宋体"/>
          <w:b/>
          <w:color w:val="0070C0"/>
          <w:szCs w:val="24"/>
        </w:rPr>
        <w:t>Yueqing Wang,</w:t>
      </w:r>
      <w:r w:rsidR="00226151">
        <w:rPr>
          <w:rFonts w:ascii="宋体" w:eastAsia="宋体" w:hAnsi="宋体" w:cs="宋体"/>
          <w:b/>
          <w:color w:val="0070C0"/>
          <w:szCs w:val="24"/>
        </w:rPr>
        <w:t xml:space="preserve"> </w:t>
      </w:r>
      <w:r w:rsidRPr="008E1F5C">
        <w:rPr>
          <w:rFonts w:ascii="宋体" w:eastAsia="宋体" w:hAnsi="宋体" w:cs="宋体"/>
          <w:b/>
          <w:color w:val="0070C0"/>
          <w:szCs w:val="24"/>
        </w:rPr>
        <w:t>Yin Yuan,</w:t>
      </w:r>
      <w:r w:rsidR="00226151">
        <w:rPr>
          <w:rFonts w:ascii="宋体" w:eastAsia="宋体" w:hAnsi="宋体" w:cs="宋体"/>
          <w:b/>
          <w:color w:val="0070C0"/>
          <w:szCs w:val="24"/>
        </w:rPr>
        <w:t xml:space="preserve"> </w:t>
      </w:r>
      <w:r w:rsidRPr="008E1F5C">
        <w:rPr>
          <w:rFonts w:ascii="宋体" w:eastAsia="宋体" w:hAnsi="宋体" w:cs="宋体"/>
          <w:b/>
          <w:color w:val="0070C0"/>
          <w:szCs w:val="24"/>
        </w:rPr>
        <w:t>Qi Ouyang,</w:t>
      </w:r>
      <w:r w:rsidR="00226151">
        <w:rPr>
          <w:rFonts w:ascii="宋体" w:eastAsia="宋体" w:hAnsi="宋体" w:cs="宋体"/>
          <w:b/>
          <w:color w:val="0070C0"/>
          <w:szCs w:val="24"/>
        </w:rPr>
        <w:t xml:space="preserve"> </w:t>
      </w:r>
      <w:r w:rsidRPr="008E1F5C">
        <w:rPr>
          <w:rFonts w:ascii="宋体" w:eastAsia="宋体" w:hAnsi="宋体" w:cs="宋体"/>
          <w:b/>
          <w:color w:val="0070C0"/>
          <w:szCs w:val="24"/>
        </w:rPr>
        <w:t>Xinyue Xu,</w:t>
      </w:r>
      <w:r w:rsidR="00226151">
        <w:rPr>
          <w:rFonts w:ascii="宋体" w:eastAsia="宋体" w:hAnsi="宋体" w:cs="宋体"/>
          <w:b/>
          <w:color w:val="0070C0"/>
          <w:szCs w:val="24"/>
        </w:rPr>
        <w:t xml:space="preserve"> </w:t>
      </w:r>
      <w:r w:rsidRPr="008E1F5C">
        <w:rPr>
          <w:rFonts w:ascii="宋体" w:eastAsia="宋体" w:hAnsi="宋体" w:cs="宋体"/>
          <w:b/>
          <w:color w:val="0070C0"/>
          <w:szCs w:val="24"/>
        </w:rPr>
        <w:t>Jinge Cao,</w:t>
      </w:r>
      <w:r w:rsidR="00226151">
        <w:rPr>
          <w:rFonts w:ascii="宋体" w:eastAsia="宋体" w:hAnsi="宋体" w:cs="宋体"/>
          <w:b/>
          <w:color w:val="0070C0"/>
          <w:szCs w:val="24"/>
        </w:rPr>
        <w:t xml:space="preserve"> </w:t>
      </w:r>
      <w:r w:rsidRPr="008E1F5C">
        <w:rPr>
          <w:rFonts w:ascii="宋体" w:eastAsia="宋体" w:hAnsi="宋体" w:cs="宋体"/>
          <w:b/>
          <w:color w:val="0070C0"/>
          <w:szCs w:val="24"/>
        </w:rPr>
        <w:t>Mengze Gan,</w:t>
      </w:r>
      <w:r w:rsidR="00226151">
        <w:rPr>
          <w:rFonts w:ascii="宋体" w:eastAsia="宋体" w:hAnsi="宋体" w:cs="宋体"/>
          <w:b/>
          <w:color w:val="0070C0"/>
          <w:szCs w:val="24"/>
        </w:rPr>
        <w:t xml:space="preserve"> </w:t>
      </w:r>
      <w:bookmarkStart w:id="1" w:name="OLE_LINK1"/>
      <w:bookmarkStart w:id="2" w:name="OLE_LINK2"/>
      <w:r w:rsidRPr="008E1F5C">
        <w:rPr>
          <w:rFonts w:ascii="宋体" w:eastAsia="宋体" w:hAnsi="宋体" w:cs="宋体"/>
          <w:b/>
          <w:color w:val="0070C0"/>
          <w:szCs w:val="24"/>
        </w:rPr>
        <w:t>Xionglin Fan</w:t>
      </w:r>
      <w:bookmarkEnd w:id="1"/>
      <w:bookmarkEnd w:id="2"/>
      <w:r w:rsidR="00226151">
        <w:rPr>
          <w:rFonts w:ascii="宋体" w:eastAsia="宋体" w:hAnsi="宋体" w:cs="宋体" w:hint="eastAsia"/>
          <w:b/>
          <w:color w:val="0070C0"/>
          <w:szCs w:val="24"/>
        </w:rPr>
        <w:t>*</w:t>
      </w:r>
    </w:p>
    <w:p w:rsidR="00B613B3" w:rsidRPr="00226151" w:rsidRDefault="00226151" w:rsidP="00B613B3">
      <w:pPr>
        <w:rPr>
          <w:rFonts w:ascii="宋体" w:eastAsia="宋体" w:hAnsi="宋体" w:cs="宋体"/>
          <w:b/>
          <w:color w:val="0070C0"/>
          <w:szCs w:val="24"/>
        </w:rPr>
      </w:pPr>
      <w:r w:rsidRPr="00226151">
        <w:rPr>
          <w:rFonts w:ascii="宋体" w:eastAsia="宋体" w:hAnsi="宋体" w:cs="宋体"/>
          <w:b/>
          <w:color w:val="0070C0"/>
          <w:szCs w:val="24"/>
        </w:rPr>
        <w:t>* Corresponding author. E-mail address: xlfan@hust.edu.cn (Xionglin Fan).</w:t>
      </w:r>
    </w:p>
    <w:p w:rsidR="00B613B3" w:rsidRDefault="00B613B3" w:rsidP="00B613B3">
      <w:pPr>
        <w:rPr>
          <w:rFonts w:ascii="宋体" w:eastAsia="宋体" w:hAnsi="宋体" w:cs="宋体"/>
          <w:color w:val="000000" w:themeColor="text1"/>
          <w:szCs w:val="24"/>
        </w:rPr>
      </w:pPr>
    </w:p>
    <w:p w:rsidR="00B613B3" w:rsidRPr="008C7F51" w:rsidRDefault="00B613B3" w:rsidP="00B613B3">
      <w:pPr>
        <w:rPr>
          <w:rFonts w:ascii="宋体" w:eastAsia="宋体" w:hAnsi="宋体" w:cs="宋体"/>
          <w:color w:val="000000" w:themeColor="text1"/>
          <w:szCs w:val="24"/>
        </w:rPr>
      </w:pPr>
      <w:r w:rsidRPr="008C7F51">
        <w:rPr>
          <w:rFonts w:ascii="宋体" w:eastAsia="宋体" w:hAnsi="宋体" w:cs="宋体"/>
          <w:color w:val="000000" w:themeColor="text1"/>
          <w:szCs w:val="24"/>
        </w:rPr>
        <w:t>Author information:</w:t>
      </w:r>
    </w:p>
    <w:p w:rsidR="00B613B3" w:rsidRPr="008C7F51" w:rsidRDefault="00B613B3" w:rsidP="00B613B3">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(1)Department of Pathogen Biology, School of Basic Medicine, Tongji Medical </w:t>
      </w:r>
    </w:p>
    <w:p w:rsidR="00B613B3" w:rsidRPr="008C7F51" w:rsidRDefault="00B613B3" w:rsidP="00B613B3">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College and State Key Laboratory for Diagnosis and Treatment of Severe Zoonotic </w:t>
      </w:r>
    </w:p>
    <w:p w:rsidR="00B613B3" w:rsidRPr="008C7F51" w:rsidRDefault="00B613B3" w:rsidP="00B613B3">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Infectious Diseases, Hubei key Laboratory of Drug Target Research and </w:t>
      </w:r>
    </w:p>
    <w:p w:rsidR="00B613B3" w:rsidRPr="008C7F51" w:rsidRDefault="00B613B3" w:rsidP="00B613B3">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Pharmacodynamic Evaluation, Huazhong University of Science and Technology, </w:t>
      </w:r>
    </w:p>
    <w:p w:rsidR="00B613B3" w:rsidRPr="008C7F51" w:rsidRDefault="00B613B3" w:rsidP="00B613B3">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Wuhan, China; Division of Nephrology, Tongji Hospital, Tongji Medical College, </w:t>
      </w:r>
    </w:p>
    <w:p w:rsidR="00B613B3" w:rsidRPr="008C7F51" w:rsidRDefault="00B613B3" w:rsidP="00B613B3">
      <w:pPr>
        <w:rPr>
          <w:rFonts w:ascii="宋体" w:eastAsia="宋体" w:hAnsi="宋体" w:cs="宋体"/>
          <w:color w:val="000000" w:themeColor="text1"/>
          <w:szCs w:val="24"/>
        </w:rPr>
      </w:pPr>
      <w:r w:rsidRPr="008C7F51">
        <w:rPr>
          <w:rFonts w:ascii="宋体" w:eastAsia="宋体" w:hAnsi="宋体" w:cs="宋体"/>
          <w:color w:val="000000" w:themeColor="text1"/>
          <w:szCs w:val="24"/>
        </w:rPr>
        <w:t>Huazhong University of Science and Technology, Wuhan, China.</w:t>
      </w:r>
    </w:p>
    <w:p w:rsidR="00B613B3" w:rsidRPr="008C7F51" w:rsidRDefault="00B613B3" w:rsidP="00B613B3">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(2)Department of Pathogen Biology, School of Basic Medicine, Tongji Medical </w:t>
      </w:r>
    </w:p>
    <w:p w:rsidR="00B613B3" w:rsidRPr="008C7F51" w:rsidRDefault="00B613B3" w:rsidP="00B613B3">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College and State Key Laboratory for Diagnosis and Treatment of Severe Zoonotic </w:t>
      </w:r>
    </w:p>
    <w:p w:rsidR="00B613B3" w:rsidRPr="008C7F51" w:rsidRDefault="00B613B3" w:rsidP="00B613B3">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Infectious Diseases, Hubei key Laboratory of Drug Target Research and </w:t>
      </w:r>
    </w:p>
    <w:p w:rsidR="00B613B3" w:rsidRPr="008C7F51" w:rsidRDefault="00B613B3" w:rsidP="00B613B3">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Pharmacodynamic Evaluation, Huazhong University of Science and Technology, </w:t>
      </w:r>
    </w:p>
    <w:p w:rsidR="00B613B3" w:rsidRPr="008C7F51" w:rsidRDefault="00B613B3" w:rsidP="00B613B3">
      <w:pPr>
        <w:rPr>
          <w:rFonts w:ascii="宋体" w:eastAsia="宋体" w:hAnsi="宋体" w:cs="宋体"/>
          <w:color w:val="000000" w:themeColor="text1"/>
          <w:szCs w:val="24"/>
        </w:rPr>
      </w:pPr>
      <w:r w:rsidRPr="008C7F51">
        <w:rPr>
          <w:rFonts w:ascii="宋体" w:eastAsia="宋体" w:hAnsi="宋体" w:cs="宋体"/>
          <w:color w:val="000000" w:themeColor="text1"/>
          <w:szCs w:val="24"/>
        </w:rPr>
        <w:lastRenderedPageBreak/>
        <w:t>Wuhan, China.</w:t>
      </w:r>
    </w:p>
    <w:p w:rsidR="00B613B3" w:rsidRPr="008C7F51" w:rsidRDefault="00B613B3" w:rsidP="00B613B3">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(3)Department of Laboratory Medicine, Wuhan No. 1 Hospital, Tongji Medical </w:t>
      </w:r>
    </w:p>
    <w:p w:rsidR="00B613B3" w:rsidRPr="008C7F51" w:rsidRDefault="00B613B3" w:rsidP="00B613B3">
      <w:pPr>
        <w:rPr>
          <w:rFonts w:ascii="宋体" w:eastAsia="宋体" w:hAnsi="宋体" w:cs="宋体"/>
          <w:color w:val="000000" w:themeColor="text1"/>
          <w:szCs w:val="24"/>
        </w:rPr>
      </w:pPr>
      <w:r w:rsidRPr="008C7F51">
        <w:rPr>
          <w:rFonts w:ascii="宋体" w:eastAsia="宋体" w:hAnsi="宋体" w:cs="宋体"/>
          <w:color w:val="000000" w:themeColor="text1"/>
          <w:szCs w:val="24"/>
        </w:rPr>
        <w:t>College, Huazhong University of Science and Technology, Wuhan, China.</w:t>
      </w:r>
    </w:p>
    <w:p w:rsidR="00B613B3" w:rsidRPr="008C7F51" w:rsidRDefault="00B613B3" w:rsidP="00B613B3">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(4)Department of Pediatrics, Union Hospital, Tongji Medical College, Huazhong </w:t>
      </w:r>
    </w:p>
    <w:p w:rsidR="00B613B3" w:rsidRPr="008C7F51" w:rsidRDefault="00B613B3" w:rsidP="00B613B3">
      <w:pPr>
        <w:rPr>
          <w:rFonts w:ascii="宋体" w:eastAsia="宋体" w:hAnsi="宋体" w:cs="宋体"/>
          <w:color w:val="000000" w:themeColor="text1"/>
          <w:szCs w:val="24"/>
        </w:rPr>
      </w:pPr>
      <w:r w:rsidRPr="008C7F51">
        <w:rPr>
          <w:rFonts w:ascii="宋体" w:eastAsia="宋体" w:hAnsi="宋体" w:cs="宋体"/>
          <w:color w:val="000000" w:themeColor="text1"/>
          <w:szCs w:val="24"/>
        </w:rPr>
        <w:t>University of Science and Technology, Wuhan, China.</w:t>
      </w:r>
    </w:p>
    <w:p w:rsidR="00B613B3" w:rsidRPr="008C7F51" w:rsidRDefault="00B613B3" w:rsidP="00B613B3">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(5)Department of Pathogen Biology, School of Basic Medicine, Tongji Medical </w:t>
      </w:r>
    </w:p>
    <w:p w:rsidR="00B613B3" w:rsidRPr="008C7F51" w:rsidRDefault="00B613B3" w:rsidP="00B613B3">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College and State Key Laboratory for Diagnosis and Treatment of Severe Zoonotic </w:t>
      </w:r>
    </w:p>
    <w:p w:rsidR="00B613B3" w:rsidRPr="008C7F51" w:rsidRDefault="00B613B3" w:rsidP="00B613B3">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Infectious Diseases, Hubei key Laboratory of Drug Target Research and </w:t>
      </w:r>
    </w:p>
    <w:p w:rsidR="00B613B3" w:rsidRPr="008C7F51" w:rsidRDefault="00B613B3" w:rsidP="00B613B3">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Pharmacodynamic Evaluation, Huazhong University of Science and Technology, </w:t>
      </w:r>
    </w:p>
    <w:p w:rsidR="00B613B3" w:rsidRPr="008C7F51" w:rsidRDefault="00B613B3" w:rsidP="00B613B3">
      <w:pPr>
        <w:rPr>
          <w:rFonts w:ascii="宋体" w:eastAsia="宋体" w:hAnsi="宋体" w:cs="宋体"/>
          <w:color w:val="000000" w:themeColor="text1"/>
          <w:szCs w:val="24"/>
        </w:rPr>
      </w:pPr>
      <w:r w:rsidRPr="008C7F51">
        <w:rPr>
          <w:rFonts w:ascii="宋体" w:eastAsia="宋体" w:hAnsi="宋体" w:cs="宋体"/>
          <w:color w:val="000000" w:themeColor="text1"/>
          <w:szCs w:val="24"/>
        </w:rPr>
        <w:t>Wuhan, China. Electronic address: xlfan@hust.edu.cn.</w:t>
      </w:r>
    </w:p>
    <w:p w:rsidR="00B613B3" w:rsidRPr="008C7F51" w:rsidRDefault="00B613B3" w:rsidP="00B613B3">
      <w:pPr>
        <w:rPr>
          <w:rFonts w:ascii="宋体" w:eastAsia="宋体" w:hAnsi="宋体" w:cs="宋体"/>
          <w:color w:val="000000" w:themeColor="text1"/>
          <w:szCs w:val="24"/>
        </w:rPr>
      </w:pPr>
    </w:p>
    <w:p w:rsidR="00B613B3" w:rsidRPr="008C7F51" w:rsidRDefault="00B613B3" w:rsidP="00B613B3">
      <w:pPr>
        <w:rPr>
          <w:rFonts w:ascii="宋体" w:eastAsia="宋体" w:hAnsi="宋体" w:cs="宋体"/>
          <w:color w:val="000000" w:themeColor="text1"/>
          <w:szCs w:val="24"/>
        </w:rPr>
      </w:pPr>
      <w:r w:rsidRPr="00BF3778">
        <w:rPr>
          <w:rFonts w:ascii="宋体" w:eastAsia="宋体" w:hAnsi="宋体" w:cs="宋体"/>
          <w:b/>
          <w:color w:val="000000" w:themeColor="text1"/>
          <w:szCs w:val="24"/>
        </w:rPr>
        <w:t xml:space="preserve">BACKGROUND: </w:t>
      </w:r>
      <w:r w:rsidRPr="008C7F51">
        <w:rPr>
          <w:rFonts w:ascii="宋体" w:eastAsia="宋体" w:hAnsi="宋体" w:cs="宋体"/>
          <w:color w:val="000000" w:themeColor="text1"/>
          <w:szCs w:val="24"/>
        </w:rPr>
        <w:t xml:space="preserve">Around 90% of global tuberculosis (TB) new cases occur in </w:t>
      </w:r>
    </w:p>
    <w:p w:rsidR="00B613B3" w:rsidRPr="008C7F51" w:rsidRDefault="00B613B3" w:rsidP="00B613B3">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adolescents and adults. The BCG vaccine, which is widely administered to </w:t>
      </w:r>
    </w:p>
    <w:p w:rsidR="00B613B3" w:rsidRPr="008C7F51" w:rsidRDefault="00B613B3" w:rsidP="00B613B3">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infants, is inadequate for adult protection, underscoring the necessity for </w:t>
      </w:r>
    </w:p>
    <w:p w:rsidR="00B613B3" w:rsidRPr="008C7F51" w:rsidRDefault="00B613B3" w:rsidP="00B613B3">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developing an effective booster vaccine for adult TB prevention. However, the </w:t>
      </w:r>
    </w:p>
    <w:p w:rsidR="00B613B3" w:rsidRPr="008C7F51" w:rsidRDefault="00B613B3" w:rsidP="00B613B3">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effectiveness of these booster vaccines, especially against primary </w:t>
      </w:r>
    </w:p>
    <w:p w:rsidR="00B613B3" w:rsidRPr="008C7F51" w:rsidRDefault="00B613B3" w:rsidP="00B613B3">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Mycobacterium tuberculosis (M.tb) infection, remains contentious, and their </w:t>
      </w:r>
    </w:p>
    <w:p w:rsidR="00B613B3" w:rsidRPr="008C7F51" w:rsidRDefault="00B613B3" w:rsidP="00B613B3">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underlying mechanisms are not fully understood. Emerging evidence, including our </w:t>
      </w:r>
    </w:p>
    <w:p w:rsidR="00B613B3" w:rsidRPr="008C7F51" w:rsidRDefault="00B613B3" w:rsidP="00B613B3">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previous findings, suggests that interleukin-10 (IL-10)-mediated immune </w:t>
      </w:r>
    </w:p>
    <w:p w:rsidR="00B613B3" w:rsidRPr="008C7F51" w:rsidRDefault="00B613B3" w:rsidP="00B613B3">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regulation may influence T cell responses following booster immunization and </w:t>
      </w:r>
    </w:p>
    <w:p w:rsidR="00B613B3" w:rsidRPr="008C7F51" w:rsidRDefault="00B613B3" w:rsidP="00B613B3">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potentially contribute to the limited efficacy observed in preventing primary </w:t>
      </w:r>
    </w:p>
    <w:p w:rsidR="00B613B3" w:rsidRPr="008C7F51" w:rsidRDefault="00B613B3" w:rsidP="00B613B3">
      <w:pPr>
        <w:rPr>
          <w:rFonts w:ascii="宋体" w:eastAsia="宋体" w:hAnsi="宋体" w:cs="宋体"/>
          <w:color w:val="000000" w:themeColor="text1"/>
          <w:szCs w:val="24"/>
        </w:rPr>
      </w:pPr>
      <w:r w:rsidRPr="008C7F51">
        <w:rPr>
          <w:rFonts w:ascii="宋体" w:eastAsia="宋体" w:hAnsi="宋体" w:cs="宋体"/>
          <w:color w:val="000000" w:themeColor="text1"/>
          <w:szCs w:val="24"/>
        </w:rPr>
        <w:t>M.tb infection, although this remains to be further clarified.</w:t>
      </w:r>
    </w:p>
    <w:p w:rsidR="00B613B3" w:rsidRPr="008C7F51" w:rsidRDefault="00B613B3" w:rsidP="00B613B3">
      <w:pPr>
        <w:rPr>
          <w:rFonts w:ascii="宋体" w:eastAsia="宋体" w:hAnsi="宋体" w:cs="宋体"/>
          <w:color w:val="000000" w:themeColor="text1"/>
          <w:szCs w:val="24"/>
        </w:rPr>
      </w:pPr>
      <w:r w:rsidRPr="00BF3778">
        <w:rPr>
          <w:rFonts w:ascii="宋体" w:eastAsia="宋体" w:hAnsi="宋体" w:cs="宋体"/>
          <w:b/>
          <w:color w:val="000000" w:themeColor="text1"/>
          <w:szCs w:val="24"/>
        </w:rPr>
        <w:t xml:space="preserve">METHODS: </w:t>
      </w:r>
      <w:r w:rsidRPr="008C7F51">
        <w:rPr>
          <w:rFonts w:ascii="宋体" w:eastAsia="宋体" w:hAnsi="宋体" w:cs="宋体"/>
          <w:color w:val="000000" w:themeColor="text1"/>
          <w:szCs w:val="24"/>
        </w:rPr>
        <w:t xml:space="preserve">This study evaluated subunit vaccines incorporating different M.tb </w:t>
      </w:r>
    </w:p>
    <w:p w:rsidR="00B613B3" w:rsidRPr="008C7F51" w:rsidRDefault="00B613B3" w:rsidP="00B613B3">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antigens (A1D4 or CMFO) and adjuvants (DMT or DT) as booster interventions in </w:t>
      </w:r>
    </w:p>
    <w:p w:rsidR="00B613B3" w:rsidRPr="008C7F51" w:rsidRDefault="00B613B3" w:rsidP="00B613B3">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mice previously primed with BCG. qRT-PCR was employed to assess IL-10 mRNA </w:t>
      </w:r>
    </w:p>
    <w:p w:rsidR="00B613B3" w:rsidRPr="008C7F51" w:rsidRDefault="00B613B3" w:rsidP="00B613B3">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levels, FACS and ICS were used to detect IL-10 positive cell populations in </w:t>
      </w:r>
    </w:p>
    <w:p w:rsidR="00B613B3" w:rsidRPr="008C7F51" w:rsidRDefault="00B613B3" w:rsidP="00B613B3">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lymph nodes, spleen, and lungs one to three weeks following the booster </w:t>
      </w:r>
    </w:p>
    <w:p w:rsidR="00B613B3" w:rsidRPr="008C7F51" w:rsidRDefault="00B613B3" w:rsidP="00B613B3">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administration. Additionally, the effects of inhibiting IL-10 receptor signaling </w:t>
      </w:r>
    </w:p>
    <w:p w:rsidR="00B613B3" w:rsidRPr="008C7F51" w:rsidRDefault="00B613B3" w:rsidP="00B613B3">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using a monoclonal antibody (mAb) on T cell responses and the protective </w:t>
      </w:r>
    </w:p>
    <w:p w:rsidR="00B613B3" w:rsidRPr="008C7F51" w:rsidRDefault="00B613B3" w:rsidP="00B613B3">
      <w:pPr>
        <w:rPr>
          <w:rFonts w:ascii="宋体" w:eastAsia="宋体" w:hAnsi="宋体" w:cs="宋体"/>
          <w:color w:val="000000" w:themeColor="text1"/>
          <w:szCs w:val="24"/>
        </w:rPr>
      </w:pPr>
      <w:r w:rsidRPr="008C7F51">
        <w:rPr>
          <w:rFonts w:ascii="宋体" w:eastAsia="宋体" w:hAnsi="宋体" w:cs="宋体"/>
          <w:color w:val="000000" w:themeColor="text1"/>
          <w:szCs w:val="24"/>
        </w:rPr>
        <w:t>efficacy against aerosolized M.tb infection were further explored.</w:t>
      </w:r>
    </w:p>
    <w:p w:rsidR="00B613B3" w:rsidRPr="008C7F51" w:rsidRDefault="00B613B3" w:rsidP="00B613B3">
      <w:pPr>
        <w:rPr>
          <w:rFonts w:ascii="宋体" w:eastAsia="宋体" w:hAnsi="宋体" w:cs="宋体"/>
          <w:color w:val="000000" w:themeColor="text1"/>
          <w:szCs w:val="24"/>
        </w:rPr>
      </w:pPr>
      <w:r w:rsidRPr="00BF3778">
        <w:rPr>
          <w:rFonts w:ascii="宋体" w:eastAsia="宋体" w:hAnsi="宋体" w:cs="宋体"/>
          <w:b/>
          <w:color w:val="000000" w:themeColor="text1"/>
          <w:szCs w:val="24"/>
        </w:rPr>
        <w:t>RESULTS:</w:t>
      </w:r>
      <w:r w:rsidRPr="008C7F51">
        <w:rPr>
          <w:rFonts w:ascii="宋体" w:eastAsia="宋体" w:hAnsi="宋体" w:cs="宋体"/>
          <w:color w:val="000000" w:themeColor="text1"/>
          <w:szCs w:val="24"/>
        </w:rPr>
        <w:t xml:space="preserve"> The administration of the same adjuvant DMT in combination with </w:t>
      </w:r>
    </w:p>
    <w:p w:rsidR="00B613B3" w:rsidRPr="008C7F51" w:rsidRDefault="00B613B3" w:rsidP="00B613B3">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different recombinant antigens A1D4 and CMFO, or with a different adjuvant, DT, </w:t>
      </w:r>
    </w:p>
    <w:p w:rsidR="00B613B3" w:rsidRPr="008C7F51" w:rsidRDefault="00B613B3" w:rsidP="00B613B3">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to formulate CMFO/DT as booster vaccines in BCG-primed mice, led to an increase </w:t>
      </w:r>
    </w:p>
    <w:p w:rsidR="00B613B3" w:rsidRPr="008C7F51" w:rsidRDefault="00B613B3" w:rsidP="00B613B3">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in IL-10 levels in the lymph nodes, spleen, and lungs within three weeks. This </w:t>
      </w:r>
    </w:p>
    <w:p w:rsidR="00B613B3" w:rsidRPr="008C7F51" w:rsidRDefault="00B613B3" w:rsidP="00B613B3">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occurred despite variations in expression levels, expression sites, and </w:t>
      </w:r>
    </w:p>
    <w:p w:rsidR="00B613B3" w:rsidRPr="008C7F51" w:rsidRDefault="00B613B3" w:rsidP="00B613B3">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expression timings. Specifically, only modest increases in IL-10 levels were </w:t>
      </w:r>
    </w:p>
    <w:p w:rsidR="00B613B3" w:rsidRPr="008C7F51" w:rsidRDefault="00B613B3" w:rsidP="00B613B3">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observed in the DMT-adjuvanted groups, whereas a more pronounced elevation was </w:t>
      </w:r>
    </w:p>
    <w:p w:rsidR="00B613B3" w:rsidRPr="008C7F51" w:rsidRDefault="00B613B3" w:rsidP="00B613B3">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detected in the DT-adjuvanted group. This increase in IL-10 was primarily </w:t>
      </w:r>
    </w:p>
    <w:p w:rsidR="00B613B3" w:rsidRPr="008C7F51" w:rsidRDefault="00B613B3" w:rsidP="00B613B3">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attributed to its expression by T and Th cells in the lungs. Blocking IL-10 </w:t>
      </w:r>
    </w:p>
    <w:p w:rsidR="00B613B3" w:rsidRPr="008C7F51" w:rsidRDefault="00B613B3" w:rsidP="00B613B3">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signaling using mAb enhanced the resistance of mice, which had received the BCG </w:t>
      </w:r>
    </w:p>
    <w:p w:rsidR="00B613B3" w:rsidRPr="008C7F51" w:rsidRDefault="00B613B3" w:rsidP="00B613B3">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prime-CMFO/DT boost, against aerosol infection with 300 CFU of M.tb. This </w:t>
      </w:r>
    </w:p>
    <w:p w:rsidR="00B613B3" w:rsidRPr="008C7F51" w:rsidRDefault="00B613B3" w:rsidP="00B613B3">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enhancement was achieved by increasing the presence of antigen-specific and </w:t>
      </w:r>
    </w:p>
    <w:p w:rsidR="00B613B3" w:rsidRPr="008C7F51" w:rsidRDefault="00B613B3" w:rsidP="00B613B3">
      <w:pPr>
        <w:rPr>
          <w:rFonts w:ascii="宋体" w:eastAsia="宋体" w:hAnsi="宋体" w:cs="宋体"/>
          <w:color w:val="000000" w:themeColor="text1"/>
          <w:szCs w:val="24"/>
        </w:rPr>
      </w:pPr>
      <w:r w:rsidRPr="008C7F51">
        <w:rPr>
          <w:rFonts w:ascii="宋体" w:eastAsia="宋体" w:hAnsi="宋体" w:cs="宋体"/>
          <w:color w:val="000000" w:themeColor="text1"/>
          <w:szCs w:val="24"/>
        </w:rPr>
        <w:t>memory CD4+ T cells in the lungs.</w:t>
      </w:r>
    </w:p>
    <w:p w:rsidR="00B613B3" w:rsidRPr="008C7F51" w:rsidRDefault="00B613B3" w:rsidP="00B613B3">
      <w:pPr>
        <w:rPr>
          <w:rFonts w:ascii="宋体" w:eastAsia="宋体" w:hAnsi="宋体" w:cs="宋体"/>
          <w:color w:val="000000" w:themeColor="text1"/>
          <w:szCs w:val="24"/>
        </w:rPr>
      </w:pPr>
      <w:r w:rsidRPr="00BF3778">
        <w:rPr>
          <w:rFonts w:ascii="宋体" w:eastAsia="宋体" w:hAnsi="宋体" w:cs="宋体"/>
          <w:b/>
          <w:color w:val="000000" w:themeColor="text1"/>
          <w:szCs w:val="24"/>
        </w:rPr>
        <w:t xml:space="preserve">CONCLUSION: </w:t>
      </w:r>
      <w:r w:rsidRPr="008C7F51">
        <w:rPr>
          <w:rFonts w:ascii="宋体" w:eastAsia="宋体" w:hAnsi="宋体" w:cs="宋体"/>
          <w:color w:val="000000" w:themeColor="text1"/>
          <w:szCs w:val="24"/>
        </w:rPr>
        <w:t xml:space="preserve">The adjuvant and antigen composition of the booster vaccine </w:t>
      </w:r>
    </w:p>
    <w:p w:rsidR="00B613B3" w:rsidRPr="008C7F51" w:rsidRDefault="00B613B3" w:rsidP="00B613B3">
      <w:pPr>
        <w:rPr>
          <w:rFonts w:ascii="宋体" w:eastAsia="宋体" w:hAnsi="宋体" w:cs="宋体"/>
          <w:color w:val="000000" w:themeColor="text1"/>
          <w:szCs w:val="24"/>
        </w:rPr>
      </w:pPr>
      <w:r w:rsidRPr="008C7F51">
        <w:rPr>
          <w:rFonts w:ascii="宋体" w:eastAsia="宋体" w:hAnsi="宋体" w:cs="宋体"/>
          <w:color w:val="000000" w:themeColor="text1"/>
          <w:szCs w:val="24"/>
        </w:rPr>
        <w:lastRenderedPageBreak/>
        <w:t xml:space="preserve">influenced IL-10 expression following BCG priming. While IL-10 induction was </w:t>
      </w:r>
    </w:p>
    <w:p w:rsidR="00B613B3" w:rsidRPr="008C7F51" w:rsidRDefault="00B613B3" w:rsidP="00B613B3">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relatively modest in the DMT-adjuvanted groups and was not associated with a </w:t>
      </w:r>
    </w:p>
    <w:p w:rsidR="00B613B3" w:rsidRPr="008C7F51" w:rsidRDefault="00B613B3" w:rsidP="00B613B3">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marked change in protective efficacy, elevated IL-10 levels in the DT-adjuvanted </w:t>
      </w:r>
    </w:p>
    <w:p w:rsidR="00B613B3" w:rsidRPr="008C7F51" w:rsidRDefault="00B613B3" w:rsidP="00B613B3">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group were accompanied by improved protection upon IL-10 blockade. These results </w:t>
      </w:r>
    </w:p>
    <w:p w:rsidR="00B613B3" w:rsidRPr="008C7F51" w:rsidRDefault="00B613B3" w:rsidP="00B613B3">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indicate that IL-10 may contribute to the modulation of vaccine-induced immunity </w:t>
      </w:r>
    </w:p>
    <w:p w:rsidR="00B613B3" w:rsidRPr="008C7F51" w:rsidRDefault="00B613B3" w:rsidP="00B613B3">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in a context-dependent manner. Thus, IL-10 has the potential to serve as an </w:t>
      </w:r>
    </w:p>
    <w:p w:rsidR="00B613B3" w:rsidRPr="008C7F51" w:rsidRDefault="00B613B3" w:rsidP="00B613B3">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auxiliary biomarker for the preliminary assessment of booster vaccine </w:t>
      </w:r>
    </w:p>
    <w:p w:rsidR="00B613B3" w:rsidRPr="008C7F51" w:rsidRDefault="00B613B3" w:rsidP="00B613B3">
      <w:pPr>
        <w:rPr>
          <w:rFonts w:ascii="宋体" w:eastAsia="宋体" w:hAnsi="宋体" w:cs="宋体"/>
          <w:color w:val="000000" w:themeColor="text1"/>
          <w:szCs w:val="24"/>
        </w:rPr>
      </w:pPr>
      <w:r w:rsidRPr="008C7F51">
        <w:rPr>
          <w:rFonts w:ascii="宋体" w:eastAsia="宋体" w:hAnsi="宋体" w:cs="宋体"/>
          <w:color w:val="000000" w:themeColor="text1"/>
          <w:szCs w:val="24"/>
        </w:rPr>
        <w:t>performance, although its utility requires further validation.</w:t>
      </w:r>
    </w:p>
    <w:p w:rsidR="00B613B3" w:rsidRPr="008C7F51" w:rsidRDefault="00B613B3" w:rsidP="00B613B3">
      <w:pPr>
        <w:rPr>
          <w:rFonts w:ascii="宋体" w:eastAsia="宋体" w:hAnsi="宋体" w:cs="宋体"/>
          <w:color w:val="000000" w:themeColor="text1"/>
          <w:szCs w:val="24"/>
        </w:rPr>
      </w:pPr>
    </w:p>
    <w:p w:rsidR="00B613B3" w:rsidRPr="008C7F51" w:rsidRDefault="00B613B3" w:rsidP="00B613B3">
      <w:pPr>
        <w:rPr>
          <w:rFonts w:ascii="宋体" w:eastAsia="宋体" w:hAnsi="宋体" w:cs="宋体"/>
          <w:color w:val="000000" w:themeColor="text1"/>
          <w:szCs w:val="24"/>
        </w:rPr>
      </w:pPr>
      <w:r w:rsidRPr="008C7F51">
        <w:rPr>
          <w:rFonts w:ascii="宋体" w:eastAsia="宋体" w:hAnsi="宋体" w:cs="宋体"/>
          <w:color w:val="000000" w:themeColor="text1"/>
          <w:szCs w:val="24"/>
        </w:rPr>
        <w:t>Copyright © 2026 Elsevier Ltd. All rights reserved.</w:t>
      </w:r>
    </w:p>
    <w:p w:rsidR="00B613B3" w:rsidRPr="008C7F51" w:rsidRDefault="00B613B3" w:rsidP="00B613B3">
      <w:pPr>
        <w:rPr>
          <w:rFonts w:ascii="宋体" w:eastAsia="宋体" w:hAnsi="宋体" w:cs="宋体"/>
          <w:color w:val="000000" w:themeColor="text1"/>
          <w:szCs w:val="24"/>
        </w:rPr>
      </w:pPr>
    </w:p>
    <w:p w:rsidR="00B613B3" w:rsidRPr="008C7F51" w:rsidRDefault="00B613B3" w:rsidP="00B613B3">
      <w:pPr>
        <w:rPr>
          <w:rFonts w:ascii="宋体" w:eastAsia="宋体" w:hAnsi="宋体" w:cs="宋体"/>
          <w:color w:val="000000" w:themeColor="text1"/>
          <w:szCs w:val="24"/>
        </w:rPr>
      </w:pPr>
      <w:r w:rsidRPr="008C7F51">
        <w:rPr>
          <w:rFonts w:ascii="宋体" w:eastAsia="宋体" w:hAnsi="宋体" w:cs="宋体"/>
          <w:color w:val="000000" w:themeColor="text1"/>
          <w:szCs w:val="24"/>
        </w:rPr>
        <w:t>DOI: 10.1016/j.vaccine.2026.128841</w:t>
      </w:r>
    </w:p>
    <w:p w:rsidR="00B613B3" w:rsidRPr="008C7F51" w:rsidRDefault="00B613B3" w:rsidP="00B613B3">
      <w:pPr>
        <w:rPr>
          <w:rFonts w:ascii="宋体" w:eastAsia="宋体" w:hAnsi="宋体" w:cs="宋体"/>
          <w:color w:val="000000" w:themeColor="text1"/>
          <w:szCs w:val="24"/>
        </w:rPr>
      </w:pPr>
      <w:r>
        <w:rPr>
          <w:rFonts w:ascii="宋体" w:eastAsia="宋体" w:hAnsi="宋体" w:cs="宋体"/>
          <w:color w:val="000000" w:themeColor="text1"/>
          <w:szCs w:val="24"/>
        </w:rPr>
        <w:t>PMID: 42308982</w:t>
      </w:r>
    </w:p>
    <w:p w:rsidR="00B613B3" w:rsidRPr="008C7F51" w:rsidRDefault="00B613B3" w:rsidP="00B613B3">
      <w:pPr>
        <w:rPr>
          <w:rFonts w:ascii="宋体" w:eastAsia="宋体" w:hAnsi="宋体" w:cs="宋体"/>
          <w:color w:val="000000" w:themeColor="text1"/>
          <w:szCs w:val="24"/>
        </w:rPr>
      </w:pPr>
    </w:p>
    <w:p w:rsidR="00097DBB" w:rsidRPr="003D48D8" w:rsidRDefault="00BE2A1D" w:rsidP="00097DBB">
      <w:pPr>
        <w:rPr>
          <w:rFonts w:ascii="宋体" w:eastAsia="宋体" w:hAnsi="宋体" w:cs="宋体"/>
          <w:b/>
          <w:color w:val="FF0000"/>
          <w:szCs w:val="24"/>
        </w:rPr>
      </w:pPr>
      <w:r>
        <w:rPr>
          <w:rFonts w:ascii="宋体" w:eastAsia="宋体" w:hAnsi="宋体" w:cs="宋体"/>
          <w:b/>
          <w:color w:val="FF0000"/>
          <w:szCs w:val="24"/>
        </w:rPr>
        <w:t>3</w:t>
      </w:r>
      <w:r w:rsidR="00097DBB" w:rsidRPr="003D48D8">
        <w:rPr>
          <w:rFonts w:ascii="宋体" w:eastAsia="宋体" w:hAnsi="宋体" w:cs="宋体"/>
          <w:b/>
          <w:color w:val="FF0000"/>
          <w:szCs w:val="24"/>
        </w:rPr>
        <w:t>. Microbiol Spectr. 2026 Jun 15:e0396525. doi: 10.1128/spectrum.03965-25. Online ahead of print.</w:t>
      </w:r>
    </w:p>
    <w:p w:rsidR="00097DBB" w:rsidRPr="008C7F51" w:rsidRDefault="00097DBB" w:rsidP="00097DBB">
      <w:pPr>
        <w:rPr>
          <w:rFonts w:ascii="宋体" w:eastAsia="宋体" w:hAnsi="宋体" w:cs="宋体"/>
          <w:color w:val="000000" w:themeColor="text1"/>
          <w:szCs w:val="24"/>
        </w:rPr>
      </w:pPr>
    </w:p>
    <w:p w:rsidR="00097DBB" w:rsidRPr="008C7F51" w:rsidRDefault="00097DBB" w:rsidP="00097DBB">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The stress response factor SigH mediates intrinsic resistance to multiple </w:t>
      </w:r>
    </w:p>
    <w:p w:rsidR="00097DBB" w:rsidRPr="008C7F51" w:rsidRDefault="00097DBB" w:rsidP="00097DBB">
      <w:pPr>
        <w:rPr>
          <w:rFonts w:ascii="宋体" w:eastAsia="宋体" w:hAnsi="宋体" w:cs="宋体"/>
          <w:color w:val="000000" w:themeColor="text1"/>
          <w:szCs w:val="24"/>
        </w:rPr>
      </w:pPr>
      <w:r w:rsidRPr="008C7F51">
        <w:rPr>
          <w:rFonts w:ascii="宋体" w:eastAsia="宋体" w:hAnsi="宋体" w:cs="宋体"/>
          <w:color w:val="000000" w:themeColor="text1"/>
          <w:szCs w:val="24"/>
        </w:rPr>
        <w:t>antibiotics in Mycobacterium abscessus.</w:t>
      </w:r>
    </w:p>
    <w:p w:rsidR="00097DBB" w:rsidRPr="008C7F51" w:rsidRDefault="00097DBB" w:rsidP="00097DBB">
      <w:pPr>
        <w:rPr>
          <w:rFonts w:ascii="宋体" w:eastAsia="宋体" w:hAnsi="宋体" w:cs="宋体"/>
          <w:color w:val="000000" w:themeColor="text1"/>
          <w:szCs w:val="24"/>
        </w:rPr>
      </w:pPr>
    </w:p>
    <w:p w:rsidR="00097DBB" w:rsidRPr="008C7F51" w:rsidRDefault="00097DBB" w:rsidP="00097DBB">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Alam MS(#)(1)(2)(3)(4), Khatun MS(#)(1)(2)(3)(4), Yusuf B(1)(2)(3)(4), Li </w:t>
      </w:r>
    </w:p>
    <w:p w:rsidR="00097DBB" w:rsidRPr="008C7F51" w:rsidRDefault="00097DBB" w:rsidP="00097DBB">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L(1)(3)(4)(5), Aweke Mulu B(1)(2)(3)(4), Tadesse HA(1)(2)(3)(4), Zhang </w:t>
      </w:r>
    </w:p>
    <w:p w:rsidR="00097DBB" w:rsidRPr="008C7F51" w:rsidRDefault="00097DBB" w:rsidP="00097DBB">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J(1)(3)(4)(5), Tian X(1)(2)(3)(4)(6), Fang C(1)(2)(3)(4)(6)(7), Gao Y(1)(3)(4), </w:t>
      </w:r>
    </w:p>
    <w:p w:rsidR="00097DBB" w:rsidRPr="008C7F51" w:rsidRDefault="00097DBB" w:rsidP="00097DBB">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Liu Z(6)(8), Hu J(7), Chen X(8), Zhong N(3)(6)(8), Feng L(1)(2)(3)(4), Hameed </w:t>
      </w:r>
    </w:p>
    <w:p w:rsidR="00097DBB" w:rsidRPr="008C7F51" w:rsidRDefault="00097DBB" w:rsidP="00097DBB">
      <w:pPr>
        <w:rPr>
          <w:rFonts w:ascii="宋体" w:eastAsia="宋体" w:hAnsi="宋体" w:cs="宋体"/>
          <w:color w:val="000000" w:themeColor="text1"/>
          <w:szCs w:val="24"/>
        </w:rPr>
      </w:pPr>
      <w:r w:rsidRPr="008C7F51">
        <w:rPr>
          <w:rFonts w:ascii="宋体" w:eastAsia="宋体" w:hAnsi="宋体" w:cs="宋体"/>
          <w:color w:val="000000" w:themeColor="text1"/>
          <w:szCs w:val="24"/>
        </w:rPr>
        <w:t>HMA(1)(2)(3)(4), Wang S(1)(3)(4)(7), Zhang T(1)(2)(3)(4)(6)(7)(8).</w:t>
      </w:r>
    </w:p>
    <w:p w:rsidR="00097DBB" w:rsidRDefault="00097DBB" w:rsidP="00097DBB">
      <w:pPr>
        <w:rPr>
          <w:rFonts w:ascii="宋体" w:eastAsia="宋体" w:hAnsi="宋体" w:cs="宋体"/>
          <w:color w:val="000000" w:themeColor="text1"/>
          <w:szCs w:val="24"/>
        </w:rPr>
      </w:pPr>
    </w:p>
    <w:p w:rsidR="00B67824" w:rsidRPr="00B67824" w:rsidRDefault="00B67824" w:rsidP="00097DBB">
      <w:pPr>
        <w:rPr>
          <w:rFonts w:ascii="宋体" w:eastAsia="宋体" w:hAnsi="宋体" w:cs="宋体"/>
          <w:b/>
          <w:color w:val="0070C0"/>
          <w:szCs w:val="24"/>
        </w:rPr>
      </w:pPr>
      <w:r w:rsidRPr="00B67824">
        <w:rPr>
          <w:rFonts w:ascii="宋体" w:eastAsia="宋体" w:hAnsi="宋体" w:cs="宋体"/>
          <w:b/>
          <w:color w:val="0070C0"/>
          <w:szCs w:val="24"/>
        </w:rPr>
        <w:t>Md Shah Alam, Mst Sumaia Khatun, Buhari Yusuf, Lijie Li, Belachew Aweke Mulu, Haftay Abraha Tadesse, Jingran Zhang, Xirong Tian, Cuiting Fang, Yamin Gao, Zhiyong Liu, Jinxing Hu, Xinwen Chen, Nanshan Zhong, Liqiang Feng, H. M. Adnan Hameed</w:t>
      </w:r>
      <w:r w:rsidRPr="00B67824">
        <w:rPr>
          <w:rFonts w:ascii="宋体" w:eastAsia="宋体" w:hAnsi="宋体" w:cs="宋体" w:hint="eastAsia"/>
          <w:b/>
          <w:color w:val="0070C0"/>
          <w:szCs w:val="24"/>
        </w:rPr>
        <w:t>*</w:t>
      </w:r>
      <w:r w:rsidRPr="00B67824">
        <w:rPr>
          <w:rFonts w:ascii="宋体" w:eastAsia="宋体" w:hAnsi="宋体" w:cs="宋体"/>
          <w:b/>
          <w:color w:val="0070C0"/>
          <w:szCs w:val="24"/>
        </w:rPr>
        <w:t>, Shuai Wang</w:t>
      </w:r>
      <w:r w:rsidRPr="00B67824">
        <w:rPr>
          <w:rFonts w:ascii="宋体" w:eastAsia="宋体" w:hAnsi="宋体" w:cs="宋体" w:hint="eastAsia"/>
          <w:b/>
          <w:color w:val="0070C0"/>
          <w:szCs w:val="24"/>
        </w:rPr>
        <w:t>*</w:t>
      </w:r>
      <w:r w:rsidRPr="00B67824">
        <w:rPr>
          <w:rFonts w:ascii="宋体" w:eastAsia="宋体" w:hAnsi="宋体" w:cs="宋体"/>
          <w:b/>
          <w:color w:val="0070C0"/>
          <w:szCs w:val="24"/>
        </w:rPr>
        <w:t>, Tianyu Zhang</w:t>
      </w:r>
      <w:r w:rsidRPr="00B67824">
        <w:rPr>
          <w:rFonts w:ascii="宋体" w:eastAsia="宋体" w:hAnsi="宋体" w:cs="宋体" w:hint="eastAsia"/>
          <w:b/>
          <w:color w:val="0070C0"/>
          <w:szCs w:val="24"/>
        </w:rPr>
        <w:t>*</w:t>
      </w:r>
    </w:p>
    <w:p w:rsidR="00B67824" w:rsidRPr="00B67824" w:rsidRDefault="00B67824" w:rsidP="00097DBB">
      <w:pPr>
        <w:rPr>
          <w:rFonts w:ascii="宋体" w:eastAsia="宋体" w:hAnsi="宋体" w:cs="宋体"/>
          <w:b/>
          <w:color w:val="0070C0"/>
          <w:szCs w:val="24"/>
        </w:rPr>
      </w:pPr>
      <w:r w:rsidRPr="00B67824">
        <w:rPr>
          <w:rFonts w:ascii="宋体" w:eastAsia="宋体" w:hAnsi="宋体" w:cs="宋体" w:hint="eastAsia"/>
          <w:b/>
          <w:color w:val="0070C0"/>
          <w:szCs w:val="24"/>
        </w:rPr>
        <w:t>*</w:t>
      </w:r>
      <w:r w:rsidRPr="00B67824">
        <w:rPr>
          <w:rFonts w:ascii="宋体" w:eastAsia="宋体" w:hAnsi="宋体" w:cs="宋体"/>
          <w:b/>
          <w:color w:val="0070C0"/>
          <w:szCs w:val="24"/>
        </w:rPr>
        <w:t>Address correspondence to H. M. Adnan Hameed, adnan@gibh.ac.cn, Shuai Wang, wang_shuai@gibh.ac.cn, or Tianyu Zhang, zhang_tianyu@gibh.ac.cn.</w:t>
      </w:r>
    </w:p>
    <w:p w:rsidR="00B67824" w:rsidRDefault="00B67824" w:rsidP="00097DBB">
      <w:pPr>
        <w:rPr>
          <w:rFonts w:ascii="宋体" w:eastAsia="宋体" w:hAnsi="宋体" w:cs="宋体"/>
          <w:color w:val="000000" w:themeColor="text1"/>
          <w:szCs w:val="24"/>
        </w:rPr>
      </w:pPr>
    </w:p>
    <w:p w:rsidR="00097DBB" w:rsidRPr="008C7F51" w:rsidRDefault="00097DBB" w:rsidP="00097DBB">
      <w:pPr>
        <w:rPr>
          <w:rFonts w:ascii="宋体" w:eastAsia="宋体" w:hAnsi="宋体" w:cs="宋体"/>
          <w:color w:val="000000" w:themeColor="text1"/>
          <w:szCs w:val="24"/>
        </w:rPr>
      </w:pPr>
      <w:r w:rsidRPr="008C7F51">
        <w:rPr>
          <w:rFonts w:ascii="宋体" w:eastAsia="宋体" w:hAnsi="宋体" w:cs="宋体"/>
          <w:color w:val="000000" w:themeColor="text1"/>
          <w:szCs w:val="24"/>
        </w:rPr>
        <w:t>Author information:</w:t>
      </w:r>
    </w:p>
    <w:p w:rsidR="00097DBB" w:rsidRPr="008C7F51" w:rsidRDefault="00097DBB" w:rsidP="00097DBB">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(1)State Key Laboratory of Respiratory Disease, Guangzhou Institutes of </w:t>
      </w:r>
    </w:p>
    <w:p w:rsidR="00097DBB" w:rsidRPr="008C7F51" w:rsidRDefault="00097DBB" w:rsidP="00097DBB">
      <w:pPr>
        <w:rPr>
          <w:rFonts w:ascii="宋体" w:eastAsia="宋体" w:hAnsi="宋体" w:cs="宋体"/>
          <w:color w:val="000000" w:themeColor="text1"/>
          <w:szCs w:val="24"/>
        </w:rPr>
      </w:pPr>
      <w:r w:rsidRPr="008C7F51">
        <w:rPr>
          <w:rFonts w:ascii="宋体" w:eastAsia="宋体" w:hAnsi="宋体" w:cs="宋体"/>
          <w:color w:val="000000" w:themeColor="text1"/>
          <w:szCs w:val="24"/>
        </w:rPr>
        <w:t>Biomedicine and Health, Chinese Academy of Sciences, Guangzhou, China.</w:t>
      </w:r>
    </w:p>
    <w:p w:rsidR="00097DBB" w:rsidRPr="008C7F51" w:rsidRDefault="00097DBB" w:rsidP="00097DBB">
      <w:pPr>
        <w:rPr>
          <w:rFonts w:ascii="宋体" w:eastAsia="宋体" w:hAnsi="宋体" w:cs="宋体"/>
          <w:color w:val="000000" w:themeColor="text1"/>
          <w:szCs w:val="24"/>
        </w:rPr>
      </w:pPr>
      <w:r w:rsidRPr="008C7F51">
        <w:rPr>
          <w:rFonts w:ascii="宋体" w:eastAsia="宋体" w:hAnsi="宋体" w:cs="宋体"/>
          <w:color w:val="000000" w:themeColor="text1"/>
          <w:szCs w:val="24"/>
        </w:rPr>
        <w:t>(2)University of Chinese Academy of Sciences, Beijing, China.</w:t>
      </w:r>
    </w:p>
    <w:p w:rsidR="00097DBB" w:rsidRPr="008C7F51" w:rsidRDefault="00097DBB" w:rsidP="00097DBB">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(3)Guangdong-Hong Kong-Macao Joint Laboratory of Respiratory Infectious </w:t>
      </w:r>
    </w:p>
    <w:p w:rsidR="00097DBB" w:rsidRPr="008C7F51" w:rsidRDefault="00097DBB" w:rsidP="00097DBB">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Diseases, Guangzhou Institutes of Biomedicine and Health, Chinese Academy of </w:t>
      </w:r>
    </w:p>
    <w:p w:rsidR="00097DBB" w:rsidRPr="008C7F51" w:rsidRDefault="00097DBB" w:rsidP="00097DBB">
      <w:pPr>
        <w:rPr>
          <w:rFonts w:ascii="宋体" w:eastAsia="宋体" w:hAnsi="宋体" w:cs="宋体"/>
          <w:color w:val="000000" w:themeColor="text1"/>
          <w:szCs w:val="24"/>
        </w:rPr>
      </w:pPr>
      <w:r w:rsidRPr="008C7F51">
        <w:rPr>
          <w:rFonts w:ascii="宋体" w:eastAsia="宋体" w:hAnsi="宋体" w:cs="宋体"/>
          <w:color w:val="000000" w:themeColor="text1"/>
          <w:szCs w:val="24"/>
        </w:rPr>
        <w:t>Sciences, Guangzhou, China.</w:t>
      </w:r>
    </w:p>
    <w:p w:rsidR="00097DBB" w:rsidRPr="008C7F51" w:rsidRDefault="00097DBB" w:rsidP="00097DBB">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(4)China-New Zealand Joint Laboratory on Biomedicine and Health, Guangzhou, </w:t>
      </w:r>
    </w:p>
    <w:p w:rsidR="00097DBB" w:rsidRPr="008C7F51" w:rsidRDefault="00097DBB" w:rsidP="00097DBB">
      <w:pPr>
        <w:rPr>
          <w:rFonts w:ascii="宋体" w:eastAsia="宋体" w:hAnsi="宋体" w:cs="宋体"/>
          <w:color w:val="000000" w:themeColor="text1"/>
          <w:szCs w:val="24"/>
        </w:rPr>
      </w:pPr>
      <w:r w:rsidRPr="008C7F51">
        <w:rPr>
          <w:rFonts w:ascii="宋体" w:eastAsia="宋体" w:hAnsi="宋体" w:cs="宋体"/>
          <w:color w:val="000000" w:themeColor="text1"/>
          <w:szCs w:val="24"/>
        </w:rPr>
        <w:t>China.</w:t>
      </w:r>
    </w:p>
    <w:p w:rsidR="00097DBB" w:rsidRPr="008C7F51" w:rsidRDefault="00097DBB" w:rsidP="00097DBB">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(5)School of Life Sciences, University of Science and Technology of China, </w:t>
      </w:r>
    </w:p>
    <w:p w:rsidR="00097DBB" w:rsidRPr="008C7F51" w:rsidRDefault="00097DBB" w:rsidP="00097DBB">
      <w:pPr>
        <w:rPr>
          <w:rFonts w:ascii="宋体" w:eastAsia="宋体" w:hAnsi="宋体" w:cs="宋体"/>
          <w:color w:val="000000" w:themeColor="text1"/>
          <w:szCs w:val="24"/>
        </w:rPr>
      </w:pPr>
      <w:r w:rsidRPr="008C7F51">
        <w:rPr>
          <w:rFonts w:ascii="宋体" w:eastAsia="宋体" w:hAnsi="宋体" w:cs="宋体"/>
          <w:color w:val="000000" w:themeColor="text1"/>
          <w:szCs w:val="24"/>
        </w:rPr>
        <w:t>Hefei, China.</w:t>
      </w:r>
    </w:p>
    <w:p w:rsidR="00097DBB" w:rsidRPr="008C7F51" w:rsidRDefault="00097DBB" w:rsidP="00097DBB">
      <w:pPr>
        <w:rPr>
          <w:rFonts w:ascii="宋体" w:eastAsia="宋体" w:hAnsi="宋体" w:cs="宋体"/>
          <w:color w:val="000000" w:themeColor="text1"/>
          <w:szCs w:val="24"/>
        </w:rPr>
      </w:pPr>
      <w:r w:rsidRPr="008C7F51">
        <w:rPr>
          <w:rFonts w:ascii="宋体" w:eastAsia="宋体" w:hAnsi="宋体" w:cs="宋体"/>
          <w:color w:val="000000" w:themeColor="text1"/>
          <w:szCs w:val="24"/>
        </w:rPr>
        <w:lastRenderedPageBreak/>
        <w:t xml:space="preserve">(6)State Key Laboratory of Respiratory Disease, National Clinical Research </w:t>
      </w:r>
    </w:p>
    <w:p w:rsidR="00097DBB" w:rsidRPr="008C7F51" w:rsidRDefault="00097DBB" w:rsidP="00097DBB">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Center for Respiratory Disease, The National Center for Respiratory Medicine, </w:t>
      </w:r>
    </w:p>
    <w:p w:rsidR="00097DBB" w:rsidRPr="008C7F51" w:rsidRDefault="00097DBB" w:rsidP="00097DBB">
      <w:pPr>
        <w:rPr>
          <w:rFonts w:ascii="宋体" w:eastAsia="宋体" w:hAnsi="宋体" w:cs="宋体"/>
          <w:color w:val="000000" w:themeColor="text1"/>
          <w:szCs w:val="24"/>
        </w:rPr>
      </w:pPr>
      <w:r w:rsidRPr="008C7F51">
        <w:rPr>
          <w:rFonts w:ascii="宋体" w:eastAsia="宋体" w:hAnsi="宋体" w:cs="宋体"/>
          <w:color w:val="000000" w:themeColor="text1"/>
          <w:szCs w:val="24"/>
        </w:rPr>
        <w:t>Guangzhou Medical University, Guangzhou, China.</w:t>
      </w:r>
    </w:p>
    <w:p w:rsidR="00097DBB" w:rsidRPr="008C7F51" w:rsidRDefault="00097DBB" w:rsidP="00097DBB">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(7)State Key Laboratory of Respiratory Disease, Guangzhou Chest Hospital, </w:t>
      </w:r>
    </w:p>
    <w:p w:rsidR="00097DBB" w:rsidRPr="008C7F51" w:rsidRDefault="00097DBB" w:rsidP="00097DBB">
      <w:pPr>
        <w:rPr>
          <w:rFonts w:ascii="宋体" w:eastAsia="宋体" w:hAnsi="宋体" w:cs="宋体"/>
          <w:color w:val="000000" w:themeColor="text1"/>
          <w:szCs w:val="24"/>
        </w:rPr>
      </w:pPr>
      <w:r w:rsidRPr="008C7F51">
        <w:rPr>
          <w:rFonts w:ascii="宋体" w:eastAsia="宋体" w:hAnsi="宋体" w:cs="宋体"/>
          <w:color w:val="000000" w:themeColor="text1"/>
          <w:szCs w:val="24"/>
        </w:rPr>
        <w:t>Guangzhou, China.</w:t>
      </w:r>
    </w:p>
    <w:p w:rsidR="00097DBB" w:rsidRPr="008C7F51" w:rsidRDefault="00097DBB" w:rsidP="00097DBB">
      <w:pPr>
        <w:rPr>
          <w:rFonts w:ascii="宋体" w:eastAsia="宋体" w:hAnsi="宋体" w:cs="宋体"/>
          <w:color w:val="000000" w:themeColor="text1"/>
          <w:szCs w:val="24"/>
        </w:rPr>
      </w:pPr>
      <w:r w:rsidRPr="008C7F51">
        <w:rPr>
          <w:rFonts w:ascii="宋体" w:eastAsia="宋体" w:hAnsi="宋体" w:cs="宋体"/>
          <w:color w:val="000000" w:themeColor="text1"/>
          <w:szCs w:val="24"/>
        </w:rPr>
        <w:t>(8)Guangzhou National Laboratory, Guangzhou, China.</w:t>
      </w:r>
    </w:p>
    <w:p w:rsidR="00097DBB" w:rsidRPr="008C7F51" w:rsidRDefault="00097DBB" w:rsidP="00097DBB">
      <w:pPr>
        <w:rPr>
          <w:rFonts w:ascii="宋体" w:eastAsia="宋体" w:hAnsi="宋体" w:cs="宋体"/>
          <w:color w:val="000000" w:themeColor="text1"/>
          <w:szCs w:val="24"/>
        </w:rPr>
      </w:pPr>
      <w:r w:rsidRPr="008C7F51">
        <w:rPr>
          <w:rFonts w:ascii="宋体" w:eastAsia="宋体" w:hAnsi="宋体" w:cs="宋体"/>
          <w:color w:val="000000" w:themeColor="text1"/>
          <w:szCs w:val="24"/>
        </w:rPr>
        <w:t>(#)Contributed equally</w:t>
      </w:r>
    </w:p>
    <w:p w:rsidR="00097DBB" w:rsidRPr="008C7F51" w:rsidRDefault="00097DBB" w:rsidP="00097DBB">
      <w:pPr>
        <w:rPr>
          <w:rFonts w:ascii="宋体" w:eastAsia="宋体" w:hAnsi="宋体" w:cs="宋体"/>
          <w:color w:val="000000" w:themeColor="text1"/>
          <w:szCs w:val="24"/>
        </w:rPr>
      </w:pPr>
    </w:p>
    <w:p w:rsidR="00097DBB" w:rsidRPr="008C7F51" w:rsidRDefault="00097DBB" w:rsidP="00097DBB">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Mycobacterium abscessus (Mab) is a pathogenic fast-growing mycobacterium with </w:t>
      </w:r>
    </w:p>
    <w:p w:rsidR="00097DBB" w:rsidRPr="008C7F51" w:rsidRDefault="00097DBB" w:rsidP="00097DBB">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complex, poorly understood drug resistance mechanisms and limited treatment </w:t>
      </w:r>
    </w:p>
    <w:p w:rsidR="00097DBB" w:rsidRPr="008C7F51" w:rsidRDefault="00097DBB" w:rsidP="00097DBB">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options. This warrants renewed efforts to dissect resistance mechanisms and </w:t>
      </w:r>
    </w:p>
    <w:p w:rsidR="00097DBB" w:rsidRPr="008C7F51" w:rsidRDefault="00097DBB" w:rsidP="00097DBB">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identify novel targets. Here, we report that disruption of the putative sigma </w:t>
      </w:r>
    </w:p>
    <w:p w:rsidR="00097DBB" w:rsidRPr="008C7F51" w:rsidRDefault="00097DBB" w:rsidP="00097DBB">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factor sigH in Mab results in hypersensitivity to levofloxacin, moxifloxacin, </w:t>
      </w:r>
    </w:p>
    <w:p w:rsidR="00097DBB" w:rsidRPr="008C7F51" w:rsidRDefault="00097DBB" w:rsidP="00097DBB">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tigecycline, tetracycline, amikacin, vancomycin, and rifabutin. Mab SigH shares </w:t>
      </w:r>
    </w:p>
    <w:p w:rsidR="00097DBB" w:rsidRPr="008C7F51" w:rsidRDefault="00097DBB" w:rsidP="00097DBB">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84% peptide sequence identity with Mycobacterium tuberculosis (Mtb) SigH, a </w:t>
      </w:r>
    </w:p>
    <w:p w:rsidR="00097DBB" w:rsidRPr="008C7F51" w:rsidRDefault="00097DBB" w:rsidP="00097DBB">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well-known stress-response protein and global transcriptional regulator. </w:t>
      </w:r>
    </w:p>
    <w:p w:rsidR="00097DBB" w:rsidRPr="008C7F51" w:rsidRDefault="00097DBB" w:rsidP="00097DBB">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Complementation of the knockout strain (ΔsigH) with Mab sigH or its Mtb homolog </w:t>
      </w:r>
    </w:p>
    <w:p w:rsidR="00097DBB" w:rsidRPr="008C7F51" w:rsidRDefault="00097DBB" w:rsidP="00097DBB">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restored the drug resistance phenotype. Additionally, ΔsigH showed increased </w:t>
      </w:r>
    </w:p>
    <w:p w:rsidR="00097DBB" w:rsidRPr="008C7F51" w:rsidRDefault="00097DBB" w:rsidP="00097DBB">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sensitivity to oxidative and heat stress compared to the wild-type (WT) Mab and </w:t>
      </w:r>
    </w:p>
    <w:p w:rsidR="00097DBB" w:rsidRPr="008C7F51" w:rsidRDefault="00097DBB" w:rsidP="00097DBB">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complemented strains. Transcriptomic analysis revealed that the deletion of sigH </w:t>
      </w:r>
    </w:p>
    <w:p w:rsidR="00097DBB" w:rsidRPr="008C7F51" w:rsidRDefault="00097DBB" w:rsidP="00097DBB">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disrupted the balance of gene expression, primarily elevating the expression of </w:t>
      </w:r>
    </w:p>
    <w:p w:rsidR="00097DBB" w:rsidRPr="008C7F51" w:rsidRDefault="00097DBB" w:rsidP="00097DBB">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genes encoding YrbE and MCE family proteins and downregulating genes encoding </w:t>
      </w:r>
    </w:p>
    <w:p w:rsidR="00097DBB" w:rsidRPr="008C7F51" w:rsidRDefault="00097DBB" w:rsidP="00097DBB">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ABC-type transporters, sigma and anti-sigma factors, and other genes associated </w:t>
      </w:r>
    </w:p>
    <w:p w:rsidR="00097DBB" w:rsidRPr="008C7F51" w:rsidRDefault="00097DBB" w:rsidP="00097DBB">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with antimicrobial resistance. Notably, ΔsigH accumulated more ethidium bromide </w:t>
      </w:r>
    </w:p>
    <w:p w:rsidR="00097DBB" w:rsidRPr="008C7F51" w:rsidRDefault="00097DBB" w:rsidP="00097DBB">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and displayed cell-elongation phenotypes, both partially reversed by </w:t>
      </w:r>
    </w:p>
    <w:p w:rsidR="00097DBB" w:rsidRPr="008C7F51" w:rsidRDefault="00097DBB" w:rsidP="00097DBB">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complementation. In addition, a native sigH promoter driving green fluorescent </w:t>
      </w:r>
    </w:p>
    <w:p w:rsidR="00097DBB" w:rsidRPr="008C7F51" w:rsidRDefault="00097DBB" w:rsidP="00097DBB">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protein (GFP) produced 10-fold higher fluorescence in WT than in ΔsigH, </w:t>
      </w:r>
    </w:p>
    <w:p w:rsidR="00097DBB" w:rsidRPr="008C7F51" w:rsidRDefault="00097DBB" w:rsidP="00097DBB">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suggesting that the presence of SigH drives higher GFP expression . </w:t>
      </w:r>
    </w:p>
    <w:p w:rsidR="00097DBB" w:rsidRPr="008C7F51" w:rsidRDefault="00097DBB" w:rsidP="00097DBB">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Collectively, our findings identify SigH as a key regulator of global gene </w:t>
      </w:r>
    </w:p>
    <w:p w:rsidR="00097DBB" w:rsidRPr="008C7F51" w:rsidRDefault="00097DBB" w:rsidP="00097DBB">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expression that links stress adaptation, cell-envelope homeostasis, and </w:t>
      </w:r>
    </w:p>
    <w:p w:rsidR="00097DBB" w:rsidRPr="008C7F51" w:rsidRDefault="00097DBB" w:rsidP="00097DBB">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intrinsic multidrug resistance in Mab, hence representing a promising target for </w:t>
      </w:r>
    </w:p>
    <w:p w:rsidR="00097DBB" w:rsidRPr="008C7F51" w:rsidRDefault="00097DBB" w:rsidP="00097DBB">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the development of novel therapeutics against Mab </w:t>
      </w:r>
    </w:p>
    <w:p w:rsidR="00097DBB" w:rsidRDefault="00097DBB" w:rsidP="00097DBB">
      <w:pPr>
        <w:rPr>
          <w:rFonts w:ascii="宋体" w:eastAsia="宋体" w:hAnsi="宋体" w:cs="宋体"/>
          <w:color w:val="000000" w:themeColor="text1"/>
          <w:szCs w:val="24"/>
        </w:rPr>
      </w:pPr>
      <w:r w:rsidRPr="008C7F51">
        <w:rPr>
          <w:rFonts w:ascii="宋体" w:eastAsia="宋体" w:hAnsi="宋体" w:cs="宋体"/>
          <w:color w:val="000000" w:themeColor="text1"/>
          <w:szCs w:val="24"/>
        </w:rPr>
        <w:t>infections.</w:t>
      </w:r>
    </w:p>
    <w:p w:rsidR="00097DBB" w:rsidRPr="008C7F51" w:rsidRDefault="00097DBB" w:rsidP="00097DBB">
      <w:pPr>
        <w:rPr>
          <w:rFonts w:ascii="宋体" w:eastAsia="宋体" w:hAnsi="宋体" w:cs="宋体"/>
          <w:color w:val="000000" w:themeColor="text1"/>
          <w:szCs w:val="24"/>
        </w:rPr>
      </w:pPr>
      <w:r w:rsidRPr="00AA5AA7">
        <w:rPr>
          <w:rFonts w:ascii="宋体" w:eastAsia="宋体" w:hAnsi="宋体" w:cs="宋体"/>
          <w:b/>
          <w:color w:val="000000" w:themeColor="text1"/>
          <w:szCs w:val="24"/>
        </w:rPr>
        <w:t xml:space="preserve">IMPORTANCE </w:t>
      </w:r>
      <w:r w:rsidRPr="008C7F51">
        <w:rPr>
          <w:rFonts w:ascii="宋体" w:eastAsia="宋体" w:hAnsi="宋体" w:cs="宋体"/>
          <w:color w:val="000000" w:themeColor="text1"/>
          <w:szCs w:val="24"/>
        </w:rPr>
        <w:t xml:space="preserve">Mycobacterium abscessus (Mab) causes severe acute and </w:t>
      </w:r>
    </w:p>
    <w:p w:rsidR="00097DBB" w:rsidRPr="008C7F51" w:rsidRDefault="00097DBB" w:rsidP="00097DBB">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chronic lung infections. The intrinsic drug resistance mechanisms of Mab remain </w:t>
      </w:r>
    </w:p>
    <w:p w:rsidR="00097DBB" w:rsidRPr="008C7F51" w:rsidRDefault="00097DBB" w:rsidP="00097DBB">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poorly understood, posing significant therapeutic challenges. Here, we examined </w:t>
      </w:r>
    </w:p>
    <w:p w:rsidR="00097DBB" w:rsidRPr="008C7F51" w:rsidRDefault="00097DBB" w:rsidP="00097DBB">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the role of the putative sigma factor SigH in intrinsic multidrug resistance in </w:t>
      </w:r>
    </w:p>
    <w:p w:rsidR="00097DBB" w:rsidRPr="008C7F51" w:rsidRDefault="00097DBB" w:rsidP="00097DBB">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Mab. Mab SigH shares 84% amino acid identity with M. tuberculosis. SigH is a </w:t>
      </w:r>
    </w:p>
    <w:p w:rsidR="00097DBB" w:rsidRPr="008C7F51" w:rsidRDefault="00097DBB" w:rsidP="00097DBB">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well-known stress response regulator. Transcriptomic analysis revealed that the </w:t>
      </w:r>
    </w:p>
    <w:p w:rsidR="00097DBB" w:rsidRPr="008C7F51" w:rsidRDefault="00097DBB" w:rsidP="00097DBB">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deletion of sigH disrupted the balance of gene expression, primarily elevating </w:t>
      </w:r>
    </w:p>
    <w:p w:rsidR="00097DBB" w:rsidRPr="008C7F51" w:rsidRDefault="00097DBB" w:rsidP="00097DBB">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the expression of genes encoding YrbE and MCE family proteins and downregulating </w:t>
      </w:r>
    </w:p>
    <w:p w:rsidR="00097DBB" w:rsidRPr="008C7F51" w:rsidRDefault="00097DBB" w:rsidP="00097DBB">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genes encoding ABC-type transporters, sigma and anti-sigma factors, and other </w:t>
      </w:r>
    </w:p>
    <w:p w:rsidR="00097DBB" w:rsidRPr="008C7F51" w:rsidRDefault="00097DBB" w:rsidP="00097DBB">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genes associated with antimicrobial resistance. A native sigH promoter driving </w:t>
      </w:r>
    </w:p>
    <w:p w:rsidR="00097DBB" w:rsidRPr="008C7F51" w:rsidRDefault="00097DBB" w:rsidP="00097DBB">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green fluorescent protein (GFP) produced 10-fold higher fluorescence in wild </w:t>
      </w:r>
    </w:p>
    <w:p w:rsidR="00097DBB" w:rsidRPr="008C7F51" w:rsidRDefault="00097DBB" w:rsidP="00097DBB">
      <w:pPr>
        <w:rPr>
          <w:rFonts w:ascii="宋体" w:eastAsia="宋体" w:hAnsi="宋体" w:cs="宋体"/>
          <w:color w:val="000000" w:themeColor="text1"/>
          <w:szCs w:val="24"/>
        </w:rPr>
      </w:pPr>
      <w:r w:rsidRPr="008C7F51">
        <w:rPr>
          <w:rFonts w:ascii="宋体" w:eastAsia="宋体" w:hAnsi="宋体" w:cs="宋体"/>
          <w:color w:val="000000" w:themeColor="text1"/>
          <w:szCs w:val="24"/>
        </w:rPr>
        <w:lastRenderedPageBreak/>
        <w:t xml:space="preserve">type than in ΔsigH, suggesting that the presence of SigH drives higher GFP </w:t>
      </w:r>
    </w:p>
    <w:p w:rsidR="00097DBB" w:rsidRPr="008C7F51" w:rsidRDefault="00097DBB" w:rsidP="00097DBB">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expression. Thus, SigH emerges as a central regulator integrating stress </w:t>
      </w:r>
    </w:p>
    <w:p w:rsidR="00097DBB" w:rsidRPr="008C7F51" w:rsidRDefault="00097DBB" w:rsidP="00097DBB">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adaptation, envelope homeostasis, and multidrug resistance, offering a promising </w:t>
      </w:r>
    </w:p>
    <w:p w:rsidR="00097DBB" w:rsidRPr="008C7F51" w:rsidRDefault="00097DBB" w:rsidP="00097DBB">
      <w:pPr>
        <w:rPr>
          <w:rFonts w:ascii="宋体" w:eastAsia="宋体" w:hAnsi="宋体" w:cs="宋体"/>
          <w:color w:val="000000" w:themeColor="text1"/>
          <w:szCs w:val="24"/>
        </w:rPr>
      </w:pPr>
      <w:r w:rsidRPr="008C7F51">
        <w:rPr>
          <w:rFonts w:ascii="宋体" w:eastAsia="宋体" w:hAnsi="宋体" w:cs="宋体"/>
          <w:color w:val="000000" w:themeColor="text1"/>
          <w:szCs w:val="24"/>
        </w:rPr>
        <w:t>target for novel anti-Mab therapies.</w:t>
      </w:r>
    </w:p>
    <w:p w:rsidR="00097DBB" w:rsidRPr="008C7F51" w:rsidRDefault="00097DBB" w:rsidP="00097DBB">
      <w:pPr>
        <w:rPr>
          <w:rFonts w:ascii="宋体" w:eastAsia="宋体" w:hAnsi="宋体" w:cs="宋体"/>
          <w:color w:val="000000" w:themeColor="text1"/>
          <w:szCs w:val="24"/>
        </w:rPr>
      </w:pPr>
    </w:p>
    <w:p w:rsidR="00097DBB" w:rsidRPr="008C7F51" w:rsidRDefault="00097DBB" w:rsidP="00097DBB">
      <w:pPr>
        <w:rPr>
          <w:rFonts w:ascii="宋体" w:eastAsia="宋体" w:hAnsi="宋体" w:cs="宋体"/>
          <w:color w:val="000000" w:themeColor="text1"/>
          <w:szCs w:val="24"/>
        </w:rPr>
      </w:pPr>
      <w:r w:rsidRPr="008C7F51">
        <w:rPr>
          <w:rFonts w:ascii="宋体" w:eastAsia="宋体" w:hAnsi="宋体" w:cs="宋体"/>
          <w:color w:val="000000" w:themeColor="text1"/>
          <w:szCs w:val="24"/>
        </w:rPr>
        <w:t>DOI: 10.1128/spectrum.03965-25</w:t>
      </w:r>
    </w:p>
    <w:p w:rsidR="00097DBB" w:rsidRPr="008C7F51" w:rsidRDefault="00097DBB" w:rsidP="00097DBB">
      <w:pPr>
        <w:rPr>
          <w:rFonts w:ascii="宋体" w:eastAsia="宋体" w:hAnsi="宋体" w:cs="宋体"/>
          <w:color w:val="000000" w:themeColor="text1"/>
          <w:szCs w:val="24"/>
        </w:rPr>
      </w:pPr>
      <w:r w:rsidRPr="008C7F51">
        <w:rPr>
          <w:rFonts w:ascii="宋体" w:eastAsia="宋体" w:hAnsi="宋体" w:cs="宋体"/>
          <w:color w:val="000000" w:themeColor="text1"/>
          <w:szCs w:val="24"/>
        </w:rPr>
        <w:t>PMID: 42294711</w:t>
      </w:r>
    </w:p>
    <w:p w:rsidR="00097DBB" w:rsidRPr="008C7F51" w:rsidRDefault="00097DBB" w:rsidP="00097DBB">
      <w:pPr>
        <w:rPr>
          <w:rFonts w:ascii="宋体" w:eastAsia="宋体" w:hAnsi="宋体" w:cs="宋体"/>
          <w:color w:val="000000" w:themeColor="text1"/>
          <w:szCs w:val="24"/>
        </w:rPr>
      </w:pPr>
    </w:p>
    <w:p w:rsidR="00FD7902" w:rsidRPr="004F40DA" w:rsidRDefault="00BE2A1D" w:rsidP="00FD7902">
      <w:pPr>
        <w:rPr>
          <w:rFonts w:ascii="宋体" w:eastAsia="宋体" w:hAnsi="宋体" w:cs="宋体"/>
          <w:b/>
          <w:color w:val="FF0000"/>
          <w:szCs w:val="24"/>
        </w:rPr>
      </w:pPr>
      <w:r>
        <w:rPr>
          <w:rFonts w:ascii="宋体" w:eastAsia="宋体" w:hAnsi="宋体" w:cs="宋体"/>
          <w:b/>
          <w:color w:val="FF0000"/>
          <w:szCs w:val="24"/>
        </w:rPr>
        <w:t>4</w:t>
      </w:r>
      <w:r w:rsidR="00FD7902" w:rsidRPr="004F40DA">
        <w:rPr>
          <w:rFonts w:ascii="宋体" w:eastAsia="宋体" w:hAnsi="宋体" w:cs="宋体"/>
          <w:b/>
          <w:color w:val="FF0000"/>
          <w:szCs w:val="24"/>
        </w:rPr>
        <w:t xml:space="preserve">. Open Forum Infect Dis. 2026 May 26;13(6):ofag323. doi: 10.1093/ofid/ofag323. </w:t>
      </w:r>
    </w:p>
    <w:p w:rsidR="00FD7902" w:rsidRPr="004F40DA" w:rsidRDefault="00FD7902" w:rsidP="00FD7902">
      <w:pPr>
        <w:rPr>
          <w:rFonts w:ascii="宋体" w:eastAsia="宋体" w:hAnsi="宋体" w:cs="宋体"/>
          <w:b/>
          <w:color w:val="FF0000"/>
          <w:szCs w:val="24"/>
        </w:rPr>
      </w:pPr>
      <w:r w:rsidRPr="004F40DA">
        <w:rPr>
          <w:rFonts w:ascii="宋体" w:eastAsia="宋体" w:hAnsi="宋体" w:cs="宋体"/>
          <w:b/>
          <w:color w:val="FF0000"/>
          <w:szCs w:val="24"/>
        </w:rPr>
        <w:t>eCollection 2026 Jun.</w:t>
      </w:r>
    </w:p>
    <w:p w:rsidR="00FD7902" w:rsidRPr="00B71738" w:rsidRDefault="00FD7902" w:rsidP="00FD7902">
      <w:pPr>
        <w:rPr>
          <w:rFonts w:ascii="宋体" w:eastAsia="宋体" w:hAnsi="宋体" w:cs="宋体"/>
          <w:color w:val="000000" w:themeColor="text1"/>
          <w:szCs w:val="24"/>
        </w:rPr>
      </w:pPr>
    </w:p>
    <w:p w:rsidR="00FD7902" w:rsidRPr="00B71738" w:rsidRDefault="00FD7902" w:rsidP="00FD7902">
      <w:pPr>
        <w:rPr>
          <w:rFonts w:ascii="宋体" w:eastAsia="宋体" w:hAnsi="宋体" w:cs="宋体"/>
          <w:color w:val="000000" w:themeColor="text1"/>
          <w:szCs w:val="24"/>
        </w:rPr>
      </w:pPr>
      <w:r w:rsidRPr="00B71738">
        <w:rPr>
          <w:rFonts w:ascii="宋体" w:eastAsia="宋体" w:hAnsi="宋体" w:cs="宋体"/>
          <w:color w:val="000000" w:themeColor="text1"/>
          <w:szCs w:val="24"/>
        </w:rPr>
        <w:t xml:space="preserve">Diagnostic Performance of Nanopore-targeted Sequencing for Sputum Smear-negative </w:t>
      </w:r>
    </w:p>
    <w:p w:rsidR="00FD7902" w:rsidRPr="00B71738" w:rsidRDefault="00FD7902" w:rsidP="00FD7902">
      <w:pPr>
        <w:rPr>
          <w:rFonts w:ascii="宋体" w:eastAsia="宋体" w:hAnsi="宋体" w:cs="宋体"/>
          <w:color w:val="000000" w:themeColor="text1"/>
          <w:szCs w:val="24"/>
        </w:rPr>
      </w:pPr>
      <w:r w:rsidRPr="00B71738">
        <w:rPr>
          <w:rFonts w:ascii="宋体" w:eastAsia="宋体" w:hAnsi="宋体" w:cs="宋体"/>
          <w:color w:val="000000" w:themeColor="text1"/>
          <w:szCs w:val="24"/>
        </w:rPr>
        <w:t>Pulmonary Tuberculosis: A Retrospective Study.</w:t>
      </w:r>
    </w:p>
    <w:p w:rsidR="00FD7902" w:rsidRPr="00B71738" w:rsidRDefault="00FD7902" w:rsidP="00FD7902">
      <w:pPr>
        <w:rPr>
          <w:rFonts w:ascii="宋体" w:eastAsia="宋体" w:hAnsi="宋体" w:cs="宋体"/>
          <w:color w:val="000000" w:themeColor="text1"/>
          <w:szCs w:val="24"/>
        </w:rPr>
      </w:pPr>
    </w:p>
    <w:p w:rsidR="00FD7902" w:rsidRPr="00B71738" w:rsidRDefault="00FD7902" w:rsidP="00FD7902">
      <w:pPr>
        <w:rPr>
          <w:rFonts w:ascii="宋体" w:eastAsia="宋体" w:hAnsi="宋体" w:cs="宋体"/>
          <w:color w:val="000000" w:themeColor="text1"/>
          <w:szCs w:val="24"/>
        </w:rPr>
      </w:pPr>
      <w:r w:rsidRPr="00B71738">
        <w:rPr>
          <w:rFonts w:ascii="宋体" w:eastAsia="宋体" w:hAnsi="宋体" w:cs="宋体"/>
          <w:color w:val="000000" w:themeColor="text1"/>
          <w:szCs w:val="24"/>
        </w:rPr>
        <w:t>Wei W(1), Zheng X(1)(2)(3), Yao L(1), Sun Q(1), Sha W(1).</w:t>
      </w:r>
    </w:p>
    <w:p w:rsidR="00FD7902" w:rsidRDefault="00FD7902" w:rsidP="00FD7902">
      <w:pPr>
        <w:rPr>
          <w:rFonts w:ascii="宋体" w:eastAsia="宋体" w:hAnsi="宋体" w:cs="宋体"/>
          <w:color w:val="000000" w:themeColor="text1"/>
          <w:szCs w:val="24"/>
        </w:rPr>
      </w:pPr>
    </w:p>
    <w:p w:rsidR="00FD7902" w:rsidRPr="006108D3" w:rsidRDefault="00FD7902" w:rsidP="00FD7902">
      <w:pPr>
        <w:rPr>
          <w:rFonts w:ascii="宋体" w:eastAsia="宋体" w:hAnsi="宋体" w:cs="宋体"/>
          <w:b/>
          <w:color w:val="0070C0"/>
          <w:szCs w:val="24"/>
        </w:rPr>
      </w:pPr>
      <w:r w:rsidRPr="006108D3">
        <w:rPr>
          <w:rFonts w:ascii="宋体" w:eastAsia="宋体" w:hAnsi="宋体" w:cs="宋体"/>
          <w:b/>
          <w:color w:val="0070C0"/>
          <w:szCs w:val="24"/>
        </w:rPr>
        <w:t>Wei Wei,</w:t>
      </w:r>
      <w:r w:rsidR="00AA5AA7">
        <w:rPr>
          <w:rFonts w:ascii="宋体" w:eastAsia="宋体" w:hAnsi="宋体" w:cs="宋体"/>
          <w:b/>
          <w:color w:val="0070C0"/>
          <w:szCs w:val="24"/>
        </w:rPr>
        <w:t xml:space="preserve"> </w:t>
      </w:r>
      <w:r w:rsidRPr="006108D3">
        <w:rPr>
          <w:rFonts w:ascii="宋体" w:eastAsia="宋体" w:hAnsi="宋体" w:cs="宋体"/>
          <w:b/>
          <w:color w:val="0070C0"/>
          <w:szCs w:val="24"/>
        </w:rPr>
        <w:t>Xubin Zheng,</w:t>
      </w:r>
      <w:r w:rsidR="00AA5AA7">
        <w:rPr>
          <w:rFonts w:ascii="宋体" w:eastAsia="宋体" w:hAnsi="宋体" w:cs="宋体"/>
          <w:b/>
          <w:color w:val="0070C0"/>
          <w:szCs w:val="24"/>
        </w:rPr>
        <w:t xml:space="preserve"> </w:t>
      </w:r>
      <w:r w:rsidRPr="006108D3">
        <w:rPr>
          <w:rFonts w:ascii="宋体" w:eastAsia="宋体" w:hAnsi="宋体" w:cs="宋体"/>
          <w:b/>
          <w:color w:val="0070C0"/>
          <w:szCs w:val="24"/>
        </w:rPr>
        <w:t>Lan Yao,</w:t>
      </w:r>
      <w:r w:rsidR="00AA5AA7">
        <w:rPr>
          <w:rFonts w:ascii="宋体" w:eastAsia="宋体" w:hAnsi="宋体" w:cs="宋体"/>
          <w:b/>
          <w:color w:val="0070C0"/>
          <w:szCs w:val="24"/>
        </w:rPr>
        <w:t xml:space="preserve"> </w:t>
      </w:r>
      <w:r w:rsidRPr="006108D3">
        <w:rPr>
          <w:rFonts w:ascii="宋体" w:eastAsia="宋体" w:hAnsi="宋体" w:cs="宋体"/>
          <w:b/>
          <w:color w:val="0070C0"/>
          <w:szCs w:val="24"/>
        </w:rPr>
        <w:t>Qin Sun</w:t>
      </w:r>
      <w:r w:rsidR="00AA5AA7">
        <w:rPr>
          <w:rFonts w:ascii="宋体" w:eastAsia="宋体" w:hAnsi="宋体" w:cs="宋体" w:hint="eastAsia"/>
          <w:b/>
          <w:color w:val="0070C0"/>
          <w:szCs w:val="24"/>
        </w:rPr>
        <w:t>*</w:t>
      </w:r>
      <w:r w:rsidRPr="006108D3">
        <w:rPr>
          <w:rFonts w:ascii="宋体" w:eastAsia="宋体" w:hAnsi="宋体" w:cs="宋体"/>
          <w:b/>
          <w:color w:val="0070C0"/>
          <w:szCs w:val="24"/>
        </w:rPr>
        <w:t>,</w:t>
      </w:r>
      <w:r w:rsidR="00AA5AA7">
        <w:rPr>
          <w:rFonts w:ascii="宋体" w:eastAsia="宋体" w:hAnsi="宋体" w:cs="宋体"/>
          <w:b/>
          <w:color w:val="0070C0"/>
          <w:szCs w:val="24"/>
        </w:rPr>
        <w:t xml:space="preserve"> </w:t>
      </w:r>
      <w:r w:rsidRPr="006108D3">
        <w:rPr>
          <w:rFonts w:ascii="宋体" w:eastAsia="宋体" w:hAnsi="宋体" w:cs="宋体"/>
          <w:b/>
          <w:color w:val="0070C0"/>
          <w:szCs w:val="24"/>
        </w:rPr>
        <w:t>Wei Sha</w:t>
      </w:r>
      <w:r w:rsidR="00AA5AA7">
        <w:rPr>
          <w:rFonts w:ascii="宋体" w:eastAsia="宋体" w:hAnsi="宋体" w:cs="宋体" w:hint="eastAsia"/>
          <w:b/>
          <w:color w:val="0070C0"/>
          <w:szCs w:val="24"/>
        </w:rPr>
        <w:t>*</w:t>
      </w:r>
    </w:p>
    <w:p w:rsidR="00FD7902" w:rsidRPr="00AA5AA7" w:rsidRDefault="00AA5AA7" w:rsidP="00FD7902">
      <w:pPr>
        <w:rPr>
          <w:rFonts w:ascii="宋体" w:eastAsia="宋体" w:hAnsi="宋体" w:cs="宋体"/>
          <w:b/>
          <w:color w:val="0070C0"/>
          <w:szCs w:val="24"/>
        </w:rPr>
      </w:pPr>
      <w:r w:rsidRPr="00AA5AA7">
        <w:rPr>
          <w:rFonts w:ascii="宋体" w:eastAsia="宋体" w:hAnsi="宋体" w:cs="宋体" w:hint="eastAsia"/>
          <w:b/>
          <w:color w:val="0070C0"/>
          <w:szCs w:val="24"/>
        </w:rPr>
        <w:t>*</w:t>
      </w:r>
      <w:r w:rsidRPr="00AA5AA7">
        <w:rPr>
          <w:rFonts w:ascii="宋体" w:eastAsia="宋体" w:hAnsi="宋体" w:cs="宋体"/>
          <w:b/>
          <w:color w:val="0070C0"/>
          <w:szCs w:val="24"/>
        </w:rPr>
        <w:t xml:space="preserve">Correspondence: Wei Sha, </w:t>
      </w:r>
      <w:hyperlink r:id="rId8" w:history="1">
        <w:r w:rsidRPr="00AA5AA7">
          <w:rPr>
            <w:rStyle w:val="a6"/>
            <w:rFonts w:ascii="宋体" w:eastAsia="宋体" w:hAnsi="宋体" w:cs="宋体"/>
            <w:b/>
            <w:szCs w:val="24"/>
            <w:u w:val="none"/>
          </w:rPr>
          <w:t>shfksw@126.com</w:t>
        </w:r>
      </w:hyperlink>
      <w:r>
        <w:rPr>
          <w:rFonts w:ascii="宋体" w:eastAsia="宋体" w:hAnsi="宋体" w:cs="宋体"/>
          <w:b/>
          <w:color w:val="0070C0"/>
          <w:szCs w:val="24"/>
        </w:rPr>
        <w:t xml:space="preserve"> </w:t>
      </w:r>
      <w:r w:rsidRPr="00AA5AA7">
        <w:rPr>
          <w:rFonts w:ascii="宋体" w:eastAsia="宋体" w:hAnsi="宋体" w:cs="宋体"/>
          <w:b/>
          <w:color w:val="0070C0"/>
          <w:szCs w:val="24"/>
        </w:rPr>
        <w:t>; Qin Sun, sunqinbonjour@163.com</w:t>
      </w:r>
    </w:p>
    <w:p w:rsidR="00FD7902" w:rsidRDefault="00FD7902" w:rsidP="00FD7902">
      <w:pPr>
        <w:rPr>
          <w:rFonts w:ascii="宋体" w:eastAsia="宋体" w:hAnsi="宋体" w:cs="宋体"/>
          <w:color w:val="000000" w:themeColor="text1"/>
          <w:szCs w:val="24"/>
        </w:rPr>
      </w:pPr>
    </w:p>
    <w:p w:rsidR="00FD7902" w:rsidRPr="00B71738" w:rsidRDefault="00FD7902" w:rsidP="00FD7902">
      <w:pPr>
        <w:rPr>
          <w:rFonts w:ascii="宋体" w:eastAsia="宋体" w:hAnsi="宋体" w:cs="宋体"/>
          <w:color w:val="000000" w:themeColor="text1"/>
          <w:szCs w:val="24"/>
        </w:rPr>
      </w:pPr>
      <w:r w:rsidRPr="00B71738">
        <w:rPr>
          <w:rFonts w:ascii="宋体" w:eastAsia="宋体" w:hAnsi="宋体" w:cs="宋体"/>
          <w:color w:val="000000" w:themeColor="text1"/>
          <w:szCs w:val="24"/>
        </w:rPr>
        <w:t>Author information:</w:t>
      </w:r>
    </w:p>
    <w:p w:rsidR="00FD7902" w:rsidRPr="00B71738" w:rsidRDefault="00FD7902" w:rsidP="00FD7902">
      <w:pPr>
        <w:rPr>
          <w:rFonts w:ascii="宋体" w:eastAsia="宋体" w:hAnsi="宋体" w:cs="宋体"/>
          <w:color w:val="000000" w:themeColor="text1"/>
          <w:szCs w:val="24"/>
        </w:rPr>
      </w:pPr>
      <w:r w:rsidRPr="00B71738">
        <w:rPr>
          <w:rFonts w:ascii="宋体" w:eastAsia="宋体" w:hAnsi="宋体" w:cs="宋体"/>
          <w:color w:val="000000" w:themeColor="text1"/>
          <w:szCs w:val="24"/>
        </w:rPr>
        <w:t xml:space="preserve">(1)Clinic and Research Centre of Tuberculosis, Shanghai Key Laboratory of </w:t>
      </w:r>
    </w:p>
    <w:p w:rsidR="00FD7902" w:rsidRPr="00B71738" w:rsidRDefault="00FD7902" w:rsidP="00FD7902">
      <w:pPr>
        <w:rPr>
          <w:rFonts w:ascii="宋体" w:eastAsia="宋体" w:hAnsi="宋体" w:cs="宋体"/>
          <w:color w:val="000000" w:themeColor="text1"/>
          <w:szCs w:val="24"/>
        </w:rPr>
      </w:pPr>
      <w:r w:rsidRPr="00B71738">
        <w:rPr>
          <w:rFonts w:ascii="宋体" w:eastAsia="宋体" w:hAnsi="宋体" w:cs="宋体"/>
          <w:color w:val="000000" w:themeColor="text1"/>
          <w:szCs w:val="24"/>
        </w:rPr>
        <w:t xml:space="preserve">Tuberculosis, Shanghai Pulmonary Hospital, School of Medicine, Tongji </w:t>
      </w:r>
    </w:p>
    <w:p w:rsidR="00FD7902" w:rsidRPr="00B71738" w:rsidRDefault="00FD7902" w:rsidP="00FD7902">
      <w:pPr>
        <w:rPr>
          <w:rFonts w:ascii="宋体" w:eastAsia="宋体" w:hAnsi="宋体" w:cs="宋体"/>
          <w:color w:val="000000" w:themeColor="text1"/>
          <w:szCs w:val="24"/>
        </w:rPr>
      </w:pPr>
      <w:r w:rsidRPr="00B71738">
        <w:rPr>
          <w:rFonts w:ascii="宋体" w:eastAsia="宋体" w:hAnsi="宋体" w:cs="宋体"/>
          <w:color w:val="000000" w:themeColor="text1"/>
          <w:szCs w:val="24"/>
        </w:rPr>
        <w:t>University, Shanghai, China.</w:t>
      </w:r>
    </w:p>
    <w:p w:rsidR="00FD7902" w:rsidRPr="00B71738" w:rsidRDefault="00FD7902" w:rsidP="00FD7902">
      <w:pPr>
        <w:rPr>
          <w:rFonts w:ascii="宋体" w:eastAsia="宋体" w:hAnsi="宋体" w:cs="宋体"/>
          <w:color w:val="000000" w:themeColor="text1"/>
          <w:szCs w:val="24"/>
        </w:rPr>
      </w:pPr>
      <w:r w:rsidRPr="00B71738">
        <w:rPr>
          <w:rFonts w:ascii="宋体" w:eastAsia="宋体" w:hAnsi="宋体" w:cs="宋体"/>
          <w:color w:val="000000" w:themeColor="text1"/>
          <w:szCs w:val="24"/>
        </w:rPr>
        <w:t xml:space="preserve">(2)Division of Infectious Diseases, Department of Medicine, Karolinska </w:t>
      </w:r>
    </w:p>
    <w:p w:rsidR="00FD7902" w:rsidRPr="00B71738" w:rsidRDefault="00FD7902" w:rsidP="00FD7902">
      <w:pPr>
        <w:rPr>
          <w:rFonts w:ascii="宋体" w:eastAsia="宋体" w:hAnsi="宋体" w:cs="宋体"/>
          <w:color w:val="000000" w:themeColor="text1"/>
          <w:szCs w:val="24"/>
        </w:rPr>
      </w:pPr>
      <w:r w:rsidRPr="00B71738">
        <w:rPr>
          <w:rFonts w:ascii="宋体" w:eastAsia="宋体" w:hAnsi="宋体" w:cs="宋体"/>
          <w:color w:val="000000" w:themeColor="text1"/>
          <w:szCs w:val="24"/>
        </w:rPr>
        <w:t>Institute, Stockholm, Sweden.</w:t>
      </w:r>
    </w:p>
    <w:p w:rsidR="00FD7902" w:rsidRPr="00B71738" w:rsidRDefault="00FD7902" w:rsidP="00FD7902">
      <w:pPr>
        <w:rPr>
          <w:rFonts w:ascii="宋体" w:eastAsia="宋体" w:hAnsi="宋体" w:cs="宋体"/>
          <w:color w:val="000000" w:themeColor="text1"/>
          <w:szCs w:val="24"/>
        </w:rPr>
      </w:pPr>
      <w:r w:rsidRPr="00B71738">
        <w:rPr>
          <w:rFonts w:ascii="宋体" w:eastAsia="宋体" w:hAnsi="宋体" w:cs="宋体"/>
          <w:color w:val="000000" w:themeColor="text1"/>
          <w:szCs w:val="24"/>
        </w:rPr>
        <w:t xml:space="preserve">(3)Department of Infectious Diseases, Karolinska University Hospital, Stockholm, </w:t>
      </w:r>
    </w:p>
    <w:p w:rsidR="00FD7902" w:rsidRPr="00B71738" w:rsidRDefault="00FD7902" w:rsidP="00FD7902">
      <w:pPr>
        <w:rPr>
          <w:rFonts w:ascii="宋体" w:eastAsia="宋体" w:hAnsi="宋体" w:cs="宋体"/>
          <w:color w:val="000000" w:themeColor="text1"/>
          <w:szCs w:val="24"/>
        </w:rPr>
      </w:pPr>
      <w:r w:rsidRPr="00B71738">
        <w:rPr>
          <w:rFonts w:ascii="宋体" w:eastAsia="宋体" w:hAnsi="宋体" w:cs="宋体"/>
          <w:color w:val="000000" w:themeColor="text1"/>
          <w:szCs w:val="24"/>
        </w:rPr>
        <w:t>Sweden.</w:t>
      </w:r>
    </w:p>
    <w:p w:rsidR="00FD7902" w:rsidRPr="00B71738" w:rsidRDefault="00FD7902" w:rsidP="00FD7902">
      <w:pPr>
        <w:rPr>
          <w:rFonts w:ascii="宋体" w:eastAsia="宋体" w:hAnsi="宋体" w:cs="宋体"/>
          <w:color w:val="000000" w:themeColor="text1"/>
          <w:szCs w:val="24"/>
        </w:rPr>
      </w:pPr>
    </w:p>
    <w:p w:rsidR="00FD7902" w:rsidRPr="00B71738" w:rsidRDefault="00FD7902" w:rsidP="00FD7902">
      <w:pPr>
        <w:rPr>
          <w:rFonts w:ascii="宋体" w:eastAsia="宋体" w:hAnsi="宋体" w:cs="宋体"/>
          <w:color w:val="000000" w:themeColor="text1"/>
          <w:szCs w:val="24"/>
        </w:rPr>
      </w:pPr>
      <w:r w:rsidRPr="004F40DA">
        <w:rPr>
          <w:rFonts w:ascii="宋体" w:eastAsia="宋体" w:hAnsi="宋体" w:cs="宋体"/>
          <w:b/>
          <w:color w:val="000000" w:themeColor="text1"/>
          <w:szCs w:val="24"/>
        </w:rPr>
        <w:t xml:space="preserve">PURPOSE: </w:t>
      </w:r>
      <w:r w:rsidRPr="00B71738">
        <w:rPr>
          <w:rFonts w:ascii="宋体" w:eastAsia="宋体" w:hAnsi="宋体" w:cs="宋体"/>
          <w:color w:val="000000" w:themeColor="text1"/>
          <w:szCs w:val="24"/>
        </w:rPr>
        <w:t xml:space="preserve">To evaluate the diagnostic performance of nanopore-targeted sequencing </w:t>
      </w:r>
    </w:p>
    <w:p w:rsidR="00FD7902" w:rsidRPr="00B71738" w:rsidRDefault="00FD7902" w:rsidP="00FD7902">
      <w:pPr>
        <w:rPr>
          <w:rFonts w:ascii="宋体" w:eastAsia="宋体" w:hAnsi="宋体" w:cs="宋体"/>
          <w:color w:val="000000" w:themeColor="text1"/>
          <w:szCs w:val="24"/>
        </w:rPr>
      </w:pPr>
      <w:r w:rsidRPr="00B71738">
        <w:rPr>
          <w:rFonts w:ascii="宋体" w:eastAsia="宋体" w:hAnsi="宋体" w:cs="宋体"/>
          <w:color w:val="000000" w:themeColor="text1"/>
          <w:szCs w:val="24"/>
        </w:rPr>
        <w:t>(NTS) for sputum smear-negative pulmonary tuberculosis (PTB).</w:t>
      </w:r>
    </w:p>
    <w:p w:rsidR="00FD7902" w:rsidRPr="00B71738" w:rsidRDefault="00FD7902" w:rsidP="00FD7902">
      <w:pPr>
        <w:rPr>
          <w:rFonts w:ascii="宋体" w:eastAsia="宋体" w:hAnsi="宋体" w:cs="宋体"/>
          <w:color w:val="000000" w:themeColor="text1"/>
          <w:szCs w:val="24"/>
        </w:rPr>
      </w:pPr>
      <w:r w:rsidRPr="004F40DA">
        <w:rPr>
          <w:rFonts w:ascii="宋体" w:eastAsia="宋体" w:hAnsi="宋体" w:cs="宋体"/>
          <w:b/>
          <w:color w:val="000000" w:themeColor="text1"/>
          <w:szCs w:val="24"/>
        </w:rPr>
        <w:t>METHODS:</w:t>
      </w:r>
      <w:r w:rsidRPr="00B71738">
        <w:rPr>
          <w:rFonts w:ascii="宋体" w:eastAsia="宋体" w:hAnsi="宋体" w:cs="宋体"/>
          <w:color w:val="000000" w:themeColor="text1"/>
          <w:szCs w:val="24"/>
        </w:rPr>
        <w:t xml:space="preserve"> In this retrospective study, bronchoalveolar lavage fluid from patients </w:t>
      </w:r>
    </w:p>
    <w:p w:rsidR="00FD7902" w:rsidRPr="00B71738" w:rsidRDefault="00FD7902" w:rsidP="00FD7902">
      <w:pPr>
        <w:rPr>
          <w:rFonts w:ascii="宋体" w:eastAsia="宋体" w:hAnsi="宋体" w:cs="宋体"/>
          <w:color w:val="000000" w:themeColor="text1"/>
          <w:szCs w:val="24"/>
        </w:rPr>
      </w:pPr>
      <w:r w:rsidRPr="00B71738">
        <w:rPr>
          <w:rFonts w:ascii="宋体" w:eastAsia="宋体" w:hAnsi="宋体" w:cs="宋体"/>
          <w:color w:val="000000" w:themeColor="text1"/>
          <w:szCs w:val="24"/>
        </w:rPr>
        <w:t xml:space="preserve">with suspected PTB and negative sputum smears was tested with NTS, Xpert </w:t>
      </w:r>
    </w:p>
    <w:p w:rsidR="00FD7902" w:rsidRPr="00B71738" w:rsidRDefault="00FD7902" w:rsidP="00FD7902">
      <w:pPr>
        <w:rPr>
          <w:rFonts w:ascii="宋体" w:eastAsia="宋体" w:hAnsi="宋体" w:cs="宋体"/>
          <w:color w:val="000000" w:themeColor="text1"/>
          <w:szCs w:val="24"/>
        </w:rPr>
      </w:pPr>
      <w:r w:rsidRPr="00B71738">
        <w:rPr>
          <w:rFonts w:ascii="宋体" w:eastAsia="宋体" w:hAnsi="宋体" w:cs="宋体"/>
          <w:color w:val="000000" w:themeColor="text1"/>
          <w:szCs w:val="24"/>
        </w:rPr>
        <w:t xml:space="preserve">MTB/RIF, and MGIT 960 culture at Shanghai Pulmonary Hospital (August 2022-March </w:t>
      </w:r>
    </w:p>
    <w:p w:rsidR="00FD7902" w:rsidRPr="00B71738" w:rsidRDefault="00FD7902" w:rsidP="00FD7902">
      <w:pPr>
        <w:rPr>
          <w:rFonts w:ascii="宋体" w:eastAsia="宋体" w:hAnsi="宋体" w:cs="宋体"/>
          <w:color w:val="000000" w:themeColor="text1"/>
          <w:szCs w:val="24"/>
        </w:rPr>
      </w:pPr>
      <w:r w:rsidRPr="00B71738">
        <w:rPr>
          <w:rFonts w:ascii="宋体" w:eastAsia="宋体" w:hAnsi="宋体" w:cs="宋体"/>
          <w:color w:val="000000" w:themeColor="text1"/>
          <w:szCs w:val="24"/>
        </w:rPr>
        <w:t xml:space="preserve">2024). Sensitivity and specificity were evaluated against both microbiological </w:t>
      </w:r>
    </w:p>
    <w:p w:rsidR="00FD7902" w:rsidRPr="00B71738" w:rsidRDefault="00FD7902" w:rsidP="00FD7902">
      <w:pPr>
        <w:rPr>
          <w:rFonts w:ascii="宋体" w:eastAsia="宋体" w:hAnsi="宋体" w:cs="宋体"/>
          <w:color w:val="000000" w:themeColor="text1"/>
          <w:szCs w:val="24"/>
        </w:rPr>
      </w:pPr>
      <w:r w:rsidRPr="00B71738">
        <w:rPr>
          <w:rFonts w:ascii="宋体" w:eastAsia="宋体" w:hAnsi="宋体" w:cs="宋体"/>
          <w:color w:val="000000" w:themeColor="text1"/>
          <w:szCs w:val="24"/>
        </w:rPr>
        <w:t xml:space="preserve">and composite reference standards. Receiver operating characteristic curves were </w:t>
      </w:r>
    </w:p>
    <w:p w:rsidR="00FD7902" w:rsidRPr="00B71738" w:rsidRDefault="00FD7902" w:rsidP="00FD7902">
      <w:pPr>
        <w:rPr>
          <w:rFonts w:ascii="宋体" w:eastAsia="宋体" w:hAnsi="宋体" w:cs="宋体"/>
          <w:color w:val="000000" w:themeColor="text1"/>
          <w:szCs w:val="24"/>
        </w:rPr>
      </w:pPr>
      <w:r w:rsidRPr="00B71738">
        <w:rPr>
          <w:rFonts w:ascii="宋体" w:eastAsia="宋体" w:hAnsi="宋体" w:cs="宋体"/>
          <w:color w:val="000000" w:themeColor="text1"/>
          <w:szCs w:val="24"/>
        </w:rPr>
        <w:t>generated and Youden's index was employed to determine the optimal NTS cutoff.</w:t>
      </w:r>
    </w:p>
    <w:p w:rsidR="00FD7902" w:rsidRPr="00B71738" w:rsidRDefault="00FD7902" w:rsidP="00FD7902">
      <w:pPr>
        <w:rPr>
          <w:rFonts w:ascii="宋体" w:eastAsia="宋体" w:hAnsi="宋体" w:cs="宋体"/>
          <w:color w:val="000000" w:themeColor="text1"/>
          <w:szCs w:val="24"/>
        </w:rPr>
      </w:pPr>
      <w:r w:rsidRPr="004F40DA">
        <w:rPr>
          <w:rFonts w:ascii="宋体" w:eastAsia="宋体" w:hAnsi="宋体" w:cs="宋体"/>
          <w:b/>
          <w:color w:val="000000" w:themeColor="text1"/>
          <w:szCs w:val="24"/>
        </w:rPr>
        <w:t xml:space="preserve">RESULTS: </w:t>
      </w:r>
      <w:r w:rsidRPr="00B71738">
        <w:rPr>
          <w:rFonts w:ascii="宋体" w:eastAsia="宋体" w:hAnsi="宋体" w:cs="宋体"/>
          <w:color w:val="000000" w:themeColor="text1"/>
          <w:szCs w:val="24"/>
        </w:rPr>
        <w:t xml:space="preserve">Among the 249 participants enrolled, 100 were microbiologically </w:t>
      </w:r>
    </w:p>
    <w:p w:rsidR="00FD7902" w:rsidRPr="00B71738" w:rsidRDefault="00FD7902" w:rsidP="00FD7902">
      <w:pPr>
        <w:rPr>
          <w:rFonts w:ascii="宋体" w:eastAsia="宋体" w:hAnsi="宋体" w:cs="宋体"/>
          <w:color w:val="000000" w:themeColor="text1"/>
          <w:szCs w:val="24"/>
        </w:rPr>
      </w:pPr>
      <w:r w:rsidRPr="00B71738">
        <w:rPr>
          <w:rFonts w:ascii="宋体" w:eastAsia="宋体" w:hAnsi="宋体" w:cs="宋体"/>
          <w:color w:val="000000" w:themeColor="text1"/>
          <w:szCs w:val="24"/>
        </w:rPr>
        <w:t xml:space="preserve">confirmed PTB, 33 were probable PTB, and 116 were tuberculosis-negative. Under </w:t>
      </w:r>
    </w:p>
    <w:p w:rsidR="00FD7902" w:rsidRPr="00B71738" w:rsidRDefault="00FD7902" w:rsidP="00FD7902">
      <w:pPr>
        <w:rPr>
          <w:rFonts w:ascii="宋体" w:eastAsia="宋体" w:hAnsi="宋体" w:cs="宋体"/>
          <w:color w:val="000000" w:themeColor="text1"/>
          <w:szCs w:val="24"/>
        </w:rPr>
      </w:pPr>
      <w:r w:rsidRPr="00B71738">
        <w:rPr>
          <w:rFonts w:ascii="宋体" w:eastAsia="宋体" w:hAnsi="宋体" w:cs="宋体"/>
          <w:color w:val="000000" w:themeColor="text1"/>
          <w:szCs w:val="24"/>
        </w:rPr>
        <w:t xml:space="preserve">microbiological reference standard, the sensitivity of NTS was 0.940 (95% </w:t>
      </w:r>
    </w:p>
    <w:p w:rsidR="00FD7902" w:rsidRPr="00B71738" w:rsidRDefault="00FD7902" w:rsidP="00FD7902">
      <w:pPr>
        <w:rPr>
          <w:rFonts w:ascii="宋体" w:eastAsia="宋体" w:hAnsi="宋体" w:cs="宋体"/>
          <w:color w:val="000000" w:themeColor="text1"/>
          <w:szCs w:val="24"/>
        </w:rPr>
      </w:pPr>
      <w:r w:rsidRPr="00B71738">
        <w:rPr>
          <w:rFonts w:ascii="宋体" w:eastAsia="宋体" w:hAnsi="宋体" w:cs="宋体"/>
          <w:color w:val="000000" w:themeColor="text1"/>
          <w:szCs w:val="24"/>
        </w:rPr>
        <w:t xml:space="preserve">confidence interval [CI], 0.869-0.975), higher than Xpert MTB/RIF (0.840 [95% </w:t>
      </w:r>
    </w:p>
    <w:p w:rsidR="00FD7902" w:rsidRPr="00B71738" w:rsidRDefault="00FD7902" w:rsidP="00FD7902">
      <w:pPr>
        <w:rPr>
          <w:rFonts w:ascii="宋体" w:eastAsia="宋体" w:hAnsi="宋体" w:cs="宋体"/>
          <w:color w:val="000000" w:themeColor="text1"/>
          <w:szCs w:val="24"/>
        </w:rPr>
      </w:pPr>
      <w:r w:rsidRPr="00B71738">
        <w:rPr>
          <w:rFonts w:ascii="宋体" w:eastAsia="宋体" w:hAnsi="宋体" w:cs="宋体"/>
          <w:color w:val="000000" w:themeColor="text1"/>
          <w:szCs w:val="24"/>
        </w:rPr>
        <w:t xml:space="preserve">CI, 0.750-0.903]; P = .041) and MGIT 960 culture (0.640 [95% CI, 0.537-0.732]; </w:t>
      </w:r>
    </w:p>
    <w:p w:rsidR="00FD7902" w:rsidRPr="00B71738" w:rsidRDefault="00FD7902" w:rsidP="00FD7902">
      <w:pPr>
        <w:rPr>
          <w:rFonts w:ascii="宋体" w:eastAsia="宋体" w:hAnsi="宋体" w:cs="宋体"/>
          <w:color w:val="000000" w:themeColor="text1"/>
          <w:szCs w:val="24"/>
        </w:rPr>
      </w:pPr>
      <w:r w:rsidRPr="00B71738">
        <w:rPr>
          <w:rFonts w:ascii="宋体" w:eastAsia="宋体" w:hAnsi="宋体" w:cs="宋体"/>
          <w:color w:val="000000" w:themeColor="text1"/>
          <w:szCs w:val="24"/>
        </w:rPr>
        <w:t xml:space="preserve">both P &lt; .001). The specificity of NTS was 0.776 (95% CI 0.687-0.846), compared </w:t>
      </w:r>
    </w:p>
    <w:p w:rsidR="00FD7902" w:rsidRPr="00B71738" w:rsidRDefault="00FD7902" w:rsidP="00FD7902">
      <w:pPr>
        <w:rPr>
          <w:rFonts w:ascii="宋体" w:eastAsia="宋体" w:hAnsi="宋体" w:cs="宋体"/>
          <w:color w:val="000000" w:themeColor="text1"/>
          <w:szCs w:val="24"/>
        </w:rPr>
      </w:pPr>
      <w:r w:rsidRPr="00B71738">
        <w:rPr>
          <w:rFonts w:ascii="宋体" w:eastAsia="宋体" w:hAnsi="宋体" w:cs="宋体"/>
          <w:color w:val="000000" w:themeColor="text1"/>
          <w:szCs w:val="24"/>
        </w:rPr>
        <w:t xml:space="preserve">to 0.974 (95% CI 0.921-0.993) for Xpert MTB/RIF and 1.000 (95% CI 0.960-1.000) </w:t>
      </w:r>
    </w:p>
    <w:p w:rsidR="00FD7902" w:rsidRPr="00B71738" w:rsidRDefault="00FD7902" w:rsidP="00FD7902">
      <w:pPr>
        <w:rPr>
          <w:rFonts w:ascii="宋体" w:eastAsia="宋体" w:hAnsi="宋体" w:cs="宋体"/>
          <w:color w:val="000000" w:themeColor="text1"/>
          <w:szCs w:val="24"/>
        </w:rPr>
      </w:pPr>
      <w:r w:rsidRPr="00B71738">
        <w:rPr>
          <w:rFonts w:ascii="宋体" w:eastAsia="宋体" w:hAnsi="宋体" w:cs="宋体"/>
          <w:color w:val="000000" w:themeColor="text1"/>
          <w:szCs w:val="24"/>
        </w:rPr>
        <w:t xml:space="preserve">for MGIT 960 culture. Excluding patients with prior PTB history, NTS specificity </w:t>
      </w:r>
    </w:p>
    <w:p w:rsidR="00FD7902" w:rsidRPr="00B71738" w:rsidRDefault="00FD7902" w:rsidP="00FD7902">
      <w:pPr>
        <w:rPr>
          <w:rFonts w:ascii="宋体" w:eastAsia="宋体" w:hAnsi="宋体" w:cs="宋体"/>
          <w:color w:val="000000" w:themeColor="text1"/>
          <w:szCs w:val="24"/>
        </w:rPr>
      </w:pPr>
      <w:r w:rsidRPr="00B71738">
        <w:rPr>
          <w:rFonts w:ascii="宋体" w:eastAsia="宋体" w:hAnsi="宋体" w:cs="宋体"/>
          <w:color w:val="000000" w:themeColor="text1"/>
          <w:szCs w:val="24"/>
        </w:rPr>
        <w:lastRenderedPageBreak/>
        <w:t xml:space="preserve">increased to 0.856 (95% CI, 0.766-0.916). According to Youden's index, when 4 </w:t>
      </w:r>
    </w:p>
    <w:p w:rsidR="00FD7902" w:rsidRPr="00B71738" w:rsidRDefault="00FD7902" w:rsidP="00FD7902">
      <w:pPr>
        <w:rPr>
          <w:rFonts w:ascii="宋体" w:eastAsia="宋体" w:hAnsi="宋体" w:cs="宋体"/>
          <w:color w:val="000000" w:themeColor="text1"/>
          <w:szCs w:val="24"/>
        </w:rPr>
      </w:pPr>
      <w:r w:rsidRPr="00B71738">
        <w:rPr>
          <w:rFonts w:ascii="宋体" w:eastAsia="宋体" w:hAnsi="宋体" w:cs="宋体"/>
          <w:color w:val="000000" w:themeColor="text1"/>
          <w:szCs w:val="24"/>
        </w:rPr>
        <w:t xml:space="preserve">Mycobacterium tuberculosis-specific sequence reads was defined as the optimal </w:t>
      </w:r>
    </w:p>
    <w:p w:rsidR="00FD7902" w:rsidRPr="00B71738" w:rsidRDefault="00FD7902" w:rsidP="00FD7902">
      <w:pPr>
        <w:rPr>
          <w:rFonts w:ascii="宋体" w:eastAsia="宋体" w:hAnsi="宋体" w:cs="宋体"/>
          <w:color w:val="000000" w:themeColor="text1"/>
          <w:szCs w:val="24"/>
        </w:rPr>
      </w:pPr>
      <w:r w:rsidRPr="00B71738">
        <w:rPr>
          <w:rFonts w:ascii="宋体" w:eastAsia="宋体" w:hAnsi="宋体" w:cs="宋体"/>
          <w:color w:val="000000" w:themeColor="text1"/>
          <w:szCs w:val="24"/>
        </w:rPr>
        <w:t xml:space="preserve">NTS cutoff for positive NTS result, the specificity of NTS rose to 0.907 (95% </w:t>
      </w:r>
    </w:p>
    <w:p w:rsidR="00FD7902" w:rsidRPr="00B71738" w:rsidRDefault="00FD7902" w:rsidP="00FD7902">
      <w:pPr>
        <w:rPr>
          <w:rFonts w:ascii="宋体" w:eastAsia="宋体" w:hAnsi="宋体" w:cs="宋体"/>
          <w:color w:val="000000" w:themeColor="text1"/>
          <w:szCs w:val="24"/>
        </w:rPr>
      </w:pPr>
      <w:r w:rsidRPr="00B71738">
        <w:rPr>
          <w:rFonts w:ascii="宋体" w:eastAsia="宋体" w:hAnsi="宋体" w:cs="宋体"/>
          <w:color w:val="000000" w:themeColor="text1"/>
          <w:szCs w:val="24"/>
        </w:rPr>
        <w:t>CI, 0.827-0.954).</w:t>
      </w:r>
    </w:p>
    <w:p w:rsidR="00FD7902" w:rsidRPr="00B71738" w:rsidRDefault="00FD7902" w:rsidP="00FD7902">
      <w:pPr>
        <w:rPr>
          <w:rFonts w:ascii="宋体" w:eastAsia="宋体" w:hAnsi="宋体" w:cs="宋体"/>
          <w:color w:val="000000" w:themeColor="text1"/>
          <w:szCs w:val="24"/>
        </w:rPr>
      </w:pPr>
      <w:r w:rsidRPr="004F40DA">
        <w:rPr>
          <w:rFonts w:ascii="宋体" w:eastAsia="宋体" w:hAnsi="宋体" w:cs="宋体"/>
          <w:b/>
          <w:color w:val="000000" w:themeColor="text1"/>
          <w:szCs w:val="24"/>
        </w:rPr>
        <w:t>CONCLUSIONS:</w:t>
      </w:r>
      <w:r w:rsidRPr="00B71738">
        <w:rPr>
          <w:rFonts w:ascii="宋体" w:eastAsia="宋体" w:hAnsi="宋体" w:cs="宋体"/>
          <w:color w:val="000000" w:themeColor="text1"/>
          <w:szCs w:val="24"/>
        </w:rPr>
        <w:t xml:space="preserve"> NTS offers rapid, highly sensitive detection of PTB in patients </w:t>
      </w:r>
    </w:p>
    <w:p w:rsidR="00FD7902" w:rsidRPr="00B71738" w:rsidRDefault="00FD7902" w:rsidP="00FD7902">
      <w:pPr>
        <w:rPr>
          <w:rFonts w:ascii="宋体" w:eastAsia="宋体" w:hAnsi="宋体" w:cs="宋体"/>
          <w:color w:val="000000" w:themeColor="text1"/>
          <w:szCs w:val="24"/>
        </w:rPr>
      </w:pPr>
      <w:r w:rsidRPr="00B71738">
        <w:rPr>
          <w:rFonts w:ascii="宋体" w:eastAsia="宋体" w:hAnsi="宋体" w:cs="宋体"/>
          <w:color w:val="000000" w:themeColor="text1"/>
          <w:szCs w:val="24"/>
        </w:rPr>
        <w:t xml:space="preserve">with low bacillary burden. Applying an optimal read-count cutoff and accounting </w:t>
      </w:r>
    </w:p>
    <w:p w:rsidR="00FD7902" w:rsidRPr="00B71738" w:rsidRDefault="00FD7902" w:rsidP="00FD7902">
      <w:pPr>
        <w:rPr>
          <w:rFonts w:ascii="宋体" w:eastAsia="宋体" w:hAnsi="宋体" w:cs="宋体"/>
          <w:color w:val="000000" w:themeColor="text1"/>
          <w:szCs w:val="24"/>
        </w:rPr>
      </w:pPr>
      <w:r w:rsidRPr="00B71738">
        <w:rPr>
          <w:rFonts w:ascii="宋体" w:eastAsia="宋体" w:hAnsi="宋体" w:cs="宋体"/>
          <w:color w:val="000000" w:themeColor="text1"/>
          <w:szCs w:val="24"/>
        </w:rPr>
        <w:t>for prior PTB history can enhance clinical utility.</w:t>
      </w:r>
    </w:p>
    <w:p w:rsidR="00FD7902" w:rsidRPr="00B71738" w:rsidRDefault="00FD7902" w:rsidP="00FD7902">
      <w:pPr>
        <w:rPr>
          <w:rFonts w:ascii="宋体" w:eastAsia="宋体" w:hAnsi="宋体" w:cs="宋体"/>
          <w:color w:val="000000" w:themeColor="text1"/>
          <w:szCs w:val="24"/>
        </w:rPr>
      </w:pPr>
    </w:p>
    <w:p w:rsidR="00FD7902" w:rsidRPr="00B71738" w:rsidRDefault="00FD7902" w:rsidP="00FD7902">
      <w:pPr>
        <w:rPr>
          <w:rFonts w:ascii="宋体" w:eastAsia="宋体" w:hAnsi="宋体" w:cs="宋体"/>
          <w:color w:val="000000" w:themeColor="text1"/>
          <w:szCs w:val="24"/>
        </w:rPr>
      </w:pPr>
      <w:r w:rsidRPr="00B71738">
        <w:rPr>
          <w:rFonts w:ascii="宋体" w:eastAsia="宋体" w:hAnsi="宋体" w:cs="宋体" w:hint="eastAsia"/>
          <w:color w:val="000000" w:themeColor="text1"/>
          <w:szCs w:val="24"/>
        </w:rPr>
        <w:t>©</w:t>
      </w:r>
      <w:r w:rsidRPr="00B71738">
        <w:rPr>
          <w:rFonts w:ascii="宋体" w:eastAsia="宋体" w:hAnsi="宋体" w:cs="宋体"/>
          <w:color w:val="000000" w:themeColor="text1"/>
          <w:szCs w:val="24"/>
        </w:rPr>
        <w:t xml:space="preserve"> The Author(s) 2026. Published by Oxford University Press on behalf of </w:t>
      </w:r>
    </w:p>
    <w:p w:rsidR="00FD7902" w:rsidRPr="00B71738" w:rsidRDefault="00FD7902" w:rsidP="00FD7902">
      <w:pPr>
        <w:rPr>
          <w:rFonts w:ascii="宋体" w:eastAsia="宋体" w:hAnsi="宋体" w:cs="宋体"/>
          <w:color w:val="000000" w:themeColor="text1"/>
          <w:szCs w:val="24"/>
        </w:rPr>
      </w:pPr>
      <w:r w:rsidRPr="00B71738">
        <w:rPr>
          <w:rFonts w:ascii="宋体" w:eastAsia="宋体" w:hAnsi="宋体" w:cs="宋体"/>
          <w:color w:val="000000" w:themeColor="text1"/>
          <w:szCs w:val="24"/>
        </w:rPr>
        <w:t>Infectious Diseases Society of America.</w:t>
      </w:r>
    </w:p>
    <w:p w:rsidR="00FD7902" w:rsidRPr="00B71738" w:rsidRDefault="00FD7902" w:rsidP="00FD7902">
      <w:pPr>
        <w:rPr>
          <w:rFonts w:ascii="宋体" w:eastAsia="宋体" w:hAnsi="宋体" w:cs="宋体"/>
          <w:color w:val="000000" w:themeColor="text1"/>
          <w:szCs w:val="24"/>
        </w:rPr>
      </w:pPr>
    </w:p>
    <w:p w:rsidR="00FD7902" w:rsidRPr="00B71738" w:rsidRDefault="00FD7902" w:rsidP="00FD7902">
      <w:pPr>
        <w:rPr>
          <w:rFonts w:ascii="宋体" w:eastAsia="宋体" w:hAnsi="宋体" w:cs="宋体"/>
          <w:color w:val="000000" w:themeColor="text1"/>
          <w:szCs w:val="24"/>
        </w:rPr>
      </w:pPr>
      <w:r w:rsidRPr="00B71738">
        <w:rPr>
          <w:rFonts w:ascii="宋体" w:eastAsia="宋体" w:hAnsi="宋体" w:cs="宋体"/>
          <w:color w:val="000000" w:themeColor="text1"/>
          <w:szCs w:val="24"/>
        </w:rPr>
        <w:t>DOI: 10.1093/ofid/ofag323</w:t>
      </w:r>
    </w:p>
    <w:p w:rsidR="00FD7902" w:rsidRPr="00B71738" w:rsidRDefault="00FD7902" w:rsidP="00FD7902">
      <w:pPr>
        <w:rPr>
          <w:rFonts w:ascii="宋体" w:eastAsia="宋体" w:hAnsi="宋体" w:cs="宋体"/>
          <w:color w:val="000000" w:themeColor="text1"/>
          <w:szCs w:val="24"/>
        </w:rPr>
      </w:pPr>
      <w:r w:rsidRPr="00B71738">
        <w:rPr>
          <w:rFonts w:ascii="宋体" w:eastAsia="宋体" w:hAnsi="宋体" w:cs="宋体"/>
          <w:color w:val="000000" w:themeColor="text1"/>
          <w:szCs w:val="24"/>
        </w:rPr>
        <w:t>PMCID: PMC13270241</w:t>
      </w:r>
    </w:p>
    <w:p w:rsidR="00FD7902" w:rsidRPr="00B71738" w:rsidRDefault="00FD7902" w:rsidP="00FD7902">
      <w:pPr>
        <w:rPr>
          <w:rFonts w:ascii="宋体" w:eastAsia="宋体" w:hAnsi="宋体" w:cs="宋体"/>
          <w:color w:val="000000" w:themeColor="text1"/>
          <w:szCs w:val="24"/>
        </w:rPr>
      </w:pPr>
      <w:r w:rsidRPr="00B71738">
        <w:rPr>
          <w:rFonts w:ascii="宋体" w:eastAsia="宋体" w:hAnsi="宋体" w:cs="宋体"/>
          <w:color w:val="000000" w:themeColor="text1"/>
          <w:szCs w:val="24"/>
        </w:rPr>
        <w:t>PMID: 42311651</w:t>
      </w:r>
    </w:p>
    <w:p w:rsidR="00FD7902" w:rsidRPr="00B71738" w:rsidRDefault="00FD7902" w:rsidP="00FD7902">
      <w:pPr>
        <w:rPr>
          <w:rFonts w:ascii="宋体" w:eastAsia="宋体" w:hAnsi="宋体" w:cs="宋体"/>
          <w:color w:val="000000" w:themeColor="text1"/>
          <w:szCs w:val="24"/>
        </w:rPr>
      </w:pPr>
    </w:p>
    <w:p w:rsidR="00FD7902" w:rsidRPr="004F40DA" w:rsidRDefault="00BE2A1D" w:rsidP="00FD7902">
      <w:pPr>
        <w:rPr>
          <w:rFonts w:ascii="宋体" w:eastAsia="宋体" w:hAnsi="宋体" w:cs="宋体"/>
          <w:b/>
          <w:color w:val="FF0000"/>
          <w:szCs w:val="24"/>
        </w:rPr>
      </w:pPr>
      <w:r>
        <w:rPr>
          <w:rFonts w:ascii="宋体" w:eastAsia="宋体" w:hAnsi="宋体" w:cs="宋体"/>
          <w:b/>
          <w:color w:val="FF0000"/>
          <w:szCs w:val="24"/>
        </w:rPr>
        <w:t>5</w:t>
      </w:r>
      <w:r w:rsidR="00FD7902" w:rsidRPr="004F40DA">
        <w:rPr>
          <w:rFonts w:ascii="宋体" w:eastAsia="宋体" w:hAnsi="宋体" w:cs="宋体"/>
          <w:b/>
          <w:color w:val="FF0000"/>
          <w:szCs w:val="24"/>
        </w:rPr>
        <w:t xml:space="preserve">. Open Forum Infect Dis. 2026 Jun 3;13(6):ofag328. doi: 10.1093/ofid/ofag328. </w:t>
      </w:r>
    </w:p>
    <w:p w:rsidR="00FD7902" w:rsidRPr="004F40DA" w:rsidRDefault="00FD7902" w:rsidP="00FD7902">
      <w:pPr>
        <w:rPr>
          <w:rFonts w:ascii="宋体" w:eastAsia="宋体" w:hAnsi="宋体" w:cs="宋体"/>
          <w:b/>
          <w:color w:val="FF0000"/>
          <w:szCs w:val="24"/>
        </w:rPr>
      </w:pPr>
      <w:r w:rsidRPr="004F40DA">
        <w:rPr>
          <w:rFonts w:ascii="宋体" w:eastAsia="宋体" w:hAnsi="宋体" w:cs="宋体"/>
          <w:b/>
          <w:color w:val="FF0000"/>
          <w:szCs w:val="24"/>
        </w:rPr>
        <w:t>eCollection 2026 Jun.</w:t>
      </w:r>
    </w:p>
    <w:p w:rsidR="00FD7902" w:rsidRPr="00B71738" w:rsidRDefault="00FD7902" w:rsidP="00FD7902">
      <w:pPr>
        <w:rPr>
          <w:rFonts w:ascii="宋体" w:eastAsia="宋体" w:hAnsi="宋体" w:cs="宋体"/>
          <w:color w:val="000000" w:themeColor="text1"/>
          <w:szCs w:val="24"/>
        </w:rPr>
      </w:pPr>
    </w:p>
    <w:p w:rsidR="00FD7902" w:rsidRPr="00B71738" w:rsidRDefault="00FD7902" w:rsidP="00FD7902">
      <w:pPr>
        <w:rPr>
          <w:rFonts w:ascii="宋体" w:eastAsia="宋体" w:hAnsi="宋体" w:cs="宋体"/>
          <w:color w:val="000000" w:themeColor="text1"/>
          <w:szCs w:val="24"/>
        </w:rPr>
      </w:pPr>
      <w:r w:rsidRPr="00B71738">
        <w:rPr>
          <w:rFonts w:ascii="宋体" w:eastAsia="宋体" w:hAnsi="宋体" w:cs="宋体"/>
          <w:color w:val="000000" w:themeColor="text1"/>
          <w:szCs w:val="24"/>
        </w:rPr>
        <w:t xml:space="preserve">Analysis of Drug Resistance Characteristics and Risk Factors of Cavitary </w:t>
      </w:r>
    </w:p>
    <w:p w:rsidR="00FD7902" w:rsidRPr="00B71738" w:rsidRDefault="00FD7902" w:rsidP="00FD7902">
      <w:pPr>
        <w:rPr>
          <w:rFonts w:ascii="宋体" w:eastAsia="宋体" w:hAnsi="宋体" w:cs="宋体"/>
          <w:color w:val="000000" w:themeColor="text1"/>
          <w:szCs w:val="24"/>
        </w:rPr>
      </w:pPr>
      <w:r w:rsidRPr="00B71738">
        <w:rPr>
          <w:rFonts w:ascii="宋体" w:eastAsia="宋体" w:hAnsi="宋体" w:cs="宋体"/>
          <w:color w:val="000000" w:themeColor="text1"/>
          <w:szCs w:val="24"/>
        </w:rPr>
        <w:t>Tuberculosis Based on Whole Genome Sequencing and Machine Learning.</w:t>
      </w:r>
    </w:p>
    <w:p w:rsidR="00FD7902" w:rsidRPr="00B71738" w:rsidRDefault="00FD7902" w:rsidP="00FD7902">
      <w:pPr>
        <w:rPr>
          <w:rFonts w:ascii="宋体" w:eastAsia="宋体" w:hAnsi="宋体" w:cs="宋体"/>
          <w:color w:val="000000" w:themeColor="text1"/>
          <w:szCs w:val="24"/>
        </w:rPr>
      </w:pPr>
    </w:p>
    <w:p w:rsidR="00FD7902" w:rsidRPr="00B71738" w:rsidRDefault="00FD7902" w:rsidP="00FD7902">
      <w:pPr>
        <w:rPr>
          <w:rFonts w:ascii="宋体" w:eastAsia="宋体" w:hAnsi="宋体" w:cs="宋体"/>
          <w:color w:val="000000" w:themeColor="text1"/>
          <w:szCs w:val="24"/>
        </w:rPr>
      </w:pPr>
      <w:r w:rsidRPr="00B71738">
        <w:rPr>
          <w:rFonts w:ascii="宋体" w:eastAsia="宋体" w:hAnsi="宋体" w:cs="宋体"/>
          <w:color w:val="000000" w:themeColor="text1"/>
          <w:szCs w:val="24"/>
        </w:rPr>
        <w:t xml:space="preserve">Yang Q(1), Xie Z(2), Ye J(3), Dong W(4), Huang Y(3), Qin H(3), Zhou C(3), Huang </w:t>
      </w:r>
    </w:p>
    <w:p w:rsidR="00FD7902" w:rsidRPr="00B71738" w:rsidRDefault="00FD7902" w:rsidP="00FD7902">
      <w:pPr>
        <w:rPr>
          <w:rFonts w:ascii="宋体" w:eastAsia="宋体" w:hAnsi="宋体" w:cs="宋体"/>
          <w:color w:val="000000" w:themeColor="text1"/>
          <w:szCs w:val="24"/>
        </w:rPr>
      </w:pPr>
      <w:r w:rsidRPr="00B71738">
        <w:rPr>
          <w:rFonts w:ascii="宋体" w:eastAsia="宋体" w:hAnsi="宋体" w:cs="宋体"/>
          <w:color w:val="000000" w:themeColor="text1"/>
          <w:szCs w:val="24"/>
        </w:rPr>
        <w:t>L(3), Ou J(3), Chang Y(5), Cui Z(1)(3).</w:t>
      </w:r>
    </w:p>
    <w:p w:rsidR="00FD7902" w:rsidRDefault="00FD7902" w:rsidP="00FD7902">
      <w:pPr>
        <w:rPr>
          <w:rFonts w:ascii="宋体" w:eastAsia="宋体" w:hAnsi="宋体" w:cs="宋体"/>
          <w:color w:val="000000" w:themeColor="text1"/>
          <w:szCs w:val="24"/>
        </w:rPr>
      </w:pPr>
    </w:p>
    <w:p w:rsidR="00FD7902" w:rsidRPr="00555AE7" w:rsidRDefault="00FD7902" w:rsidP="00FD7902">
      <w:pPr>
        <w:rPr>
          <w:rFonts w:ascii="宋体" w:eastAsia="宋体" w:hAnsi="宋体" w:cs="宋体"/>
          <w:b/>
          <w:color w:val="0070C0"/>
          <w:szCs w:val="24"/>
        </w:rPr>
      </w:pPr>
      <w:r w:rsidRPr="00555AE7">
        <w:rPr>
          <w:rFonts w:ascii="宋体" w:eastAsia="宋体" w:hAnsi="宋体" w:cs="宋体"/>
          <w:b/>
          <w:color w:val="0070C0"/>
          <w:szCs w:val="24"/>
        </w:rPr>
        <w:t>Qingpeng Yang,</w:t>
      </w:r>
      <w:r w:rsidR="006E5225">
        <w:rPr>
          <w:rFonts w:ascii="宋体" w:eastAsia="宋体" w:hAnsi="宋体" w:cs="宋体"/>
          <w:b/>
          <w:color w:val="0070C0"/>
          <w:szCs w:val="24"/>
        </w:rPr>
        <w:t xml:space="preserve"> </w:t>
      </w:r>
      <w:r w:rsidRPr="00555AE7">
        <w:rPr>
          <w:rFonts w:ascii="宋体" w:eastAsia="宋体" w:hAnsi="宋体" w:cs="宋体"/>
          <w:b/>
          <w:color w:val="0070C0"/>
          <w:szCs w:val="24"/>
        </w:rPr>
        <w:t>Zhouhua Xie,</w:t>
      </w:r>
      <w:r w:rsidR="006E5225">
        <w:rPr>
          <w:rFonts w:ascii="宋体" w:eastAsia="宋体" w:hAnsi="宋体" w:cs="宋体"/>
          <w:b/>
          <w:color w:val="0070C0"/>
          <w:szCs w:val="24"/>
        </w:rPr>
        <w:t xml:space="preserve"> </w:t>
      </w:r>
      <w:r w:rsidRPr="00555AE7">
        <w:rPr>
          <w:rFonts w:ascii="宋体" w:eastAsia="宋体" w:hAnsi="宋体" w:cs="宋体"/>
          <w:b/>
          <w:color w:val="0070C0"/>
          <w:szCs w:val="24"/>
        </w:rPr>
        <w:t>Jing Ye,</w:t>
      </w:r>
      <w:r w:rsidR="006E5225">
        <w:rPr>
          <w:rFonts w:ascii="宋体" w:eastAsia="宋体" w:hAnsi="宋体" w:cs="宋体"/>
          <w:b/>
          <w:color w:val="0070C0"/>
          <w:szCs w:val="24"/>
        </w:rPr>
        <w:t xml:space="preserve"> </w:t>
      </w:r>
      <w:r w:rsidRPr="00555AE7">
        <w:rPr>
          <w:rFonts w:ascii="宋体" w:eastAsia="宋体" w:hAnsi="宋体" w:cs="宋体"/>
          <w:b/>
          <w:color w:val="0070C0"/>
          <w:szCs w:val="24"/>
        </w:rPr>
        <w:t>Wenyi Dong,</w:t>
      </w:r>
      <w:r w:rsidR="006E5225">
        <w:rPr>
          <w:rFonts w:ascii="宋体" w:eastAsia="宋体" w:hAnsi="宋体" w:cs="宋体"/>
          <w:b/>
          <w:color w:val="0070C0"/>
          <w:szCs w:val="24"/>
        </w:rPr>
        <w:t xml:space="preserve"> </w:t>
      </w:r>
      <w:r w:rsidRPr="00555AE7">
        <w:rPr>
          <w:rFonts w:ascii="宋体" w:eastAsia="宋体" w:hAnsi="宋体" w:cs="宋体"/>
          <w:b/>
          <w:color w:val="0070C0"/>
          <w:szCs w:val="24"/>
        </w:rPr>
        <w:t>Yan Huang,</w:t>
      </w:r>
      <w:r w:rsidR="006E5225">
        <w:rPr>
          <w:rFonts w:ascii="宋体" w:eastAsia="宋体" w:hAnsi="宋体" w:cs="宋体"/>
          <w:b/>
          <w:color w:val="0070C0"/>
          <w:szCs w:val="24"/>
        </w:rPr>
        <w:t xml:space="preserve"> </w:t>
      </w:r>
      <w:r w:rsidRPr="00555AE7">
        <w:rPr>
          <w:rFonts w:ascii="宋体" w:eastAsia="宋体" w:hAnsi="宋体" w:cs="宋体"/>
          <w:b/>
          <w:color w:val="0070C0"/>
          <w:szCs w:val="24"/>
        </w:rPr>
        <w:t>Huifang Qin,</w:t>
      </w:r>
      <w:r w:rsidR="006E5225">
        <w:rPr>
          <w:rFonts w:ascii="宋体" w:eastAsia="宋体" w:hAnsi="宋体" w:cs="宋体"/>
          <w:b/>
          <w:color w:val="0070C0"/>
          <w:szCs w:val="24"/>
        </w:rPr>
        <w:t xml:space="preserve"> </w:t>
      </w:r>
      <w:r w:rsidRPr="00555AE7">
        <w:rPr>
          <w:rFonts w:ascii="宋体" w:eastAsia="宋体" w:hAnsi="宋体" w:cs="宋体"/>
          <w:b/>
          <w:color w:val="0070C0"/>
          <w:szCs w:val="24"/>
        </w:rPr>
        <w:t>Chongxing Zhou,</w:t>
      </w:r>
      <w:r w:rsidR="006E5225">
        <w:rPr>
          <w:rFonts w:ascii="宋体" w:eastAsia="宋体" w:hAnsi="宋体" w:cs="宋体"/>
          <w:b/>
          <w:color w:val="0070C0"/>
          <w:szCs w:val="24"/>
        </w:rPr>
        <w:t xml:space="preserve"> </w:t>
      </w:r>
      <w:r w:rsidRPr="00555AE7">
        <w:rPr>
          <w:rFonts w:ascii="宋体" w:eastAsia="宋体" w:hAnsi="宋体" w:cs="宋体"/>
          <w:b/>
          <w:color w:val="0070C0"/>
          <w:szCs w:val="24"/>
        </w:rPr>
        <w:t>Liwen Huang,</w:t>
      </w:r>
      <w:r w:rsidR="006E5225">
        <w:rPr>
          <w:rFonts w:ascii="宋体" w:eastAsia="宋体" w:hAnsi="宋体" w:cs="宋体"/>
          <w:b/>
          <w:color w:val="0070C0"/>
          <w:szCs w:val="24"/>
        </w:rPr>
        <w:t xml:space="preserve"> </w:t>
      </w:r>
      <w:r w:rsidRPr="00555AE7">
        <w:rPr>
          <w:rFonts w:ascii="宋体" w:eastAsia="宋体" w:hAnsi="宋体" w:cs="宋体"/>
          <w:b/>
          <w:color w:val="0070C0"/>
          <w:szCs w:val="24"/>
        </w:rPr>
        <w:t>Jin Ou,</w:t>
      </w:r>
      <w:r w:rsidR="006E5225">
        <w:rPr>
          <w:rFonts w:ascii="宋体" w:eastAsia="宋体" w:hAnsi="宋体" w:cs="宋体"/>
          <w:b/>
          <w:color w:val="0070C0"/>
          <w:szCs w:val="24"/>
        </w:rPr>
        <w:t xml:space="preserve"> </w:t>
      </w:r>
      <w:r w:rsidRPr="00555AE7">
        <w:rPr>
          <w:rFonts w:ascii="宋体" w:eastAsia="宋体" w:hAnsi="宋体" w:cs="宋体"/>
          <w:b/>
          <w:color w:val="0070C0"/>
          <w:szCs w:val="24"/>
        </w:rPr>
        <w:t>Yue Chang</w:t>
      </w:r>
      <w:r w:rsidR="006E5225">
        <w:rPr>
          <w:rFonts w:ascii="宋体" w:eastAsia="宋体" w:hAnsi="宋体" w:cs="宋体" w:hint="eastAsia"/>
          <w:b/>
          <w:color w:val="0070C0"/>
          <w:szCs w:val="24"/>
        </w:rPr>
        <w:t>*</w:t>
      </w:r>
      <w:r w:rsidRPr="00555AE7">
        <w:rPr>
          <w:rFonts w:ascii="宋体" w:eastAsia="宋体" w:hAnsi="宋体" w:cs="宋体"/>
          <w:b/>
          <w:color w:val="0070C0"/>
          <w:szCs w:val="24"/>
        </w:rPr>
        <w:t>,</w:t>
      </w:r>
      <w:r w:rsidR="006E5225">
        <w:rPr>
          <w:rFonts w:ascii="宋体" w:eastAsia="宋体" w:hAnsi="宋体" w:cs="宋体"/>
          <w:b/>
          <w:color w:val="0070C0"/>
          <w:szCs w:val="24"/>
        </w:rPr>
        <w:t xml:space="preserve"> </w:t>
      </w:r>
      <w:r w:rsidRPr="00555AE7">
        <w:rPr>
          <w:rFonts w:ascii="宋体" w:eastAsia="宋体" w:hAnsi="宋体" w:cs="宋体"/>
          <w:b/>
          <w:color w:val="0070C0"/>
          <w:szCs w:val="24"/>
        </w:rPr>
        <w:t>Zhezhe Cui</w:t>
      </w:r>
      <w:r w:rsidR="006E5225">
        <w:rPr>
          <w:rFonts w:ascii="宋体" w:eastAsia="宋体" w:hAnsi="宋体" w:cs="宋体" w:hint="eastAsia"/>
          <w:b/>
          <w:color w:val="0070C0"/>
          <w:szCs w:val="24"/>
        </w:rPr>
        <w:t>*</w:t>
      </w:r>
    </w:p>
    <w:p w:rsidR="00FD7902" w:rsidRPr="006E5225" w:rsidRDefault="006E5225" w:rsidP="00FD7902">
      <w:pPr>
        <w:rPr>
          <w:rFonts w:ascii="宋体" w:eastAsia="宋体" w:hAnsi="宋体" w:cs="宋体"/>
          <w:b/>
          <w:color w:val="0070C0"/>
          <w:szCs w:val="24"/>
        </w:rPr>
      </w:pPr>
      <w:r w:rsidRPr="006E5225">
        <w:rPr>
          <w:rFonts w:ascii="宋体" w:eastAsia="宋体" w:hAnsi="宋体" w:cs="宋体" w:hint="eastAsia"/>
          <w:b/>
          <w:color w:val="0070C0"/>
          <w:szCs w:val="24"/>
        </w:rPr>
        <w:t>*</w:t>
      </w:r>
      <w:r w:rsidRPr="006E5225">
        <w:rPr>
          <w:rFonts w:ascii="宋体" w:eastAsia="宋体" w:hAnsi="宋体" w:cs="宋体"/>
          <w:b/>
          <w:color w:val="0070C0"/>
          <w:szCs w:val="24"/>
        </w:rPr>
        <w:t xml:space="preserve">Correspondence: Zhezhe Cui, </w:t>
      </w:r>
      <w:hyperlink r:id="rId9" w:history="1">
        <w:r w:rsidRPr="006E5225">
          <w:rPr>
            <w:rStyle w:val="a6"/>
            <w:rFonts w:ascii="宋体" w:eastAsia="宋体" w:hAnsi="宋体" w:cs="宋体"/>
            <w:b/>
            <w:color w:val="0070C0"/>
            <w:szCs w:val="24"/>
            <w:u w:val="none"/>
          </w:rPr>
          <w:t>czz6997@163.com</w:t>
        </w:r>
      </w:hyperlink>
      <w:r w:rsidRPr="006E5225">
        <w:rPr>
          <w:rFonts w:ascii="宋体" w:eastAsia="宋体" w:hAnsi="宋体" w:cs="宋体"/>
          <w:b/>
          <w:color w:val="0070C0"/>
          <w:szCs w:val="24"/>
        </w:rPr>
        <w:t xml:space="preserve"> ; Yue Chang, 4567401@qq.com</w:t>
      </w:r>
    </w:p>
    <w:p w:rsidR="00FD7902" w:rsidRDefault="00FD7902" w:rsidP="00FD7902">
      <w:pPr>
        <w:rPr>
          <w:rFonts w:ascii="宋体" w:eastAsia="宋体" w:hAnsi="宋体" w:cs="宋体"/>
          <w:color w:val="000000" w:themeColor="text1"/>
          <w:szCs w:val="24"/>
        </w:rPr>
      </w:pPr>
    </w:p>
    <w:p w:rsidR="00FD7902" w:rsidRPr="00B71738" w:rsidRDefault="00FD7902" w:rsidP="00FD7902">
      <w:pPr>
        <w:rPr>
          <w:rFonts w:ascii="宋体" w:eastAsia="宋体" w:hAnsi="宋体" w:cs="宋体"/>
          <w:color w:val="000000" w:themeColor="text1"/>
          <w:szCs w:val="24"/>
        </w:rPr>
      </w:pPr>
      <w:r w:rsidRPr="00B71738">
        <w:rPr>
          <w:rFonts w:ascii="宋体" w:eastAsia="宋体" w:hAnsi="宋体" w:cs="宋体"/>
          <w:color w:val="000000" w:themeColor="text1"/>
          <w:szCs w:val="24"/>
        </w:rPr>
        <w:t>Author information:</w:t>
      </w:r>
    </w:p>
    <w:p w:rsidR="00FD7902" w:rsidRPr="00B71738" w:rsidRDefault="00FD7902" w:rsidP="00FD7902">
      <w:pPr>
        <w:rPr>
          <w:rFonts w:ascii="宋体" w:eastAsia="宋体" w:hAnsi="宋体" w:cs="宋体"/>
          <w:color w:val="000000" w:themeColor="text1"/>
          <w:szCs w:val="24"/>
        </w:rPr>
      </w:pPr>
      <w:r w:rsidRPr="00B71738">
        <w:rPr>
          <w:rFonts w:ascii="宋体" w:eastAsia="宋体" w:hAnsi="宋体" w:cs="宋体"/>
          <w:color w:val="000000" w:themeColor="text1"/>
          <w:szCs w:val="24"/>
        </w:rPr>
        <w:t xml:space="preserve">(1)School of Public Health, The key Laboratory of Environmental Pollution </w:t>
      </w:r>
    </w:p>
    <w:p w:rsidR="00FD7902" w:rsidRPr="00B71738" w:rsidRDefault="00FD7902" w:rsidP="00FD7902">
      <w:pPr>
        <w:rPr>
          <w:rFonts w:ascii="宋体" w:eastAsia="宋体" w:hAnsi="宋体" w:cs="宋体"/>
          <w:color w:val="000000" w:themeColor="text1"/>
          <w:szCs w:val="24"/>
        </w:rPr>
      </w:pPr>
      <w:r w:rsidRPr="00B71738">
        <w:rPr>
          <w:rFonts w:ascii="宋体" w:eastAsia="宋体" w:hAnsi="宋体" w:cs="宋体"/>
          <w:color w:val="000000" w:themeColor="text1"/>
          <w:szCs w:val="24"/>
        </w:rPr>
        <w:t xml:space="preserve">Monitoring and Disease Control, Ministry of Education, Guizhou Medical </w:t>
      </w:r>
    </w:p>
    <w:p w:rsidR="00FD7902" w:rsidRPr="00B71738" w:rsidRDefault="00FD7902" w:rsidP="00FD7902">
      <w:pPr>
        <w:rPr>
          <w:rFonts w:ascii="宋体" w:eastAsia="宋体" w:hAnsi="宋体" w:cs="宋体"/>
          <w:color w:val="000000" w:themeColor="text1"/>
          <w:szCs w:val="24"/>
        </w:rPr>
      </w:pPr>
      <w:r w:rsidRPr="00B71738">
        <w:rPr>
          <w:rFonts w:ascii="宋体" w:eastAsia="宋体" w:hAnsi="宋体" w:cs="宋体"/>
          <w:color w:val="000000" w:themeColor="text1"/>
          <w:szCs w:val="24"/>
        </w:rPr>
        <w:t>University, Guiyang, China.</w:t>
      </w:r>
    </w:p>
    <w:p w:rsidR="00FD7902" w:rsidRPr="00B71738" w:rsidRDefault="00FD7902" w:rsidP="00FD7902">
      <w:pPr>
        <w:rPr>
          <w:rFonts w:ascii="宋体" w:eastAsia="宋体" w:hAnsi="宋体" w:cs="宋体"/>
          <w:color w:val="000000" w:themeColor="text1"/>
          <w:szCs w:val="24"/>
        </w:rPr>
      </w:pPr>
      <w:r w:rsidRPr="00B71738">
        <w:rPr>
          <w:rFonts w:ascii="宋体" w:eastAsia="宋体" w:hAnsi="宋体" w:cs="宋体"/>
          <w:color w:val="000000" w:themeColor="text1"/>
          <w:szCs w:val="24"/>
        </w:rPr>
        <w:t>(2)The Fourth People's Hospital of Nanning City, Nanning, China.</w:t>
      </w:r>
    </w:p>
    <w:p w:rsidR="00FD7902" w:rsidRPr="00B71738" w:rsidRDefault="00FD7902" w:rsidP="00FD7902">
      <w:pPr>
        <w:rPr>
          <w:rFonts w:ascii="宋体" w:eastAsia="宋体" w:hAnsi="宋体" w:cs="宋体"/>
          <w:color w:val="000000" w:themeColor="text1"/>
          <w:szCs w:val="24"/>
        </w:rPr>
      </w:pPr>
      <w:r w:rsidRPr="00B71738">
        <w:rPr>
          <w:rFonts w:ascii="宋体" w:eastAsia="宋体" w:hAnsi="宋体" w:cs="宋体"/>
          <w:color w:val="000000" w:themeColor="text1"/>
          <w:szCs w:val="24"/>
        </w:rPr>
        <w:t xml:space="preserve">(3)Guangxi Key Discipline Platform of Tuberculosis Control, Guangxi Center for </w:t>
      </w:r>
    </w:p>
    <w:p w:rsidR="00FD7902" w:rsidRPr="00B71738" w:rsidRDefault="00FD7902" w:rsidP="00FD7902">
      <w:pPr>
        <w:rPr>
          <w:rFonts w:ascii="宋体" w:eastAsia="宋体" w:hAnsi="宋体" w:cs="宋体"/>
          <w:color w:val="000000" w:themeColor="text1"/>
          <w:szCs w:val="24"/>
        </w:rPr>
      </w:pPr>
      <w:r w:rsidRPr="00B71738">
        <w:rPr>
          <w:rFonts w:ascii="宋体" w:eastAsia="宋体" w:hAnsi="宋体" w:cs="宋体"/>
          <w:color w:val="000000" w:themeColor="text1"/>
          <w:szCs w:val="24"/>
        </w:rPr>
        <w:t>Disease Control and Prevention, Nanning, China.</w:t>
      </w:r>
    </w:p>
    <w:p w:rsidR="00FD7902" w:rsidRPr="00B71738" w:rsidRDefault="00FD7902" w:rsidP="00FD7902">
      <w:pPr>
        <w:rPr>
          <w:rFonts w:ascii="宋体" w:eastAsia="宋体" w:hAnsi="宋体" w:cs="宋体"/>
          <w:color w:val="000000" w:themeColor="text1"/>
          <w:szCs w:val="24"/>
        </w:rPr>
      </w:pPr>
      <w:r w:rsidRPr="00B71738">
        <w:rPr>
          <w:rFonts w:ascii="宋体" w:eastAsia="宋体" w:hAnsi="宋体" w:cs="宋体"/>
          <w:color w:val="000000" w:themeColor="text1"/>
          <w:szCs w:val="24"/>
        </w:rPr>
        <w:t xml:space="preserve">(4)Department of Science and Education, The Fourth People's Hospital of Nanning </w:t>
      </w:r>
    </w:p>
    <w:p w:rsidR="00FD7902" w:rsidRPr="00B71738" w:rsidRDefault="00FD7902" w:rsidP="00FD7902">
      <w:pPr>
        <w:rPr>
          <w:rFonts w:ascii="宋体" w:eastAsia="宋体" w:hAnsi="宋体" w:cs="宋体"/>
          <w:color w:val="000000" w:themeColor="text1"/>
          <w:szCs w:val="24"/>
        </w:rPr>
      </w:pPr>
      <w:r w:rsidRPr="00B71738">
        <w:rPr>
          <w:rFonts w:ascii="宋体" w:eastAsia="宋体" w:hAnsi="宋体" w:cs="宋体"/>
          <w:color w:val="000000" w:themeColor="text1"/>
          <w:szCs w:val="24"/>
        </w:rPr>
        <w:t>City, Nanning, China.</w:t>
      </w:r>
    </w:p>
    <w:p w:rsidR="00FD7902" w:rsidRPr="00B71738" w:rsidRDefault="00FD7902" w:rsidP="00FD7902">
      <w:pPr>
        <w:rPr>
          <w:rFonts w:ascii="宋体" w:eastAsia="宋体" w:hAnsi="宋体" w:cs="宋体"/>
          <w:color w:val="000000" w:themeColor="text1"/>
          <w:szCs w:val="24"/>
        </w:rPr>
      </w:pPr>
      <w:r w:rsidRPr="00B71738">
        <w:rPr>
          <w:rFonts w:ascii="宋体" w:eastAsia="宋体" w:hAnsi="宋体" w:cs="宋体"/>
          <w:color w:val="000000" w:themeColor="text1"/>
          <w:szCs w:val="24"/>
        </w:rPr>
        <w:t xml:space="preserve">(5)School of Medicine and Health Management, Center of Medicine Economics and </w:t>
      </w:r>
    </w:p>
    <w:p w:rsidR="00FD7902" w:rsidRPr="00B71738" w:rsidRDefault="00FD7902" w:rsidP="00FD7902">
      <w:pPr>
        <w:rPr>
          <w:rFonts w:ascii="宋体" w:eastAsia="宋体" w:hAnsi="宋体" w:cs="宋体"/>
          <w:color w:val="000000" w:themeColor="text1"/>
          <w:szCs w:val="24"/>
        </w:rPr>
      </w:pPr>
      <w:r w:rsidRPr="00B71738">
        <w:rPr>
          <w:rFonts w:ascii="宋体" w:eastAsia="宋体" w:hAnsi="宋体" w:cs="宋体"/>
          <w:color w:val="000000" w:themeColor="text1"/>
          <w:szCs w:val="24"/>
        </w:rPr>
        <w:t>Management Research, Guizhou Medical University, Guiyang, China.</w:t>
      </w:r>
    </w:p>
    <w:p w:rsidR="00FD7902" w:rsidRPr="00B71738" w:rsidRDefault="00FD7902" w:rsidP="00FD7902">
      <w:pPr>
        <w:rPr>
          <w:rFonts w:ascii="宋体" w:eastAsia="宋体" w:hAnsi="宋体" w:cs="宋体"/>
          <w:color w:val="000000" w:themeColor="text1"/>
          <w:szCs w:val="24"/>
        </w:rPr>
      </w:pPr>
    </w:p>
    <w:p w:rsidR="00FD7902" w:rsidRPr="00B71738" w:rsidRDefault="00FD7902" w:rsidP="00FD7902">
      <w:pPr>
        <w:rPr>
          <w:rFonts w:ascii="宋体" w:eastAsia="宋体" w:hAnsi="宋体" w:cs="宋体"/>
          <w:color w:val="000000" w:themeColor="text1"/>
          <w:szCs w:val="24"/>
        </w:rPr>
      </w:pPr>
      <w:r w:rsidRPr="0016183C">
        <w:rPr>
          <w:rFonts w:ascii="宋体" w:eastAsia="宋体" w:hAnsi="宋体" w:cs="宋体"/>
          <w:b/>
          <w:color w:val="000000" w:themeColor="text1"/>
          <w:szCs w:val="24"/>
        </w:rPr>
        <w:t>BACKGROUND:</w:t>
      </w:r>
      <w:r w:rsidRPr="00B71738">
        <w:rPr>
          <w:rFonts w:ascii="宋体" w:eastAsia="宋体" w:hAnsi="宋体" w:cs="宋体"/>
          <w:color w:val="000000" w:themeColor="text1"/>
          <w:szCs w:val="24"/>
        </w:rPr>
        <w:t xml:space="preserve"> Pulmonary cavitation, a high-burden driver of pulmonary tuberculosis </w:t>
      </w:r>
    </w:p>
    <w:p w:rsidR="00FD7902" w:rsidRPr="00B71738" w:rsidRDefault="00FD7902" w:rsidP="00FD7902">
      <w:pPr>
        <w:rPr>
          <w:rFonts w:ascii="宋体" w:eastAsia="宋体" w:hAnsi="宋体" w:cs="宋体"/>
          <w:color w:val="000000" w:themeColor="text1"/>
          <w:szCs w:val="24"/>
        </w:rPr>
      </w:pPr>
      <w:r w:rsidRPr="00B71738">
        <w:rPr>
          <w:rFonts w:ascii="宋体" w:eastAsia="宋体" w:hAnsi="宋体" w:cs="宋体"/>
          <w:color w:val="000000" w:themeColor="text1"/>
          <w:szCs w:val="24"/>
        </w:rPr>
        <w:t xml:space="preserve">(PTB) transmission, necessitates targeted interventions. This study </w:t>
      </w:r>
    </w:p>
    <w:p w:rsidR="00FD7902" w:rsidRPr="00B71738" w:rsidRDefault="00FD7902" w:rsidP="00FD7902">
      <w:pPr>
        <w:rPr>
          <w:rFonts w:ascii="宋体" w:eastAsia="宋体" w:hAnsi="宋体" w:cs="宋体"/>
          <w:color w:val="000000" w:themeColor="text1"/>
          <w:szCs w:val="24"/>
        </w:rPr>
      </w:pPr>
      <w:r w:rsidRPr="00B71738">
        <w:rPr>
          <w:rFonts w:ascii="宋体" w:eastAsia="宋体" w:hAnsi="宋体" w:cs="宋体"/>
          <w:color w:val="000000" w:themeColor="text1"/>
          <w:szCs w:val="24"/>
        </w:rPr>
        <w:t xml:space="preserve">comprehensively analyzes the drug-resistance profiles and risk factors </w:t>
      </w:r>
    </w:p>
    <w:p w:rsidR="00FD7902" w:rsidRPr="00B71738" w:rsidRDefault="00FD7902" w:rsidP="00FD7902">
      <w:pPr>
        <w:rPr>
          <w:rFonts w:ascii="宋体" w:eastAsia="宋体" w:hAnsi="宋体" w:cs="宋体"/>
          <w:color w:val="000000" w:themeColor="text1"/>
          <w:szCs w:val="24"/>
        </w:rPr>
      </w:pPr>
      <w:r w:rsidRPr="00B71738">
        <w:rPr>
          <w:rFonts w:ascii="宋体" w:eastAsia="宋体" w:hAnsi="宋体" w:cs="宋体"/>
          <w:color w:val="000000" w:themeColor="text1"/>
          <w:szCs w:val="24"/>
        </w:rPr>
        <w:t>associated with cavitary TB to inform precise prevention and control strategies.</w:t>
      </w:r>
    </w:p>
    <w:p w:rsidR="00FD7902" w:rsidRPr="00B71738" w:rsidRDefault="00FD7902" w:rsidP="00FD7902">
      <w:pPr>
        <w:rPr>
          <w:rFonts w:ascii="宋体" w:eastAsia="宋体" w:hAnsi="宋体" w:cs="宋体"/>
          <w:color w:val="000000" w:themeColor="text1"/>
          <w:szCs w:val="24"/>
        </w:rPr>
      </w:pPr>
      <w:r w:rsidRPr="0016183C">
        <w:rPr>
          <w:rFonts w:ascii="宋体" w:eastAsia="宋体" w:hAnsi="宋体" w:cs="宋体"/>
          <w:b/>
          <w:color w:val="000000" w:themeColor="text1"/>
          <w:szCs w:val="24"/>
        </w:rPr>
        <w:lastRenderedPageBreak/>
        <w:t xml:space="preserve">METHODS: </w:t>
      </w:r>
      <w:r w:rsidRPr="00B71738">
        <w:rPr>
          <w:rFonts w:ascii="宋体" w:eastAsia="宋体" w:hAnsi="宋体" w:cs="宋体"/>
          <w:color w:val="000000" w:themeColor="text1"/>
          <w:szCs w:val="24"/>
        </w:rPr>
        <w:t xml:space="preserve">This study analyzed 1247 cavitary PTB patients from Guangxi (2020-2024) </w:t>
      </w:r>
    </w:p>
    <w:p w:rsidR="00FD7902" w:rsidRPr="00B71738" w:rsidRDefault="00FD7902" w:rsidP="00FD7902">
      <w:pPr>
        <w:rPr>
          <w:rFonts w:ascii="宋体" w:eastAsia="宋体" w:hAnsi="宋体" w:cs="宋体"/>
          <w:color w:val="000000" w:themeColor="text1"/>
          <w:szCs w:val="24"/>
        </w:rPr>
      </w:pPr>
      <w:r w:rsidRPr="00B71738">
        <w:rPr>
          <w:rFonts w:ascii="宋体" w:eastAsia="宋体" w:hAnsi="宋体" w:cs="宋体"/>
          <w:color w:val="000000" w:themeColor="text1"/>
          <w:szCs w:val="24"/>
        </w:rPr>
        <w:t xml:space="preserve">with complete strain and clinical data. Whole-genome sequencing (WGS) </w:t>
      </w:r>
    </w:p>
    <w:p w:rsidR="00FD7902" w:rsidRPr="00B71738" w:rsidRDefault="00FD7902" w:rsidP="00FD7902">
      <w:pPr>
        <w:rPr>
          <w:rFonts w:ascii="宋体" w:eastAsia="宋体" w:hAnsi="宋体" w:cs="宋体"/>
          <w:color w:val="000000" w:themeColor="text1"/>
          <w:szCs w:val="24"/>
        </w:rPr>
      </w:pPr>
      <w:r w:rsidRPr="00B71738">
        <w:rPr>
          <w:rFonts w:ascii="宋体" w:eastAsia="宋体" w:hAnsi="宋体" w:cs="宋体"/>
          <w:color w:val="000000" w:themeColor="text1"/>
          <w:szCs w:val="24"/>
        </w:rPr>
        <w:t xml:space="preserve">characterized strain lineages and drug resistance. Key predictors were selected </w:t>
      </w:r>
    </w:p>
    <w:p w:rsidR="00FD7902" w:rsidRPr="00B71738" w:rsidRDefault="00FD7902" w:rsidP="00FD7902">
      <w:pPr>
        <w:rPr>
          <w:rFonts w:ascii="宋体" w:eastAsia="宋体" w:hAnsi="宋体" w:cs="宋体"/>
          <w:color w:val="000000" w:themeColor="text1"/>
          <w:szCs w:val="24"/>
        </w:rPr>
      </w:pPr>
      <w:r w:rsidRPr="00B71738">
        <w:rPr>
          <w:rFonts w:ascii="宋体" w:eastAsia="宋体" w:hAnsi="宋体" w:cs="宋体"/>
          <w:color w:val="000000" w:themeColor="text1"/>
          <w:szCs w:val="24"/>
        </w:rPr>
        <w:t xml:space="preserve">using Lasso regression, and the optimal model was identified from 9 machine </w:t>
      </w:r>
    </w:p>
    <w:p w:rsidR="00FD7902" w:rsidRPr="00B71738" w:rsidRDefault="00FD7902" w:rsidP="00FD7902">
      <w:pPr>
        <w:rPr>
          <w:rFonts w:ascii="宋体" w:eastAsia="宋体" w:hAnsi="宋体" w:cs="宋体"/>
          <w:color w:val="000000" w:themeColor="text1"/>
          <w:szCs w:val="24"/>
        </w:rPr>
      </w:pPr>
      <w:r w:rsidRPr="00B71738">
        <w:rPr>
          <w:rFonts w:ascii="宋体" w:eastAsia="宋体" w:hAnsi="宋体" w:cs="宋体"/>
          <w:color w:val="000000" w:themeColor="text1"/>
          <w:szCs w:val="24"/>
        </w:rPr>
        <w:t xml:space="preserve">learning (ML) models based on AUC, Shapley Additive Explanations (SHAP) </w:t>
      </w:r>
    </w:p>
    <w:p w:rsidR="00FD7902" w:rsidRPr="00B71738" w:rsidRDefault="00FD7902" w:rsidP="00FD7902">
      <w:pPr>
        <w:rPr>
          <w:rFonts w:ascii="宋体" w:eastAsia="宋体" w:hAnsi="宋体" w:cs="宋体"/>
          <w:color w:val="000000" w:themeColor="text1"/>
          <w:szCs w:val="24"/>
        </w:rPr>
      </w:pPr>
      <w:r w:rsidRPr="00B71738">
        <w:rPr>
          <w:rFonts w:ascii="宋体" w:eastAsia="宋体" w:hAnsi="宋体" w:cs="宋体"/>
          <w:color w:val="000000" w:themeColor="text1"/>
          <w:szCs w:val="24"/>
        </w:rPr>
        <w:t>elucidated feature contributions to severe cavitary TB risk.</w:t>
      </w:r>
    </w:p>
    <w:p w:rsidR="00FD7902" w:rsidRPr="00B71738" w:rsidRDefault="00FD7902" w:rsidP="00FD7902">
      <w:pPr>
        <w:rPr>
          <w:rFonts w:ascii="宋体" w:eastAsia="宋体" w:hAnsi="宋体" w:cs="宋体"/>
          <w:color w:val="000000" w:themeColor="text1"/>
          <w:szCs w:val="24"/>
        </w:rPr>
      </w:pPr>
      <w:r w:rsidRPr="0016183C">
        <w:rPr>
          <w:rFonts w:ascii="宋体" w:eastAsia="宋体" w:hAnsi="宋体" w:cs="宋体"/>
          <w:b/>
          <w:color w:val="000000" w:themeColor="text1"/>
          <w:szCs w:val="24"/>
        </w:rPr>
        <w:t xml:space="preserve">RESULTS: </w:t>
      </w:r>
      <w:r w:rsidRPr="00B71738">
        <w:rPr>
          <w:rFonts w:ascii="宋体" w:eastAsia="宋体" w:hAnsi="宋体" w:cs="宋体"/>
          <w:color w:val="000000" w:themeColor="text1"/>
          <w:szCs w:val="24"/>
        </w:rPr>
        <w:t xml:space="preserve">Lineages were primarily classified as Lineage 2 (65.20%), Lineage 4 </w:t>
      </w:r>
    </w:p>
    <w:p w:rsidR="00FD7902" w:rsidRPr="00B71738" w:rsidRDefault="00FD7902" w:rsidP="00FD7902">
      <w:pPr>
        <w:rPr>
          <w:rFonts w:ascii="宋体" w:eastAsia="宋体" w:hAnsi="宋体" w:cs="宋体"/>
          <w:color w:val="000000" w:themeColor="text1"/>
          <w:szCs w:val="24"/>
        </w:rPr>
      </w:pPr>
      <w:r w:rsidRPr="00B71738">
        <w:rPr>
          <w:rFonts w:ascii="宋体" w:eastAsia="宋体" w:hAnsi="宋体" w:cs="宋体"/>
          <w:color w:val="000000" w:themeColor="text1"/>
          <w:szCs w:val="24"/>
        </w:rPr>
        <w:t xml:space="preserve">(29.91%), and 35 cases of mixed infections (2.81%). Concordance between WGS and </w:t>
      </w:r>
    </w:p>
    <w:p w:rsidR="00FD7902" w:rsidRPr="00B71738" w:rsidRDefault="00FD7902" w:rsidP="00FD7902">
      <w:pPr>
        <w:rPr>
          <w:rFonts w:ascii="宋体" w:eastAsia="宋体" w:hAnsi="宋体" w:cs="宋体"/>
          <w:color w:val="000000" w:themeColor="text1"/>
          <w:szCs w:val="24"/>
        </w:rPr>
      </w:pPr>
      <w:r w:rsidRPr="00B71738">
        <w:rPr>
          <w:rFonts w:ascii="宋体" w:eastAsia="宋体" w:hAnsi="宋体" w:cs="宋体"/>
          <w:color w:val="000000" w:themeColor="text1"/>
          <w:szCs w:val="24"/>
        </w:rPr>
        <w:t xml:space="preserve">phenotypic drug susceptibility testing was moderate for Isoniazid (INH) (κ = </w:t>
      </w:r>
    </w:p>
    <w:p w:rsidR="00FD7902" w:rsidRPr="00B71738" w:rsidRDefault="00FD7902" w:rsidP="00FD7902">
      <w:pPr>
        <w:rPr>
          <w:rFonts w:ascii="宋体" w:eastAsia="宋体" w:hAnsi="宋体" w:cs="宋体"/>
          <w:color w:val="000000" w:themeColor="text1"/>
          <w:szCs w:val="24"/>
        </w:rPr>
      </w:pPr>
      <w:r w:rsidRPr="00B71738">
        <w:rPr>
          <w:rFonts w:ascii="宋体" w:eastAsia="宋体" w:hAnsi="宋体" w:cs="宋体"/>
          <w:color w:val="000000" w:themeColor="text1"/>
          <w:szCs w:val="24"/>
        </w:rPr>
        <w:t xml:space="preserve">0.634; χ 2 = 32.667, P &lt; .001) but good for rifampicin (RFP) (κ = 0.774; </w:t>
      </w:r>
    </w:p>
    <w:p w:rsidR="00FD7902" w:rsidRPr="00B71738" w:rsidRDefault="00FD7902" w:rsidP="00FD7902">
      <w:pPr>
        <w:rPr>
          <w:rFonts w:ascii="宋体" w:eastAsia="宋体" w:hAnsi="宋体" w:cs="宋体"/>
          <w:color w:val="000000" w:themeColor="text1"/>
          <w:szCs w:val="24"/>
        </w:rPr>
      </w:pPr>
      <w:r w:rsidRPr="00B71738">
        <w:rPr>
          <w:rFonts w:ascii="宋体" w:eastAsia="宋体" w:hAnsi="宋体" w:cs="宋体"/>
          <w:color w:val="000000" w:themeColor="text1"/>
          <w:szCs w:val="24"/>
        </w:rPr>
        <w:t xml:space="preserve">difference not significant). Predominant mutations were rpoB_p.Ser450Leu (RFP), </w:t>
      </w:r>
    </w:p>
    <w:p w:rsidR="00FD7902" w:rsidRPr="00B71738" w:rsidRDefault="00FD7902" w:rsidP="00FD7902">
      <w:pPr>
        <w:rPr>
          <w:rFonts w:ascii="宋体" w:eastAsia="宋体" w:hAnsi="宋体" w:cs="宋体"/>
          <w:color w:val="000000" w:themeColor="text1"/>
          <w:szCs w:val="24"/>
        </w:rPr>
      </w:pPr>
      <w:r w:rsidRPr="00B71738">
        <w:rPr>
          <w:rFonts w:ascii="宋体" w:eastAsia="宋体" w:hAnsi="宋体" w:cs="宋体"/>
          <w:color w:val="000000" w:themeColor="text1"/>
          <w:szCs w:val="24"/>
        </w:rPr>
        <w:t xml:space="preserve">katG_p.Ser315Thr (INH), embB_p.Met306Val (Ethambutol, EMB), and rpsL_p.Lys43Arg </w:t>
      </w:r>
    </w:p>
    <w:p w:rsidR="00FD7902" w:rsidRPr="00B71738" w:rsidRDefault="00FD7902" w:rsidP="00FD7902">
      <w:pPr>
        <w:rPr>
          <w:rFonts w:ascii="宋体" w:eastAsia="宋体" w:hAnsi="宋体" w:cs="宋体"/>
          <w:color w:val="000000" w:themeColor="text1"/>
          <w:szCs w:val="24"/>
        </w:rPr>
      </w:pPr>
      <w:r w:rsidRPr="00B71738">
        <w:rPr>
          <w:rFonts w:ascii="宋体" w:eastAsia="宋体" w:hAnsi="宋体" w:cs="宋体"/>
          <w:color w:val="000000" w:themeColor="text1"/>
          <w:szCs w:val="24"/>
        </w:rPr>
        <w:t xml:space="preserve">(Streptomycin, S). Lasso regression selected 10 variables: fatigue, fever, </w:t>
      </w:r>
    </w:p>
    <w:p w:rsidR="00FD7902" w:rsidRPr="00B71738" w:rsidRDefault="00FD7902" w:rsidP="00FD7902">
      <w:pPr>
        <w:rPr>
          <w:rFonts w:ascii="宋体" w:eastAsia="宋体" w:hAnsi="宋体" w:cs="宋体"/>
          <w:color w:val="000000" w:themeColor="text1"/>
          <w:szCs w:val="24"/>
        </w:rPr>
      </w:pPr>
      <w:r w:rsidRPr="00B71738">
        <w:rPr>
          <w:rFonts w:ascii="宋体" w:eastAsia="宋体" w:hAnsi="宋体" w:cs="宋体"/>
          <w:color w:val="000000" w:themeColor="text1"/>
          <w:szCs w:val="24"/>
        </w:rPr>
        <w:t xml:space="preserve">history of previous TB treatment, gender, age, RFP, INH, occupation, S, and </w:t>
      </w:r>
    </w:p>
    <w:p w:rsidR="00FD7902" w:rsidRPr="00B71738" w:rsidRDefault="00FD7902" w:rsidP="00FD7902">
      <w:pPr>
        <w:rPr>
          <w:rFonts w:ascii="宋体" w:eastAsia="宋体" w:hAnsi="宋体" w:cs="宋体"/>
          <w:color w:val="000000" w:themeColor="text1"/>
          <w:szCs w:val="24"/>
        </w:rPr>
      </w:pPr>
      <w:r w:rsidRPr="00B71738">
        <w:rPr>
          <w:rFonts w:ascii="宋体" w:eastAsia="宋体" w:hAnsi="宋体" w:cs="宋体"/>
          <w:color w:val="000000" w:themeColor="text1"/>
          <w:szCs w:val="24"/>
        </w:rPr>
        <w:t xml:space="preserve">ethnicity. After evaluating 9 ML models, the Gradient Boosting Machine was </w:t>
      </w:r>
    </w:p>
    <w:p w:rsidR="00FD7902" w:rsidRPr="00B71738" w:rsidRDefault="00FD7902" w:rsidP="00FD7902">
      <w:pPr>
        <w:rPr>
          <w:rFonts w:ascii="宋体" w:eastAsia="宋体" w:hAnsi="宋体" w:cs="宋体"/>
          <w:color w:val="000000" w:themeColor="text1"/>
          <w:szCs w:val="24"/>
        </w:rPr>
      </w:pPr>
      <w:r w:rsidRPr="00B71738">
        <w:rPr>
          <w:rFonts w:ascii="宋体" w:eastAsia="宋体" w:hAnsi="宋体" w:cs="宋体"/>
          <w:color w:val="000000" w:themeColor="text1"/>
          <w:szCs w:val="24"/>
        </w:rPr>
        <w:t xml:space="preserve">selected as optimal. SHAP analysis identified fatigue, older age, history of TB </w:t>
      </w:r>
    </w:p>
    <w:p w:rsidR="00FD7902" w:rsidRPr="00B71738" w:rsidRDefault="00FD7902" w:rsidP="00FD7902">
      <w:pPr>
        <w:rPr>
          <w:rFonts w:ascii="宋体" w:eastAsia="宋体" w:hAnsi="宋体" w:cs="宋体"/>
          <w:color w:val="000000" w:themeColor="text1"/>
          <w:szCs w:val="24"/>
        </w:rPr>
      </w:pPr>
      <w:r w:rsidRPr="00B71738">
        <w:rPr>
          <w:rFonts w:ascii="宋体" w:eastAsia="宋体" w:hAnsi="宋体" w:cs="宋体"/>
          <w:color w:val="000000" w:themeColor="text1"/>
          <w:szCs w:val="24"/>
        </w:rPr>
        <w:t xml:space="preserve">treatment, fever, male, and rpoB_p.Ser450 mutation were positively associated </w:t>
      </w:r>
    </w:p>
    <w:p w:rsidR="00FD7902" w:rsidRPr="00B71738" w:rsidRDefault="00FD7902" w:rsidP="00FD7902">
      <w:pPr>
        <w:rPr>
          <w:rFonts w:ascii="宋体" w:eastAsia="宋体" w:hAnsi="宋体" w:cs="宋体"/>
          <w:color w:val="000000" w:themeColor="text1"/>
          <w:szCs w:val="24"/>
        </w:rPr>
      </w:pPr>
      <w:r w:rsidRPr="00B71738">
        <w:rPr>
          <w:rFonts w:ascii="宋体" w:eastAsia="宋体" w:hAnsi="宋体" w:cs="宋体"/>
          <w:color w:val="000000" w:themeColor="text1"/>
          <w:szCs w:val="24"/>
        </w:rPr>
        <w:t>with severe cavity formation.</w:t>
      </w:r>
    </w:p>
    <w:p w:rsidR="00FD7902" w:rsidRPr="00B71738" w:rsidRDefault="00FD7902" w:rsidP="00FD7902">
      <w:pPr>
        <w:rPr>
          <w:rFonts w:ascii="宋体" w:eastAsia="宋体" w:hAnsi="宋体" w:cs="宋体"/>
          <w:color w:val="000000" w:themeColor="text1"/>
          <w:szCs w:val="24"/>
        </w:rPr>
      </w:pPr>
      <w:r w:rsidRPr="0016183C">
        <w:rPr>
          <w:rFonts w:ascii="宋体" w:eastAsia="宋体" w:hAnsi="宋体" w:cs="宋体"/>
          <w:b/>
          <w:color w:val="000000" w:themeColor="text1"/>
          <w:szCs w:val="24"/>
        </w:rPr>
        <w:t>CONCLUSIONS:</w:t>
      </w:r>
      <w:r w:rsidRPr="00B71738">
        <w:rPr>
          <w:rFonts w:ascii="宋体" w:eastAsia="宋体" w:hAnsi="宋体" w:cs="宋体"/>
          <w:color w:val="000000" w:themeColor="text1"/>
          <w:szCs w:val="24"/>
        </w:rPr>
        <w:t xml:space="preserve"> The rpoB_p.Ser450 mutation is linked to severe cavitary PTB, but </w:t>
      </w:r>
    </w:p>
    <w:p w:rsidR="00FD7902" w:rsidRPr="00B71738" w:rsidRDefault="00FD7902" w:rsidP="00FD7902">
      <w:pPr>
        <w:rPr>
          <w:rFonts w:ascii="宋体" w:eastAsia="宋体" w:hAnsi="宋体" w:cs="宋体"/>
          <w:color w:val="000000" w:themeColor="text1"/>
          <w:szCs w:val="24"/>
        </w:rPr>
      </w:pPr>
      <w:r w:rsidRPr="00B71738">
        <w:rPr>
          <w:rFonts w:ascii="宋体" w:eastAsia="宋体" w:hAnsi="宋体" w:cs="宋体"/>
          <w:color w:val="000000" w:themeColor="text1"/>
          <w:szCs w:val="24"/>
        </w:rPr>
        <w:t xml:space="preserve">clinical and population studies are still needed to confirm this association. </w:t>
      </w:r>
    </w:p>
    <w:p w:rsidR="00FD7902" w:rsidRPr="00B71738" w:rsidRDefault="00FD7902" w:rsidP="00FD7902">
      <w:pPr>
        <w:rPr>
          <w:rFonts w:ascii="宋体" w:eastAsia="宋体" w:hAnsi="宋体" w:cs="宋体"/>
          <w:color w:val="000000" w:themeColor="text1"/>
          <w:szCs w:val="24"/>
        </w:rPr>
      </w:pPr>
      <w:r w:rsidRPr="00B71738">
        <w:rPr>
          <w:rFonts w:ascii="宋体" w:eastAsia="宋体" w:hAnsi="宋体" w:cs="宋体"/>
          <w:color w:val="000000" w:themeColor="text1"/>
          <w:szCs w:val="24"/>
        </w:rPr>
        <w:t xml:space="preserve">Therefore, new tools based on clinical indicators and biomarkers are needed to </w:t>
      </w:r>
    </w:p>
    <w:p w:rsidR="00FD7902" w:rsidRPr="00B71738" w:rsidRDefault="00FD7902" w:rsidP="00FD7902">
      <w:pPr>
        <w:rPr>
          <w:rFonts w:ascii="宋体" w:eastAsia="宋体" w:hAnsi="宋体" w:cs="宋体"/>
          <w:color w:val="000000" w:themeColor="text1"/>
          <w:szCs w:val="24"/>
        </w:rPr>
      </w:pPr>
      <w:r w:rsidRPr="00B71738">
        <w:rPr>
          <w:rFonts w:ascii="宋体" w:eastAsia="宋体" w:hAnsi="宋体" w:cs="宋体"/>
          <w:color w:val="000000" w:themeColor="text1"/>
          <w:szCs w:val="24"/>
        </w:rPr>
        <w:t>achieve early warning and timely intervention for the risk of severe cavitation.</w:t>
      </w:r>
    </w:p>
    <w:p w:rsidR="00FD7902" w:rsidRPr="00B71738" w:rsidRDefault="00FD7902" w:rsidP="00FD7902">
      <w:pPr>
        <w:rPr>
          <w:rFonts w:ascii="宋体" w:eastAsia="宋体" w:hAnsi="宋体" w:cs="宋体"/>
          <w:color w:val="000000" w:themeColor="text1"/>
          <w:szCs w:val="24"/>
        </w:rPr>
      </w:pPr>
    </w:p>
    <w:p w:rsidR="00FD7902" w:rsidRPr="00B71738" w:rsidRDefault="00FD7902" w:rsidP="00FD7902">
      <w:pPr>
        <w:rPr>
          <w:rFonts w:ascii="宋体" w:eastAsia="宋体" w:hAnsi="宋体" w:cs="宋体"/>
          <w:color w:val="000000" w:themeColor="text1"/>
          <w:szCs w:val="24"/>
        </w:rPr>
      </w:pPr>
      <w:r w:rsidRPr="00B71738">
        <w:rPr>
          <w:rFonts w:ascii="宋体" w:eastAsia="宋体" w:hAnsi="宋体" w:cs="宋体" w:hint="eastAsia"/>
          <w:color w:val="000000" w:themeColor="text1"/>
          <w:szCs w:val="24"/>
        </w:rPr>
        <w:t>©</w:t>
      </w:r>
      <w:r w:rsidRPr="00B71738">
        <w:rPr>
          <w:rFonts w:ascii="宋体" w:eastAsia="宋体" w:hAnsi="宋体" w:cs="宋体"/>
          <w:color w:val="000000" w:themeColor="text1"/>
          <w:szCs w:val="24"/>
        </w:rPr>
        <w:t xml:space="preserve"> The Author(s) 2026. Published by Oxford University Press on behalf of </w:t>
      </w:r>
    </w:p>
    <w:p w:rsidR="00FD7902" w:rsidRPr="00B71738" w:rsidRDefault="00FD7902" w:rsidP="00FD7902">
      <w:pPr>
        <w:rPr>
          <w:rFonts w:ascii="宋体" w:eastAsia="宋体" w:hAnsi="宋体" w:cs="宋体"/>
          <w:color w:val="000000" w:themeColor="text1"/>
          <w:szCs w:val="24"/>
        </w:rPr>
      </w:pPr>
      <w:r w:rsidRPr="00B71738">
        <w:rPr>
          <w:rFonts w:ascii="宋体" w:eastAsia="宋体" w:hAnsi="宋体" w:cs="宋体"/>
          <w:color w:val="000000" w:themeColor="text1"/>
          <w:szCs w:val="24"/>
        </w:rPr>
        <w:t>Infectious Diseases Society of America.</w:t>
      </w:r>
    </w:p>
    <w:p w:rsidR="00FD7902" w:rsidRPr="00B71738" w:rsidRDefault="00FD7902" w:rsidP="00FD7902">
      <w:pPr>
        <w:rPr>
          <w:rFonts w:ascii="宋体" w:eastAsia="宋体" w:hAnsi="宋体" w:cs="宋体"/>
          <w:color w:val="000000" w:themeColor="text1"/>
          <w:szCs w:val="24"/>
        </w:rPr>
      </w:pPr>
    </w:p>
    <w:p w:rsidR="00FD7902" w:rsidRPr="00B71738" w:rsidRDefault="00FD7902" w:rsidP="00FD7902">
      <w:pPr>
        <w:rPr>
          <w:rFonts w:ascii="宋体" w:eastAsia="宋体" w:hAnsi="宋体" w:cs="宋体"/>
          <w:color w:val="000000" w:themeColor="text1"/>
          <w:szCs w:val="24"/>
        </w:rPr>
      </w:pPr>
      <w:r w:rsidRPr="00B71738">
        <w:rPr>
          <w:rFonts w:ascii="宋体" w:eastAsia="宋体" w:hAnsi="宋体" w:cs="宋体"/>
          <w:color w:val="000000" w:themeColor="text1"/>
          <w:szCs w:val="24"/>
        </w:rPr>
        <w:t>DOI: 10.1093/ofid/ofag328</w:t>
      </w:r>
    </w:p>
    <w:p w:rsidR="00FD7902" w:rsidRPr="00B71738" w:rsidRDefault="00FD7902" w:rsidP="00FD7902">
      <w:pPr>
        <w:rPr>
          <w:rFonts w:ascii="宋体" w:eastAsia="宋体" w:hAnsi="宋体" w:cs="宋体"/>
          <w:color w:val="000000" w:themeColor="text1"/>
          <w:szCs w:val="24"/>
        </w:rPr>
      </w:pPr>
      <w:r w:rsidRPr="00B71738">
        <w:rPr>
          <w:rFonts w:ascii="宋体" w:eastAsia="宋体" w:hAnsi="宋体" w:cs="宋体"/>
          <w:color w:val="000000" w:themeColor="text1"/>
          <w:szCs w:val="24"/>
        </w:rPr>
        <w:t>PMCID: PMC13270246</w:t>
      </w:r>
    </w:p>
    <w:p w:rsidR="00FD7902" w:rsidRPr="00B71738" w:rsidRDefault="00FD7902" w:rsidP="00FD7902">
      <w:pPr>
        <w:rPr>
          <w:rFonts w:ascii="宋体" w:eastAsia="宋体" w:hAnsi="宋体" w:cs="宋体"/>
          <w:color w:val="000000" w:themeColor="text1"/>
          <w:szCs w:val="24"/>
        </w:rPr>
      </w:pPr>
      <w:r w:rsidRPr="00B71738">
        <w:rPr>
          <w:rFonts w:ascii="宋体" w:eastAsia="宋体" w:hAnsi="宋体" w:cs="宋体"/>
          <w:color w:val="000000" w:themeColor="text1"/>
          <w:szCs w:val="24"/>
        </w:rPr>
        <w:t>PMID: 42311649</w:t>
      </w:r>
    </w:p>
    <w:p w:rsidR="00B9144A" w:rsidRDefault="00B9144A" w:rsidP="00782951">
      <w:pPr>
        <w:rPr>
          <w:rFonts w:ascii="宋体" w:eastAsia="宋体" w:hAnsi="宋体" w:cs="宋体"/>
          <w:color w:val="000000" w:themeColor="text1"/>
          <w:szCs w:val="24"/>
        </w:rPr>
      </w:pPr>
    </w:p>
    <w:p w:rsidR="00330EEE" w:rsidRPr="006E55C6" w:rsidRDefault="00062C80" w:rsidP="00330EEE">
      <w:pPr>
        <w:rPr>
          <w:rFonts w:ascii="宋体" w:eastAsia="宋体" w:hAnsi="宋体" w:cs="宋体"/>
          <w:b/>
          <w:color w:val="FF0000"/>
          <w:szCs w:val="24"/>
        </w:rPr>
      </w:pPr>
      <w:r>
        <w:rPr>
          <w:rFonts w:ascii="宋体" w:eastAsia="宋体" w:hAnsi="宋体" w:cs="宋体"/>
          <w:b/>
          <w:color w:val="FF0000"/>
          <w:szCs w:val="24"/>
        </w:rPr>
        <w:t>6</w:t>
      </w:r>
      <w:r w:rsidR="00330EEE" w:rsidRPr="006E55C6">
        <w:rPr>
          <w:rFonts w:ascii="宋体" w:eastAsia="宋体" w:hAnsi="宋体" w:cs="宋体"/>
          <w:b/>
          <w:color w:val="FF0000"/>
          <w:szCs w:val="24"/>
        </w:rPr>
        <w:t xml:space="preserve">. Int J Med Microbiol. 2026 Jun 10;323:151725. doi: 10.1016/j.ijmm.2026.151725. </w:t>
      </w:r>
    </w:p>
    <w:p w:rsidR="00330EEE" w:rsidRPr="006E55C6" w:rsidRDefault="00330EEE" w:rsidP="00330EEE">
      <w:pPr>
        <w:rPr>
          <w:rFonts w:ascii="宋体" w:eastAsia="宋体" w:hAnsi="宋体" w:cs="宋体"/>
          <w:b/>
          <w:color w:val="FF0000"/>
          <w:szCs w:val="24"/>
        </w:rPr>
      </w:pPr>
      <w:r w:rsidRPr="006E55C6">
        <w:rPr>
          <w:rFonts w:ascii="宋体" w:eastAsia="宋体" w:hAnsi="宋体" w:cs="宋体"/>
          <w:b/>
          <w:color w:val="FF0000"/>
          <w:szCs w:val="24"/>
        </w:rPr>
        <w:t>Online ahead of print.</w:t>
      </w:r>
    </w:p>
    <w:p w:rsidR="00330EEE" w:rsidRPr="00B71738" w:rsidRDefault="00330EEE" w:rsidP="00330EEE">
      <w:pPr>
        <w:rPr>
          <w:rFonts w:ascii="宋体" w:eastAsia="宋体" w:hAnsi="宋体" w:cs="宋体"/>
          <w:color w:val="000000" w:themeColor="text1"/>
          <w:szCs w:val="24"/>
        </w:rPr>
      </w:pPr>
    </w:p>
    <w:p w:rsidR="00330EEE" w:rsidRPr="00B71738" w:rsidRDefault="00330EEE" w:rsidP="00330EEE">
      <w:pPr>
        <w:rPr>
          <w:rFonts w:ascii="宋体" w:eastAsia="宋体" w:hAnsi="宋体" w:cs="宋体"/>
          <w:color w:val="000000" w:themeColor="text1"/>
          <w:szCs w:val="24"/>
        </w:rPr>
      </w:pPr>
      <w:r w:rsidRPr="00B71738">
        <w:rPr>
          <w:rFonts w:ascii="宋体" w:eastAsia="宋体" w:hAnsi="宋体" w:cs="宋体"/>
          <w:color w:val="000000" w:themeColor="text1"/>
          <w:szCs w:val="24"/>
        </w:rPr>
        <w:t xml:space="preserve">Mycobacterium tuberculosis identification and antibiotic resistance gene </w:t>
      </w:r>
    </w:p>
    <w:p w:rsidR="00330EEE" w:rsidRPr="00B71738" w:rsidRDefault="00330EEE" w:rsidP="00330EEE">
      <w:pPr>
        <w:rPr>
          <w:rFonts w:ascii="宋体" w:eastAsia="宋体" w:hAnsi="宋体" w:cs="宋体"/>
          <w:color w:val="000000" w:themeColor="text1"/>
          <w:szCs w:val="24"/>
        </w:rPr>
      </w:pPr>
      <w:r w:rsidRPr="00B71738">
        <w:rPr>
          <w:rFonts w:ascii="宋体" w:eastAsia="宋体" w:hAnsi="宋体" w:cs="宋体"/>
          <w:color w:val="000000" w:themeColor="text1"/>
          <w:szCs w:val="24"/>
        </w:rPr>
        <w:t xml:space="preserve">profiling using nanopore sequencing: A new approach for tailoring more effective </w:t>
      </w:r>
    </w:p>
    <w:p w:rsidR="00330EEE" w:rsidRPr="00B71738" w:rsidRDefault="00330EEE" w:rsidP="00330EEE">
      <w:pPr>
        <w:rPr>
          <w:rFonts w:ascii="宋体" w:eastAsia="宋体" w:hAnsi="宋体" w:cs="宋体"/>
          <w:color w:val="000000" w:themeColor="text1"/>
          <w:szCs w:val="24"/>
        </w:rPr>
      </w:pPr>
      <w:r w:rsidRPr="00B71738">
        <w:rPr>
          <w:rFonts w:ascii="宋体" w:eastAsia="宋体" w:hAnsi="宋体" w:cs="宋体"/>
          <w:color w:val="000000" w:themeColor="text1"/>
          <w:szCs w:val="24"/>
        </w:rPr>
        <w:t>treatments for patients.</w:t>
      </w:r>
    </w:p>
    <w:p w:rsidR="00330EEE" w:rsidRPr="00B71738" w:rsidRDefault="00330EEE" w:rsidP="00330EEE">
      <w:pPr>
        <w:rPr>
          <w:rFonts w:ascii="宋体" w:eastAsia="宋体" w:hAnsi="宋体" w:cs="宋体"/>
          <w:color w:val="000000" w:themeColor="text1"/>
          <w:szCs w:val="24"/>
        </w:rPr>
      </w:pPr>
    </w:p>
    <w:p w:rsidR="00330EEE" w:rsidRPr="00B71738" w:rsidRDefault="00330EEE" w:rsidP="00330EEE">
      <w:pPr>
        <w:rPr>
          <w:rFonts w:ascii="宋体" w:eastAsia="宋体" w:hAnsi="宋体" w:cs="宋体"/>
          <w:color w:val="000000" w:themeColor="text1"/>
          <w:szCs w:val="24"/>
        </w:rPr>
      </w:pPr>
      <w:r w:rsidRPr="00B71738">
        <w:rPr>
          <w:rFonts w:ascii="宋体" w:eastAsia="宋体" w:hAnsi="宋体" w:cs="宋体"/>
          <w:color w:val="000000" w:themeColor="text1"/>
          <w:szCs w:val="24"/>
        </w:rPr>
        <w:t>Li G(1), Wu A(2), Guo M(2), Cram D(3), Zheng Y(3), Zhu Z(4), Fan L(5).</w:t>
      </w:r>
    </w:p>
    <w:p w:rsidR="00330EEE" w:rsidRDefault="00330EEE" w:rsidP="00330EEE">
      <w:pPr>
        <w:rPr>
          <w:rFonts w:ascii="宋体" w:eastAsia="宋体" w:hAnsi="宋体" w:cs="宋体"/>
          <w:color w:val="000000" w:themeColor="text1"/>
          <w:szCs w:val="24"/>
        </w:rPr>
      </w:pPr>
    </w:p>
    <w:p w:rsidR="00330EEE" w:rsidRPr="00281319" w:rsidRDefault="00330EEE" w:rsidP="00330EEE">
      <w:pPr>
        <w:rPr>
          <w:rFonts w:ascii="宋体" w:eastAsia="宋体" w:hAnsi="宋体" w:cs="宋体"/>
          <w:b/>
          <w:color w:val="0070C0"/>
          <w:szCs w:val="24"/>
        </w:rPr>
      </w:pPr>
      <w:r w:rsidRPr="00281319">
        <w:rPr>
          <w:rFonts w:ascii="宋体" w:eastAsia="宋体" w:hAnsi="宋体" w:cs="宋体"/>
          <w:b/>
          <w:color w:val="0070C0"/>
          <w:szCs w:val="24"/>
        </w:rPr>
        <w:t>Gen Li,</w:t>
      </w:r>
      <w:r w:rsidR="00D565DA">
        <w:rPr>
          <w:rFonts w:ascii="宋体" w:eastAsia="宋体" w:hAnsi="宋体" w:cs="宋体"/>
          <w:b/>
          <w:color w:val="0070C0"/>
          <w:szCs w:val="24"/>
        </w:rPr>
        <w:t xml:space="preserve"> </w:t>
      </w:r>
      <w:r w:rsidRPr="00281319">
        <w:rPr>
          <w:rFonts w:ascii="宋体" w:eastAsia="宋体" w:hAnsi="宋体" w:cs="宋体"/>
          <w:b/>
          <w:color w:val="0070C0"/>
          <w:szCs w:val="24"/>
        </w:rPr>
        <w:t>Ao Wu,</w:t>
      </w:r>
      <w:r w:rsidR="00D565DA">
        <w:rPr>
          <w:rFonts w:ascii="宋体" w:eastAsia="宋体" w:hAnsi="宋体" w:cs="宋体"/>
          <w:b/>
          <w:color w:val="0070C0"/>
          <w:szCs w:val="24"/>
        </w:rPr>
        <w:t xml:space="preserve"> </w:t>
      </w:r>
      <w:r w:rsidRPr="00281319">
        <w:rPr>
          <w:rFonts w:ascii="宋体" w:eastAsia="宋体" w:hAnsi="宋体" w:cs="宋体"/>
          <w:b/>
          <w:color w:val="0070C0"/>
          <w:szCs w:val="24"/>
        </w:rPr>
        <w:t>Mingquan Guo,</w:t>
      </w:r>
      <w:r w:rsidR="00D565DA">
        <w:rPr>
          <w:rFonts w:ascii="宋体" w:eastAsia="宋体" w:hAnsi="宋体" w:cs="宋体"/>
          <w:b/>
          <w:color w:val="0070C0"/>
          <w:szCs w:val="24"/>
        </w:rPr>
        <w:t xml:space="preserve"> </w:t>
      </w:r>
      <w:r w:rsidRPr="00281319">
        <w:rPr>
          <w:rFonts w:ascii="宋体" w:eastAsia="宋体" w:hAnsi="宋体" w:cs="宋体"/>
          <w:b/>
          <w:color w:val="0070C0"/>
          <w:szCs w:val="24"/>
        </w:rPr>
        <w:t>David Cram,</w:t>
      </w:r>
      <w:r w:rsidR="00D565DA">
        <w:rPr>
          <w:rFonts w:ascii="宋体" w:eastAsia="宋体" w:hAnsi="宋体" w:cs="宋体"/>
          <w:b/>
          <w:color w:val="0070C0"/>
          <w:szCs w:val="24"/>
        </w:rPr>
        <w:t xml:space="preserve"> </w:t>
      </w:r>
      <w:r w:rsidRPr="00281319">
        <w:rPr>
          <w:rFonts w:ascii="宋体" w:eastAsia="宋体" w:hAnsi="宋体" w:cs="宋体"/>
          <w:b/>
          <w:color w:val="0070C0"/>
          <w:szCs w:val="24"/>
        </w:rPr>
        <w:t>Yabiao Zheng,</w:t>
      </w:r>
      <w:r w:rsidR="00D565DA">
        <w:rPr>
          <w:rFonts w:ascii="宋体" w:eastAsia="宋体" w:hAnsi="宋体" w:cs="宋体"/>
          <w:b/>
          <w:color w:val="0070C0"/>
          <w:szCs w:val="24"/>
        </w:rPr>
        <w:t xml:space="preserve"> </w:t>
      </w:r>
      <w:r w:rsidRPr="00281319">
        <w:rPr>
          <w:rFonts w:ascii="宋体" w:eastAsia="宋体" w:hAnsi="宋体" w:cs="宋体"/>
          <w:b/>
          <w:color w:val="0070C0"/>
          <w:szCs w:val="24"/>
        </w:rPr>
        <w:t>Zhaoqin Zhu</w:t>
      </w:r>
      <w:r w:rsidR="00D565DA">
        <w:rPr>
          <w:rFonts w:ascii="宋体" w:eastAsia="宋体" w:hAnsi="宋体" w:cs="宋体" w:hint="eastAsia"/>
          <w:b/>
          <w:color w:val="0070C0"/>
          <w:szCs w:val="24"/>
        </w:rPr>
        <w:t>*</w:t>
      </w:r>
      <w:r w:rsidRPr="00281319">
        <w:rPr>
          <w:rFonts w:ascii="宋体" w:eastAsia="宋体" w:hAnsi="宋体" w:cs="宋体"/>
          <w:b/>
          <w:color w:val="0070C0"/>
          <w:szCs w:val="24"/>
        </w:rPr>
        <w:t>,</w:t>
      </w:r>
      <w:r w:rsidR="00D565DA">
        <w:rPr>
          <w:rFonts w:ascii="宋体" w:eastAsia="宋体" w:hAnsi="宋体" w:cs="宋体"/>
          <w:b/>
          <w:color w:val="0070C0"/>
          <w:szCs w:val="24"/>
        </w:rPr>
        <w:t xml:space="preserve"> </w:t>
      </w:r>
      <w:bookmarkStart w:id="3" w:name="OLE_LINK3"/>
      <w:bookmarkStart w:id="4" w:name="OLE_LINK4"/>
      <w:r w:rsidRPr="00281319">
        <w:rPr>
          <w:rFonts w:ascii="宋体" w:eastAsia="宋体" w:hAnsi="宋体" w:cs="宋体"/>
          <w:b/>
          <w:color w:val="0070C0"/>
          <w:szCs w:val="24"/>
        </w:rPr>
        <w:t>Lieying Fan</w:t>
      </w:r>
      <w:bookmarkEnd w:id="3"/>
      <w:bookmarkEnd w:id="4"/>
      <w:r w:rsidR="00D565DA">
        <w:rPr>
          <w:rFonts w:ascii="宋体" w:eastAsia="宋体" w:hAnsi="宋体" w:cs="宋体" w:hint="eastAsia"/>
          <w:b/>
          <w:color w:val="0070C0"/>
          <w:szCs w:val="24"/>
        </w:rPr>
        <w:t>*</w:t>
      </w:r>
    </w:p>
    <w:p w:rsidR="00330EEE" w:rsidRPr="00D565DA" w:rsidRDefault="00D565DA" w:rsidP="00330EEE">
      <w:pPr>
        <w:rPr>
          <w:rFonts w:ascii="宋体" w:eastAsia="宋体" w:hAnsi="宋体" w:cs="宋体"/>
          <w:b/>
          <w:color w:val="0070C0"/>
          <w:szCs w:val="24"/>
        </w:rPr>
      </w:pPr>
      <w:r w:rsidRPr="00D565DA">
        <w:rPr>
          <w:rFonts w:ascii="宋体" w:eastAsia="宋体" w:hAnsi="宋体" w:cs="宋体"/>
          <w:b/>
          <w:color w:val="0070C0"/>
          <w:szCs w:val="24"/>
        </w:rPr>
        <w:t>* Corresponding authors. E-mail addresses: zhaoqinzhu@163.com (Zhaoqin Zhu), flieying@yeah.net (Lieying Fan).</w:t>
      </w:r>
    </w:p>
    <w:p w:rsidR="00330EEE" w:rsidRDefault="00330EEE" w:rsidP="00330EEE">
      <w:pPr>
        <w:rPr>
          <w:rFonts w:ascii="宋体" w:eastAsia="宋体" w:hAnsi="宋体" w:cs="宋体"/>
          <w:color w:val="000000" w:themeColor="text1"/>
          <w:szCs w:val="24"/>
        </w:rPr>
      </w:pPr>
    </w:p>
    <w:p w:rsidR="00330EEE" w:rsidRPr="00B71738" w:rsidRDefault="00330EEE" w:rsidP="00330EEE">
      <w:pPr>
        <w:rPr>
          <w:rFonts w:ascii="宋体" w:eastAsia="宋体" w:hAnsi="宋体" w:cs="宋体"/>
          <w:color w:val="000000" w:themeColor="text1"/>
          <w:szCs w:val="24"/>
        </w:rPr>
      </w:pPr>
      <w:r w:rsidRPr="00B71738">
        <w:rPr>
          <w:rFonts w:ascii="宋体" w:eastAsia="宋体" w:hAnsi="宋体" w:cs="宋体"/>
          <w:color w:val="000000" w:themeColor="text1"/>
          <w:szCs w:val="24"/>
        </w:rPr>
        <w:t>Author information:</w:t>
      </w:r>
    </w:p>
    <w:p w:rsidR="00330EEE" w:rsidRPr="00B71738" w:rsidRDefault="00330EEE" w:rsidP="00330EEE">
      <w:pPr>
        <w:rPr>
          <w:rFonts w:ascii="宋体" w:eastAsia="宋体" w:hAnsi="宋体" w:cs="宋体"/>
          <w:color w:val="000000" w:themeColor="text1"/>
          <w:szCs w:val="24"/>
        </w:rPr>
      </w:pPr>
      <w:r w:rsidRPr="00B71738">
        <w:rPr>
          <w:rFonts w:ascii="宋体" w:eastAsia="宋体" w:hAnsi="宋体" w:cs="宋体"/>
          <w:color w:val="000000" w:themeColor="text1"/>
          <w:szCs w:val="24"/>
        </w:rPr>
        <w:lastRenderedPageBreak/>
        <w:t xml:space="preserve">(1)Department of Clinical Laboratory, Shanghai East Hospital, School of </w:t>
      </w:r>
    </w:p>
    <w:p w:rsidR="00330EEE" w:rsidRPr="00B71738" w:rsidRDefault="00330EEE" w:rsidP="00330EEE">
      <w:pPr>
        <w:rPr>
          <w:rFonts w:ascii="宋体" w:eastAsia="宋体" w:hAnsi="宋体" w:cs="宋体"/>
          <w:color w:val="000000" w:themeColor="text1"/>
          <w:szCs w:val="24"/>
        </w:rPr>
      </w:pPr>
      <w:r w:rsidRPr="00B71738">
        <w:rPr>
          <w:rFonts w:ascii="宋体" w:eastAsia="宋体" w:hAnsi="宋体" w:cs="宋体"/>
          <w:color w:val="000000" w:themeColor="text1"/>
          <w:szCs w:val="24"/>
        </w:rPr>
        <w:t>Medicine, Tongji University, Shanghai 200120, China.</w:t>
      </w:r>
    </w:p>
    <w:p w:rsidR="00330EEE" w:rsidRPr="00B71738" w:rsidRDefault="00330EEE" w:rsidP="00330EEE">
      <w:pPr>
        <w:rPr>
          <w:rFonts w:ascii="宋体" w:eastAsia="宋体" w:hAnsi="宋体" w:cs="宋体"/>
          <w:color w:val="000000" w:themeColor="text1"/>
          <w:szCs w:val="24"/>
        </w:rPr>
      </w:pPr>
      <w:r w:rsidRPr="00B71738">
        <w:rPr>
          <w:rFonts w:ascii="宋体" w:eastAsia="宋体" w:hAnsi="宋体" w:cs="宋体"/>
          <w:color w:val="000000" w:themeColor="text1"/>
          <w:szCs w:val="24"/>
        </w:rPr>
        <w:t xml:space="preserve">(2)Department of Laboratory Medicine, Shanghai Public Health Clinical Center, </w:t>
      </w:r>
    </w:p>
    <w:p w:rsidR="00330EEE" w:rsidRPr="00B71738" w:rsidRDefault="00330EEE" w:rsidP="00330EEE">
      <w:pPr>
        <w:rPr>
          <w:rFonts w:ascii="宋体" w:eastAsia="宋体" w:hAnsi="宋体" w:cs="宋体"/>
          <w:color w:val="000000" w:themeColor="text1"/>
          <w:szCs w:val="24"/>
        </w:rPr>
      </w:pPr>
      <w:r w:rsidRPr="00B71738">
        <w:rPr>
          <w:rFonts w:ascii="宋体" w:eastAsia="宋体" w:hAnsi="宋体" w:cs="宋体"/>
          <w:color w:val="000000" w:themeColor="text1"/>
          <w:szCs w:val="24"/>
        </w:rPr>
        <w:t>Fudan University, Shanghai 201508, China.</w:t>
      </w:r>
    </w:p>
    <w:p w:rsidR="00330EEE" w:rsidRPr="00B71738" w:rsidRDefault="00330EEE" w:rsidP="00330EEE">
      <w:pPr>
        <w:rPr>
          <w:rFonts w:ascii="宋体" w:eastAsia="宋体" w:hAnsi="宋体" w:cs="宋体"/>
          <w:color w:val="000000" w:themeColor="text1"/>
          <w:szCs w:val="24"/>
        </w:rPr>
      </w:pPr>
      <w:r w:rsidRPr="00B71738">
        <w:rPr>
          <w:rFonts w:ascii="宋体" w:eastAsia="宋体" w:hAnsi="宋体" w:cs="宋体"/>
          <w:color w:val="000000" w:themeColor="text1"/>
          <w:szCs w:val="24"/>
        </w:rPr>
        <w:t>(3)Wuhan Banano Biological Technology Co., Ltd., China.</w:t>
      </w:r>
    </w:p>
    <w:p w:rsidR="00330EEE" w:rsidRPr="00B71738" w:rsidRDefault="00330EEE" w:rsidP="00330EEE">
      <w:pPr>
        <w:rPr>
          <w:rFonts w:ascii="宋体" w:eastAsia="宋体" w:hAnsi="宋体" w:cs="宋体"/>
          <w:color w:val="000000" w:themeColor="text1"/>
          <w:szCs w:val="24"/>
        </w:rPr>
      </w:pPr>
      <w:r w:rsidRPr="00B71738">
        <w:rPr>
          <w:rFonts w:ascii="宋体" w:eastAsia="宋体" w:hAnsi="宋体" w:cs="宋体"/>
          <w:color w:val="000000" w:themeColor="text1"/>
          <w:szCs w:val="24"/>
        </w:rPr>
        <w:t xml:space="preserve">(4)Department of Laboratory Medicine, Shanghai Public Health Clinical Center, </w:t>
      </w:r>
    </w:p>
    <w:p w:rsidR="00330EEE" w:rsidRPr="00B71738" w:rsidRDefault="00330EEE" w:rsidP="00330EEE">
      <w:pPr>
        <w:rPr>
          <w:rFonts w:ascii="宋体" w:eastAsia="宋体" w:hAnsi="宋体" w:cs="宋体"/>
          <w:color w:val="000000" w:themeColor="text1"/>
          <w:szCs w:val="24"/>
        </w:rPr>
      </w:pPr>
      <w:r w:rsidRPr="00B71738">
        <w:rPr>
          <w:rFonts w:ascii="宋体" w:eastAsia="宋体" w:hAnsi="宋体" w:cs="宋体"/>
          <w:color w:val="000000" w:themeColor="text1"/>
          <w:szCs w:val="24"/>
        </w:rPr>
        <w:t xml:space="preserve">Fudan University, Shanghai 201508, China. Electronic address: </w:t>
      </w:r>
    </w:p>
    <w:p w:rsidR="00330EEE" w:rsidRPr="00B71738" w:rsidRDefault="00330EEE" w:rsidP="00330EEE">
      <w:pPr>
        <w:rPr>
          <w:rFonts w:ascii="宋体" w:eastAsia="宋体" w:hAnsi="宋体" w:cs="宋体"/>
          <w:color w:val="000000" w:themeColor="text1"/>
          <w:szCs w:val="24"/>
        </w:rPr>
      </w:pPr>
      <w:r w:rsidRPr="00B71738">
        <w:rPr>
          <w:rFonts w:ascii="宋体" w:eastAsia="宋体" w:hAnsi="宋体" w:cs="宋体"/>
          <w:color w:val="000000" w:themeColor="text1"/>
          <w:szCs w:val="24"/>
        </w:rPr>
        <w:t>zhaoqinzhu@163.com.</w:t>
      </w:r>
    </w:p>
    <w:p w:rsidR="00330EEE" w:rsidRPr="00B71738" w:rsidRDefault="00330EEE" w:rsidP="00330EEE">
      <w:pPr>
        <w:rPr>
          <w:rFonts w:ascii="宋体" w:eastAsia="宋体" w:hAnsi="宋体" w:cs="宋体"/>
          <w:color w:val="000000" w:themeColor="text1"/>
          <w:szCs w:val="24"/>
        </w:rPr>
      </w:pPr>
      <w:r w:rsidRPr="00B71738">
        <w:rPr>
          <w:rFonts w:ascii="宋体" w:eastAsia="宋体" w:hAnsi="宋体" w:cs="宋体"/>
          <w:color w:val="000000" w:themeColor="text1"/>
          <w:szCs w:val="24"/>
        </w:rPr>
        <w:t xml:space="preserve">(5)Department of Clinical Laboratory, Shanghai East Hospital, School of </w:t>
      </w:r>
    </w:p>
    <w:p w:rsidR="00330EEE" w:rsidRPr="00B71738" w:rsidRDefault="00330EEE" w:rsidP="00330EEE">
      <w:pPr>
        <w:rPr>
          <w:rFonts w:ascii="宋体" w:eastAsia="宋体" w:hAnsi="宋体" w:cs="宋体"/>
          <w:color w:val="000000" w:themeColor="text1"/>
          <w:szCs w:val="24"/>
        </w:rPr>
      </w:pPr>
      <w:r w:rsidRPr="00B71738">
        <w:rPr>
          <w:rFonts w:ascii="宋体" w:eastAsia="宋体" w:hAnsi="宋体" w:cs="宋体"/>
          <w:color w:val="000000" w:themeColor="text1"/>
          <w:szCs w:val="24"/>
        </w:rPr>
        <w:t xml:space="preserve">Medicine, Tongji University, Shanghai 200120, China. Electronic address: </w:t>
      </w:r>
    </w:p>
    <w:p w:rsidR="00330EEE" w:rsidRPr="00B71738" w:rsidRDefault="00330EEE" w:rsidP="00330EEE">
      <w:pPr>
        <w:rPr>
          <w:rFonts w:ascii="宋体" w:eastAsia="宋体" w:hAnsi="宋体" w:cs="宋体"/>
          <w:color w:val="000000" w:themeColor="text1"/>
          <w:szCs w:val="24"/>
        </w:rPr>
      </w:pPr>
      <w:r w:rsidRPr="00B71738">
        <w:rPr>
          <w:rFonts w:ascii="宋体" w:eastAsia="宋体" w:hAnsi="宋体" w:cs="宋体"/>
          <w:color w:val="000000" w:themeColor="text1"/>
          <w:szCs w:val="24"/>
        </w:rPr>
        <w:t>flieying@yeah.net.</w:t>
      </w:r>
    </w:p>
    <w:p w:rsidR="00330EEE" w:rsidRPr="00B71738" w:rsidRDefault="00330EEE" w:rsidP="00330EEE">
      <w:pPr>
        <w:rPr>
          <w:rFonts w:ascii="宋体" w:eastAsia="宋体" w:hAnsi="宋体" w:cs="宋体"/>
          <w:color w:val="000000" w:themeColor="text1"/>
          <w:szCs w:val="24"/>
        </w:rPr>
      </w:pPr>
    </w:p>
    <w:p w:rsidR="00330EEE" w:rsidRPr="00B71738" w:rsidRDefault="00330EEE" w:rsidP="00330EEE">
      <w:pPr>
        <w:rPr>
          <w:rFonts w:ascii="宋体" w:eastAsia="宋体" w:hAnsi="宋体" w:cs="宋体"/>
          <w:color w:val="000000" w:themeColor="text1"/>
          <w:szCs w:val="24"/>
        </w:rPr>
      </w:pPr>
      <w:r w:rsidRPr="00B71738">
        <w:rPr>
          <w:rFonts w:ascii="宋体" w:eastAsia="宋体" w:hAnsi="宋体" w:cs="宋体"/>
          <w:color w:val="000000" w:themeColor="text1"/>
          <w:szCs w:val="24"/>
        </w:rPr>
        <w:t xml:space="preserve">Rapid diagnosis of TB infections and effective drug treatment is central to </w:t>
      </w:r>
    </w:p>
    <w:p w:rsidR="00330EEE" w:rsidRPr="00B71738" w:rsidRDefault="00330EEE" w:rsidP="00330EEE">
      <w:pPr>
        <w:rPr>
          <w:rFonts w:ascii="宋体" w:eastAsia="宋体" w:hAnsi="宋体" w:cs="宋体"/>
          <w:color w:val="000000" w:themeColor="text1"/>
          <w:szCs w:val="24"/>
        </w:rPr>
      </w:pPr>
      <w:r w:rsidRPr="00B71738">
        <w:rPr>
          <w:rFonts w:ascii="宋体" w:eastAsia="宋体" w:hAnsi="宋体" w:cs="宋体"/>
          <w:color w:val="000000" w:themeColor="text1"/>
          <w:szCs w:val="24"/>
        </w:rPr>
        <w:t xml:space="preserve">reducing disease morbidity and mortality. Here we evaluate the performance of </w:t>
      </w:r>
    </w:p>
    <w:p w:rsidR="00330EEE" w:rsidRPr="00B71738" w:rsidRDefault="00330EEE" w:rsidP="00330EEE">
      <w:pPr>
        <w:rPr>
          <w:rFonts w:ascii="宋体" w:eastAsia="宋体" w:hAnsi="宋体" w:cs="宋体"/>
          <w:color w:val="000000" w:themeColor="text1"/>
          <w:szCs w:val="24"/>
        </w:rPr>
      </w:pPr>
      <w:r w:rsidRPr="00B71738">
        <w:rPr>
          <w:rFonts w:ascii="宋体" w:eastAsia="宋体" w:hAnsi="宋体" w:cs="宋体"/>
          <w:color w:val="000000" w:themeColor="text1"/>
          <w:szCs w:val="24"/>
        </w:rPr>
        <w:t xml:space="preserve">TBseek, a multiplex targeted PCR nanopore sequencing-based test designed for TB </w:t>
      </w:r>
    </w:p>
    <w:p w:rsidR="00330EEE" w:rsidRPr="00B71738" w:rsidRDefault="00330EEE" w:rsidP="00330EEE">
      <w:pPr>
        <w:rPr>
          <w:rFonts w:ascii="宋体" w:eastAsia="宋体" w:hAnsi="宋体" w:cs="宋体"/>
          <w:color w:val="000000" w:themeColor="text1"/>
          <w:szCs w:val="24"/>
        </w:rPr>
      </w:pPr>
      <w:r w:rsidRPr="00B71738">
        <w:rPr>
          <w:rFonts w:ascii="宋体" w:eastAsia="宋体" w:hAnsi="宋体" w:cs="宋体"/>
          <w:color w:val="000000" w:themeColor="text1"/>
          <w:szCs w:val="24"/>
        </w:rPr>
        <w:t xml:space="preserve">identification and antibiotic resistance genotyping. From the analysis of 185 </w:t>
      </w:r>
    </w:p>
    <w:p w:rsidR="00330EEE" w:rsidRPr="00B71738" w:rsidRDefault="00330EEE" w:rsidP="00330EEE">
      <w:pPr>
        <w:rPr>
          <w:rFonts w:ascii="宋体" w:eastAsia="宋体" w:hAnsi="宋体" w:cs="宋体"/>
          <w:color w:val="000000" w:themeColor="text1"/>
          <w:szCs w:val="24"/>
        </w:rPr>
      </w:pPr>
      <w:r w:rsidRPr="00B71738">
        <w:rPr>
          <w:rFonts w:ascii="宋体" w:eastAsia="宋体" w:hAnsi="宋体" w:cs="宋体"/>
          <w:color w:val="000000" w:themeColor="text1"/>
          <w:szCs w:val="24"/>
        </w:rPr>
        <w:t xml:space="preserve">clinical samples, TBseek test demonstrated significantly superior diagnostic </w:t>
      </w:r>
    </w:p>
    <w:p w:rsidR="00330EEE" w:rsidRPr="00B71738" w:rsidRDefault="00330EEE" w:rsidP="00330EEE">
      <w:pPr>
        <w:rPr>
          <w:rFonts w:ascii="宋体" w:eastAsia="宋体" w:hAnsi="宋体" w:cs="宋体"/>
          <w:color w:val="000000" w:themeColor="text1"/>
          <w:szCs w:val="24"/>
        </w:rPr>
      </w:pPr>
      <w:r w:rsidRPr="00B71738">
        <w:rPr>
          <w:rFonts w:ascii="宋体" w:eastAsia="宋体" w:hAnsi="宋体" w:cs="宋体"/>
          <w:color w:val="000000" w:themeColor="text1"/>
          <w:szCs w:val="24"/>
        </w:rPr>
        <w:t xml:space="preserve">performance compared to Xpert PCR test, fluorescent microscopy and culture, </w:t>
      </w:r>
    </w:p>
    <w:p w:rsidR="00330EEE" w:rsidRPr="00B71738" w:rsidRDefault="00330EEE" w:rsidP="00330EEE">
      <w:pPr>
        <w:rPr>
          <w:rFonts w:ascii="宋体" w:eastAsia="宋体" w:hAnsi="宋体" w:cs="宋体"/>
          <w:color w:val="000000" w:themeColor="text1"/>
          <w:szCs w:val="24"/>
        </w:rPr>
      </w:pPr>
      <w:r w:rsidRPr="00B71738">
        <w:rPr>
          <w:rFonts w:ascii="宋体" w:eastAsia="宋体" w:hAnsi="宋体" w:cs="宋体"/>
          <w:color w:val="000000" w:themeColor="text1"/>
          <w:szCs w:val="24"/>
        </w:rPr>
        <w:t xml:space="preserve">achieving a sensitivity of 89.47%, specificity of 96.97%, and an AUC of 0.93. </w:t>
      </w:r>
    </w:p>
    <w:p w:rsidR="00330EEE" w:rsidRPr="00B71738" w:rsidRDefault="00330EEE" w:rsidP="00330EEE">
      <w:pPr>
        <w:rPr>
          <w:rFonts w:ascii="宋体" w:eastAsia="宋体" w:hAnsi="宋体" w:cs="宋体"/>
          <w:color w:val="000000" w:themeColor="text1"/>
          <w:szCs w:val="24"/>
        </w:rPr>
      </w:pPr>
      <w:r w:rsidRPr="00B71738">
        <w:rPr>
          <w:rFonts w:ascii="宋体" w:eastAsia="宋体" w:hAnsi="宋体" w:cs="宋体"/>
          <w:color w:val="000000" w:themeColor="text1"/>
          <w:szCs w:val="24"/>
        </w:rPr>
        <w:t xml:space="preserve">Retrospective analysis of 136 TBseek-positive specimens showed rapid detection: </w:t>
      </w:r>
    </w:p>
    <w:p w:rsidR="00330EEE" w:rsidRPr="00B71738" w:rsidRDefault="00330EEE" w:rsidP="00330EEE">
      <w:pPr>
        <w:rPr>
          <w:rFonts w:ascii="宋体" w:eastAsia="宋体" w:hAnsi="宋体" w:cs="宋体"/>
          <w:color w:val="000000" w:themeColor="text1"/>
          <w:szCs w:val="24"/>
        </w:rPr>
      </w:pPr>
      <w:r w:rsidRPr="00B71738">
        <w:rPr>
          <w:rFonts w:ascii="宋体" w:eastAsia="宋体" w:hAnsi="宋体" w:cs="宋体"/>
          <w:color w:val="000000" w:themeColor="text1"/>
          <w:szCs w:val="24"/>
        </w:rPr>
        <w:t xml:space="preserve">78.68% met the </w:t>
      </w:r>
      <w:r w:rsidRPr="00B71738">
        <w:rPr>
          <w:rFonts w:ascii="宋体" w:eastAsia="宋体" w:hAnsi="宋体" w:cs="宋体" w:hint="eastAsia"/>
          <w:color w:val="000000" w:themeColor="text1"/>
          <w:szCs w:val="24"/>
        </w:rPr>
        <w:t>≥</w:t>
      </w:r>
      <w:r w:rsidRPr="00B71738">
        <w:rPr>
          <w:rFonts w:ascii="Times New Roman" w:eastAsia="宋体" w:hAnsi="Times New Roman" w:cs="Times New Roman"/>
          <w:color w:val="000000" w:themeColor="text1"/>
          <w:szCs w:val="24"/>
        </w:rPr>
        <w:t> </w:t>
      </w:r>
      <w:r w:rsidRPr="00B71738">
        <w:rPr>
          <w:rFonts w:ascii="宋体" w:eastAsia="宋体" w:hAnsi="宋体" w:cs="宋体"/>
          <w:color w:val="000000" w:themeColor="text1"/>
          <w:szCs w:val="24"/>
        </w:rPr>
        <w:t>10 MTB-specific reads threshold within 1</w:t>
      </w:r>
      <w:r w:rsidRPr="00B71738">
        <w:rPr>
          <w:rFonts w:ascii="Times New Roman" w:eastAsia="宋体" w:hAnsi="Times New Roman" w:cs="Times New Roman"/>
          <w:color w:val="000000" w:themeColor="text1"/>
          <w:szCs w:val="24"/>
        </w:rPr>
        <w:t> </w:t>
      </w:r>
      <w:r w:rsidRPr="00B71738">
        <w:rPr>
          <w:rFonts w:ascii="宋体" w:eastAsia="宋体" w:hAnsi="宋体" w:cs="宋体"/>
          <w:color w:val="000000" w:themeColor="text1"/>
          <w:szCs w:val="24"/>
        </w:rPr>
        <w:t>h, 91.18% by 3</w:t>
      </w:r>
      <w:r w:rsidRPr="00B71738">
        <w:rPr>
          <w:rFonts w:ascii="Times New Roman" w:eastAsia="宋体" w:hAnsi="Times New Roman" w:cs="Times New Roman"/>
          <w:color w:val="000000" w:themeColor="text1"/>
          <w:szCs w:val="24"/>
        </w:rPr>
        <w:t> </w:t>
      </w:r>
      <w:r w:rsidRPr="00B71738">
        <w:rPr>
          <w:rFonts w:ascii="宋体" w:eastAsia="宋体" w:hAnsi="宋体" w:cs="宋体"/>
          <w:color w:val="000000" w:themeColor="text1"/>
          <w:szCs w:val="24"/>
        </w:rPr>
        <w:t xml:space="preserve">h, and </w:t>
      </w:r>
    </w:p>
    <w:p w:rsidR="00330EEE" w:rsidRPr="00B71738" w:rsidRDefault="00330EEE" w:rsidP="00330EEE">
      <w:pPr>
        <w:rPr>
          <w:rFonts w:ascii="宋体" w:eastAsia="宋体" w:hAnsi="宋体" w:cs="宋体"/>
          <w:color w:val="000000" w:themeColor="text1"/>
          <w:szCs w:val="24"/>
        </w:rPr>
      </w:pPr>
      <w:r w:rsidRPr="00B71738">
        <w:rPr>
          <w:rFonts w:ascii="宋体" w:eastAsia="宋体" w:hAnsi="宋体" w:cs="宋体"/>
          <w:color w:val="000000" w:themeColor="text1"/>
          <w:szCs w:val="24"/>
        </w:rPr>
        <w:t>100% by 8</w:t>
      </w:r>
      <w:r w:rsidRPr="00B71738">
        <w:rPr>
          <w:rFonts w:ascii="Times New Roman" w:eastAsia="宋体" w:hAnsi="Times New Roman" w:cs="Times New Roman"/>
          <w:color w:val="000000" w:themeColor="text1"/>
          <w:szCs w:val="24"/>
        </w:rPr>
        <w:t> </w:t>
      </w:r>
      <w:r w:rsidRPr="00B71738">
        <w:rPr>
          <w:rFonts w:ascii="宋体" w:eastAsia="宋体" w:hAnsi="宋体" w:cs="宋体"/>
          <w:color w:val="000000" w:themeColor="text1"/>
          <w:szCs w:val="24"/>
        </w:rPr>
        <w:t xml:space="preserve">h. In 43 MTB-positive samples, full-length gene primers consistently </w:t>
      </w:r>
    </w:p>
    <w:p w:rsidR="00330EEE" w:rsidRPr="00B71738" w:rsidRDefault="00330EEE" w:rsidP="00330EEE">
      <w:pPr>
        <w:rPr>
          <w:rFonts w:ascii="宋体" w:eastAsia="宋体" w:hAnsi="宋体" w:cs="宋体"/>
          <w:color w:val="000000" w:themeColor="text1"/>
          <w:szCs w:val="24"/>
        </w:rPr>
      </w:pPr>
      <w:r w:rsidRPr="00B71738">
        <w:rPr>
          <w:rFonts w:ascii="宋体" w:eastAsia="宋体" w:hAnsi="宋体" w:cs="宋体"/>
          <w:color w:val="000000" w:themeColor="text1"/>
          <w:szCs w:val="24"/>
        </w:rPr>
        <w:t xml:space="preserve">yielded a higher proportion of MTB sequences compared to hotspot-targeted </w:t>
      </w:r>
    </w:p>
    <w:p w:rsidR="00330EEE" w:rsidRPr="00B71738" w:rsidRDefault="00330EEE" w:rsidP="00330EEE">
      <w:pPr>
        <w:rPr>
          <w:rFonts w:ascii="宋体" w:eastAsia="宋体" w:hAnsi="宋体" w:cs="宋体"/>
          <w:color w:val="000000" w:themeColor="text1"/>
          <w:szCs w:val="24"/>
        </w:rPr>
      </w:pPr>
      <w:r w:rsidRPr="00B71738">
        <w:rPr>
          <w:rFonts w:ascii="宋体" w:eastAsia="宋体" w:hAnsi="宋体" w:cs="宋体"/>
          <w:color w:val="000000" w:themeColor="text1"/>
          <w:szCs w:val="24"/>
        </w:rPr>
        <w:t xml:space="preserve">primers, demonstrating strong specificity. Compared to phenotypic drug </w:t>
      </w:r>
    </w:p>
    <w:p w:rsidR="00330EEE" w:rsidRPr="00B71738" w:rsidRDefault="00330EEE" w:rsidP="00330EEE">
      <w:pPr>
        <w:rPr>
          <w:rFonts w:ascii="宋体" w:eastAsia="宋体" w:hAnsi="宋体" w:cs="宋体"/>
          <w:color w:val="000000" w:themeColor="text1"/>
          <w:szCs w:val="24"/>
        </w:rPr>
      </w:pPr>
      <w:r w:rsidRPr="00B71738">
        <w:rPr>
          <w:rFonts w:ascii="宋体" w:eastAsia="宋体" w:hAnsi="宋体" w:cs="宋体"/>
          <w:color w:val="000000" w:themeColor="text1"/>
          <w:szCs w:val="24"/>
        </w:rPr>
        <w:t xml:space="preserve">sensitivity testing results for 76 TB positive culture samples, TBseek had high </w:t>
      </w:r>
    </w:p>
    <w:p w:rsidR="00330EEE" w:rsidRPr="00B71738" w:rsidRDefault="00330EEE" w:rsidP="00330EEE">
      <w:pPr>
        <w:rPr>
          <w:rFonts w:ascii="宋体" w:eastAsia="宋体" w:hAnsi="宋体" w:cs="宋体"/>
          <w:color w:val="000000" w:themeColor="text1"/>
          <w:szCs w:val="24"/>
        </w:rPr>
      </w:pPr>
      <w:r w:rsidRPr="00B71738">
        <w:rPr>
          <w:rFonts w:ascii="宋体" w:eastAsia="宋体" w:hAnsi="宋体" w:cs="宋体"/>
          <w:color w:val="000000" w:themeColor="text1"/>
          <w:szCs w:val="24"/>
        </w:rPr>
        <w:t xml:space="preserve">detection sensitivities for resistance to rifampicin (100.00%), isoniazid </w:t>
      </w:r>
    </w:p>
    <w:p w:rsidR="00330EEE" w:rsidRPr="00B71738" w:rsidRDefault="00330EEE" w:rsidP="00330EEE">
      <w:pPr>
        <w:rPr>
          <w:rFonts w:ascii="宋体" w:eastAsia="宋体" w:hAnsi="宋体" w:cs="宋体"/>
          <w:color w:val="000000" w:themeColor="text1"/>
          <w:szCs w:val="24"/>
        </w:rPr>
      </w:pPr>
      <w:r w:rsidRPr="00B71738">
        <w:rPr>
          <w:rFonts w:ascii="宋体" w:eastAsia="宋体" w:hAnsi="宋体" w:cs="宋体"/>
          <w:color w:val="000000" w:themeColor="text1"/>
          <w:szCs w:val="24"/>
        </w:rPr>
        <w:t xml:space="preserve">(83.33%), ethambutol (100.00%), streptomycin (95.24%) and levofloxacin (90%). </w:t>
      </w:r>
    </w:p>
    <w:p w:rsidR="00330EEE" w:rsidRPr="00B71738" w:rsidRDefault="00330EEE" w:rsidP="00330EEE">
      <w:pPr>
        <w:rPr>
          <w:rFonts w:ascii="宋体" w:eastAsia="宋体" w:hAnsi="宋体" w:cs="宋体"/>
          <w:color w:val="000000" w:themeColor="text1"/>
          <w:szCs w:val="24"/>
        </w:rPr>
      </w:pPr>
      <w:r w:rsidRPr="00B71738">
        <w:rPr>
          <w:rFonts w:ascii="宋体" w:eastAsia="宋体" w:hAnsi="宋体" w:cs="宋体"/>
          <w:color w:val="000000" w:themeColor="text1"/>
          <w:szCs w:val="24"/>
        </w:rPr>
        <w:t xml:space="preserve">Based on these findings, TBseek delivered high performance for detection of TB </w:t>
      </w:r>
    </w:p>
    <w:p w:rsidR="00330EEE" w:rsidRPr="00B71738" w:rsidRDefault="00330EEE" w:rsidP="00330EEE">
      <w:pPr>
        <w:rPr>
          <w:rFonts w:ascii="宋体" w:eastAsia="宋体" w:hAnsi="宋体" w:cs="宋体"/>
          <w:color w:val="000000" w:themeColor="text1"/>
          <w:szCs w:val="24"/>
        </w:rPr>
      </w:pPr>
      <w:r w:rsidRPr="00B71738">
        <w:rPr>
          <w:rFonts w:ascii="宋体" w:eastAsia="宋体" w:hAnsi="宋体" w:cs="宋体"/>
          <w:color w:val="000000" w:themeColor="text1"/>
          <w:szCs w:val="24"/>
        </w:rPr>
        <w:t xml:space="preserve">and antibiotic resistance. With further validation, TBseek has clinical </w:t>
      </w:r>
    </w:p>
    <w:p w:rsidR="00330EEE" w:rsidRPr="00B71738" w:rsidRDefault="00330EEE" w:rsidP="00330EEE">
      <w:pPr>
        <w:rPr>
          <w:rFonts w:ascii="宋体" w:eastAsia="宋体" w:hAnsi="宋体" w:cs="宋体"/>
          <w:color w:val="000000" w:themeColor="text1"/>
          <w:szCs w:val="24"/>
        </w:rPr>
      </w:pPr>
      <w:r w:rsidRPr="00B71738">
        <w:rPr>
          <w:rFonts w:ascii="宋体" w:eastAsia="宋体" w:hAnsi="宋体" w:cs="宋体"/>
          <w:color w:val="000000" w:themeColor="text1"/>
          <w:szCs w:val="24"/>
        </w:rPr>
        <w:t xml:space="preserve">potential as a first-tier screen to evaluate suspected TB cases and for guiding </w:t>
      </w:r>
    </w:p>
    <w:p w:rsidR="00330EEE" w:rsidRPr="00B71738" w:rsidRDefault="00330EEE" w:rsidP="00330EEE">
      <w:pPr>
        <w:rPr>
          <w:rFonts w:ascii="宋体" w:eastAsia="宋体" w:hAnsi="宋体" w:cs="宋体"/>
          <w:color w:val="000000" w:themeColor="text1"/>
          <w:szCs w:val="24"/>
        </w:rPr>
      </w:pPr>
      <w:r w:rsidRPr="00B71738">
        <w:rPr>
          <w:rFonts w:ascii="宋体" w:eastAsia="宋体" w:hAnsi="宋体" w:cs="宋体"/>
          <w:color w:val="000000" w:themeColor="text1"/>
          <w:szCs w:val="24"/>
        </w:rPr>
        <w:t>and monitoring personalized treatments.</w:t>
      </w:r>
    </w:p>
    <w:p w:rsidR="00330EEE" w:rsidRPr="00B71738" w:rsidRDefault="00330EEE" w:rsidP="00330EEE">
      <w:pPr>
        <w:rPr>
          <w:rFonts w:ascii="宋体" w:eastAsia="宋体" w:hAnsi="宋体" w:cs="宋体"/>
          <w:color w:val="000000" w:themeColor="text1"/>
          <w:szCs w:val="24"/>
        </w:rPr>
      </w:pPr>
    </w:p>
    <w:p w:rsidR="00330EEE" w:rsidRPr="00B71738" w:rsidRDefault="00330EEE" w:rsidP="00330EEE">
      <w:pPr>
        <w:rPr>
          <w:rFonts w:ascii="宋体" w:eastAsia="宋体" w:hAnsi="宋体" w:cs="宋体"/>
          <w:color w:val="000000" w:themeColor="text1"/>
          <w:szCs w:val="24"/>
        </w:rPr>
      </w:pPr>
      <w:r w:rsidRPr="00B71738">
        <w:rPr>
          <w:rFonts w:ascii="宋体" w:eastAsia="宋体" w:hAnsi="宋体" w:cs="宋体"/>
          <w:color w:val="000000" w:themeColor="text1"/>
          <w:szCs w:val="24"/>
        </w:rPr>
        <w:t>Copyright © 2026 The Authors. Published by Elsevier GmbH.. All rights reserved.</w:t>
      </w:r>
    </w:p>
    <w:p w:rsidR="00330EEE" w:rsidRPr="00B71738" w:rsidRDefault="00330EEE" w:rsidP="00330EEE">
      <w:pPr>
        <w:rPr>
          <w:rFonts w:ascii="宋体" w:eastAsia="宋体" w:hAnsi="宋体" w:cs="宋体"/>
          <w:color w:val="000000" w:themeColor="text1"/>
          <w:szCs w:val="24"/>
        </w:rPr>
      </w:pPr>
    </w:p>
    <w:p w:rsidR="00330EEE" w:rsidRPr="00B71738" w:rsidRDefault="00330EEE" w:rsidP="00330EEE">
      <w:pPr>
        <w:rPr>
          <w:rFonts w:ascii="宋体" w:eastAsia="宋体" w:hAnsi="宋体" w:cs="宋体"/>
          <w:color w:val="000000" w:themeColor="text1"/>
          <w:szCs w:val="24"/>
        </w:rPr>
      </w:pPr>
      <w:r w:rsidRPr="00B71738">
        <w:rPr>
          <w:rFonts w:ascii="宋体" w:eastAsia="宋体" w:hAnsi="宋体" w:cs="宋体"/>
          <w:color w:val="000000" w:themeColor="text1"/>
          <w:szCs w:val="24"/>
        </w:rPr>
        <w:t>DOI: 10.1016/j.ijmm.2026.151725</w:t>
      </w:r>
    </w:p>
    <w:p w:rsidR="00330EEE" w:rsidRPr="00B71738" w:rsidRDefault="00330EEE" w:rsidP="00330EEE">
      <w:pPr>
        <w:rPr>
          <w:rFonts w:ascii="宋体" w:eastAsia="宋体" w:hAnsi="宋体" w:cs="宋体"/>
          <w:color w:val="000000" w:themeColor="text1"/>
          <w:szCs w:val="24"/>
        </w:rPr>
      </w:pPr>
      <w:r w:rsidRPr="00B71738">
        <w:rPr>
          <w:rFonts w:ascii="宋体" w:eastAsia="宋体" w:hAnsi="宋体" w:cs="宋体"/>
          <w:color w:val="000000" w:themeColor="text1"/>
          <w:szCs w:val="24"/>
        </w:rPr>
        <w:t>PMID: 42302496</w:t>
      </w:r>
    </w:p>
    <w:p w:rsidR="00330EEE" w:rsidRPr="00B71738" w:rsidRDefault="00330EEE" w:rsidP="00330EEE">
      <w:pPr>
        <w:rPr>
          <w:rFonts w:ascii="宋体" w:eastAsia="宋体" w:hAnsi="宋体" w:cs="宋体"/>
          <w:color w:val="000000" w:themeColor="text1"/>
          <w:szCs w:val="24"/>
        </w:rPr>
      </w:pPr>
    </w:p>
    <w:p w:rsidR="00330EEE" w:rsidRPr="006E55C6" w:rsidRDefault="00062C80" w:rsidP="00330EEE">
      <w:pPr>
        <w:rPr>
          <w:rFonts w:ascii="宋体" w:eastAsia="宋体" w:hAnsi="宋体" w:cs="宋体"/>
          <w:b/>
          <w:color w:val="FF0000"/>
          <w:szCs w:val="24"/>
        </w:rPr>
      </w:pPr>
      <w:r>
        <w:rPr>
          <w:rFonts w:ascii="宋体" w:eastAsia="宋体" w:hAnsi="宋体" w:cs="宋体"/>
          <w:b/>
          <w:color w:val="FF0000"/>
          <w:szCs w:val="24"/>
        </w:rPr>
        <w:t>7</w:t>
      </w:r>
      <w:r w:rsidR="00330EEE" w:rsidRPr="006E55C6">
        <w:rPr>
          <w:rFonts w:ascii="宋体" w:eastAsia="宋体" w:hAnsi="宋体" w:cs="宋体"/>
          <w:b/>
          <w:color w:val="FF0000"/>
          <w:szCs w:val="24"/>
        </w:rPr>
        <w:t xml:space="preserve">. J Pharm Biomed Anal. 2026 Jun 13;280:117614. doi: 10.1016/j.jpba.2026.117614. </w:t>
      </w:r>
    </w:p>
    <w:p w:rsidR="00330EEE" w:rsidRPr="006E55C6" w:rsidRDefault="00330EEE" w:rsidP="00330EEE">
      <w:pPr>
        <w:rPr>
          <w:rFonts w:ascii="宋体" w:eastAsia="宋体" w:hAnsi="宋体" w:cs="宋体"/>
          <w:b/>
          <w:color w:val="FF0000"/>
          <w:szCs w:val="24"/>
        </w:rPr>
      </w:pPr>
      <w:r w:rsidRPr="006E55C6">
        <w:rPr>
          <w:rFonts w:ascii="宋体" w:eastAsia="宋体" w:hAnsi="宋体" w:cs="宋体"/>
          <w:b/>
          <w:color w:val="FF0000"/>
          <w:szCs w:val="24"/>
        </w:rPr>
        <w:t>Online ahead of print.</w:t>
      </w:r>
    </w:p>
    <w:p w:rsidR="00330EEE" w:rsidRPr="00B71738" w:rsidRDefault="00330EEE" w:rsidP="00330EEE">
      <w:pPr>
        <w:rPr>
          <w:rFonts w:ascii="宋体" w:eastAsia="宋体" w:hAnsi="宋体" w:cs="宋体"/>
          <w:color w:val="000000" w:themeColor="text1"/>
          <w:szCs w:val="24"/>
        </w:rPr>
      </w:pPr>
    </w:p>
    <w:p w:rsidR="00330EEE" w:rsidRPr="00B71738" w:rsidRDefault="00330EEE" w:rsidP="00330EEE">
      <w:pPr>
        <w:rPr>
          <w:rFonts w:ascii="宋体" w:eastAsia="宋体" w:hAnsi="宋体" w:cs="宋体"/>
          <w:color w:val="000000" w:themeColor="text1"/>
          <w:szCs w:val="24"/>
        </w:rPr>
      </w:pPr>
      <w:r w:rsidRPr="00B71738">
        <w:rPr>
          <w:rFonts w:ascii="宋体" w:eastAsia="宋体" w:hAnsi="宋体" w:cs="宋体"/>
          <w:color w:val="000000" w:themeColor="text1"/>
          <w:szCs w:val="24"/>
        </w:rPr>
        <w:t xml:space="preserve">Identification and characterization of polysaccharide from Paeoniae Radix Rubra, </w:t>
      </w:r>
    </w:p>
    <w:p w:rsidR="00330EEE" w:rsidRPr="00B71738" w:rsidRDefault="00330EEE" w:rsidP="00330EEE">
      <w:pPr>
        <w:rPr>
          <w:rFonts w:ascii="宋体" w:eastAsia="宋体" w:hAnsi="宋体" w:cs="宋体"/>
          <w:color w:val="000000" w:themeColor="text1"/>
          <w:szCs w:val="24"/>
        </w:rPr>
      </w:pPr>
      <w:r w:rsidRPr="00B71738">
        <w:rPr>
          <w:rFonts w:ascii="宋体" w:eastAsia="宋体" w:hAnsi="宋体" w:cs="宋体"/>
          <w:color w:val="000000" w:themeColor="text1"/>
          <w:szCs w:val="24"/>
        </w:rPr>
        <w:t xml:space="preserve">and its mechanism in alleviating anti-tuberculosis drug-induced liver injury </w:t>
      </w:r>
    </w:p>
    <w:p w:rsidR="00330EEE" w:rsidRPr="00B71738" w:rsidRDefault="00330EEE" w:rsidP="00330EEE">
      <w:pPr>
        <w:rPr>
          <w:rFonts w:ascii="宋体" w:eastAsia="宋体" w:hAnsi="宋体" w:cs="宋体"/>
          <w:color w:val="000000" w:themeColor="text1"/>
          <w:szCs w:val="24"/>
        </w:rPr>
      </w:pPr>
      <w:r w:rsidRPr="00B71738">
        <w:rPr>
          <w:rFonts w:ascii="宋体" w:eastAsia="宋体" w:hAnsi="宋体" w:cs="宋体"/>
          <w:color w:val="000000" w:themeColor="text1"/>
          <w:szCs w:val="24"/>
        </w:rPr>
        <w:t>based on integrating gut microbiota and non-targeted metabolomics.</w:t>
      </w:r>
    </w:p>
    <w:p w:rsidR="00330EEE" w:rsidRPr="00B71738" w:rsidRDefault="00330EEE" w:rsidP="00330EEE">
      <w:pPr>
        <w:rPr>
          <w:rFonts w:ascii="宋体" w:eastAsia="宋体" w:hAnsi="宋体" w:cs="宋体"/>
          <w:color w:val="000000" w:themeColor="text1"/>
          <w:szCs w:val="24"/>
        </w:rPr>
      </w:pPr>
    </w:p>
    <w:p w:rsidR="00330EEE" w:rsidRPr="00B71738" w:rsidRDefault="00330EEE" w:rsidP="00330EEE">
      <w:pPr>
        <w:rPr>
          <w:rFonts w:ascii="宋体" w:eastAsia="宋体" w:hAnsi="宋体" w:cs="宋体"/>
          <w:color w:val="000000" w:themeColor="text1"/>
          <w:szCs w:val="24"/>
        </w:rPr>
      </w:pPr>
      <w:r w:rsidRPr="00B71738">
        <w:rPr>
          <w:rFonts w:ascii="宋体" w:eastAsia="宋体" w:hAnsi="宋体" w:cs="宋体"/>
          <w:color w:val="000000" w:themeColor="text1"/>
          <w:szCs w:val="24"/>
        </w:rPr>
        <w:lastRenderedPageBreak/>
        <w:t>Ren G(1), Duan H(2), Zou X(2), Qu J(3), Wang H(4).</w:t>
      </w:r>
    </w:p>
    <w:p w:rsidR="00330EEE" w:rsidRDefault="00330EEE" w:rsidP="00330EEE">
      <w:pPr>
        <w:rPr>
          <w:rFonts w:ascii="宋体" w:eastAsia="宋体" w:hAnsi="宋体" w:cs="宋体"/>
          <w:color w:val="000000" w:themeColor="text1"/>
          <w:szCs w:val="24"/>
        </w:rPr>
      </w:pPr>
    </w:p>
    <w:p w:rsidR="00330EEE" w:rsidRPr="00CB0945" w:rsidRDefault="00330EEE" w:rsidP="00330EEE">
      <w:pPr>
        <w:rPr>
          <w:rFonts w:ascii="宋体" w:eastAsia="宋体" w:hAnsi="宋体" w:cs="宋体"/>
          <w:b/>
          <w:color w:val="0070C0"/>
          <w:szCs w:val="24"/>
        </w:rPr>
      </w:pPr>
      <w:bookmarkStart w:id="5" w:name="OLE_LINK5"/>
      <w:bookmarkStart w:id="6" w:name="OLE_LINK6"/>
      <w:r w:rsidRPr="00CB0945">
        <w:rPr>
          <w:rFonts w:ascii="宋体" w:eastAsia="宋体" w:hAnsi="宋体" w:cs="宋体"/>
          <w:b/>
          <w:color w:val="0070C0"/>
          <w:szCs w:val="24"/>
        </w:rPr>
        <w:t>Guangming Ren</w:t>
      </w:r>
      <w:r w:rsidR="00D3172D">
        <w:rPr>
          <w:rFonts w:ascii="宋体" w:eastAsia="宋体" w:hAnsi="宋体" w:cs="宋体" w:hint="eastAsia"/>
          <w:b/>
          <w:color w:val="0070C0"/>
          <w:szCs w:val="24"/>
        </w:rPr>
        <w:t>*</w:t>
      </w:r>
      <w:bookmarkEnd w:id="5"/>
      <w:bookmarkEnd w:id="6"/>
      <w:r w:rsidRPr="00CB0945">
        <w:rPr>
          <w:rFonts w:ascii="宋体" w:eastAsia="宋体" w:hAnsi="宋体" w:cs="宋体"/>
          <w:b/>
          <w:color w:val="0070C0"/>
          <w:szCs w:val="24"/>
        </w:rPr>
        <w:t>,</w:t>
      </w:r>
      <w:r w:rsidR="00D3172D">
        <w:rPr>
          <w:rFonts w:ascii="宋体" w:eastAsia="宋体" w:hAnsi="宋体" w:cs="宋体"/>
          <w:b/>
          <w:color w:val="0070C0"/>
          <w:szCs w:val="24"/>
        </w:rPr>
        <w:t xml:space="preserve"> </w:t>
      </w:r>
      <w:r w:rsidRPr="00CB0945">
        <w:rPr>
          <w:rFonts w:ascii="宋体" w:eastAsia="宋体" w:hAnsi="宋体" w:cs="宋体"/>
          <w:b/>
          <w:color w:val="0070C0"/>
          <w:szCs w:val="24"/>
        </w:rPr>
        <w:t>Hanchang Duan,</w:t>
      </w:r>
      <w:r w:rsidR="00D3172D">
        <w:rPr>
          <w:rFonts w:ascii="宋体" w:eastAsia="宋体" w:hAnsi="宋体" w:cs="宋体"/>
          <w:b/>
          <w:color w:val="0070C0"/>
          <w:szCs w:val="24"/>
        </w:rPr>
        <w:t xml:space="preserve"> </w:t>
      </w:r>
      <w:r w:rsidRPr="00CB0945">
        <w:rPr>
          <w:rFonts w:ascii="宋体" w:eastAsia="宋体" w:hAnsi="宋体" w:cs="宋体"/>
          <w:b/>
          <w:color w:val="0070C0"/>
          <w:szCs w:val="24"/>
        </w:rPr>
        <w:t>Xiang Zou,</w:t>
      </w:r>
      <w:r w:rsidR="00D3172D">
        <w:rPr>
          <w:rFonts w:ascii="宋体" w:eastAsia="宋体" w:hAnsi="宋体" w:cs="宋体"/>
          <w:b/>
          <w:color w:val="0070C0"/>
          <w:szCs w:val="24"/>
        </w:rPr>
        <w:t xml:space="preserve"> </w:t>
      </w:r>
      <w:r w:rsidRPr="00CB0945">
        <w:rPr>
          <w:rFonts w:ascii="宋体" w:eastAsia="宋体" w:hAnsi="宋体" w:cs="宋体"/>
          <w:b/>
          <w:color w:val="0070C0"/>
          <w:szCs w:val="24"/>
        </w:rPr>
        <w:t>Juanjuan Qu,</w:t>
      </w:r>
      <w:r w:rsidR="00D3172D">
        <w:rPr>
          <w:rFonts w:ascii="宋体" w:eastAsia="宋体" w:hAnsi="宋体" w:cs="宋体"/>
          <w:b/>
          <w:color w:val="0070C0"/>
          <w:szCs w:val="24"/>
        </w:rPr>
        <w:t xml:space="preserve"> </w:t>
      </w:r>
      <w:r w:rsidRPr="00CB0945">
        <w:rPr>
          <w:rFonts w:ascii="宋体" w:eastAsia="宋体" w:hAnsi="宋体" w:cs="宋体"/>
          <w:b/>
          <w:color w:val="0070C0"/>
          <w:szCs w:val="24"/>
        </w:rPr>
        <w:t>Honggang Wang</w:t>
      </w:r>
    </w:p>
    <w:p w:rsidR="00330EEE" w:rsidRPr="00D3172D" w:rsidRDefault="00D3172D" w:rsidP="00330EEE">
      <w:pPr>
        <w:rPr>
          <w:rFonts w:ascii="宋体" w:eastAsia="宋体" w:hAnsi="宋体" w:cs="宋体"/>
          <w:b/>
          <w:color w:val="0070C0"/>
          <w:szCs w:val="24"/>
        </w:rPr>
      </w:pPr>
      <w:r w:rsidRPr="00D3172D">
        <w:rPr>
          <w:rFonts w:ascii="宋体" w:eastAsia="宋体" w:hAnsi="宋体" w:cs="宋体"/>
          <w:b/>
          <w:color w:val="0070C0"/>
          <w:szCs w:val="24"/>
        </w:rPr>
        <w:t>* Corresponding author. E-mail address: gmr25@126.com (Guangming Ren).</w:t>
      </w:r>
    </w:p>
    <w:p w:rsidR="00330EEE" w:rsidRDefault="00330EEE" w:rsidP="00330EEE">
      <w:pPr>
        <w:rPr>
          <w:rFonts w:ascii="宋体" w:eastAsia="宋体" w:hAnsi="宋体" w:cs="宋体"/>
          <w:color w:val="000000" w:themeColor="text1"/>
          <w:szCs w:val="24"/>
        </w:rPr>
      </w:pPr>
    </w:p>
    <w:p w:rsidR="00330EEE" w:rsidRPr="00B71738" w:rsidRDefault="00330EEE" w:rsidP="00330EEE">
      <w:pPr>
        <w:rPr>
          <w:rFonts w:ascii="宋体" w:eastAsia="宋体" w:hAnsi="宋体" w:cs="宋体"/>
          <w:color w:val="000000" w:themeColor="text1"/>
          <w:szCs w:val="24"/>
        </w:rPr>
      </w:pPr>
      <w:r w:rsidRPr="00B71738">
        <w:rPr>
          <w:rFonts w:ascii="宋体" w:eastAsia="宋体" w:hAnsi="宋体" w:cs="宋体"/>
          <w:color w:val="000000" w:themeColor="text1"/>
          <w:szCs w:val="24"/>
        </w:rPr>
        <w:t>Author information:</w:t>
      </w:r>
    </w:p>
    <w:p w:rsidR="00330EEE" w:rsidRPr="00B71738" w:rsidRDefault="00330EEE" w:rsidP="00330EEE">
      <w:pPr>
        <w:rPr>
          <w:rFonts w:ascii="宋体" w:eastAsia="宋体" w:hAnsi="宋体" w:cs="宋体"/>
          <w:color w:val="000000" w:themeColor="text1"/>
          <w:szCs w:val="24"/>
        </w:rPr>
      </w:pPr>
      <w:r w:rsidRPr="00B71738">
        <w:rPr>
          <w:rFonts w:ascii="宋体" w:eastAsia="宋体" w:hAnsi="宋体" w:cs="宋体"/>
          <w:color w:val="000000" w:themeColor="text1"/>
          <w:szCs w:val="24"/>
        </w:rPr>
        <w:t xml:space="preserve">(1)Drug Engineering and Technology Research Center, Harbin University of </w:t>
      </w:r>
    </w:p>
    <w:p w:rsidR="00330EEE" w:rsidRPr="00B71738" w:rsidRDefault="00330EEE" w:rsidP="00330EEE">
      <w:pPr>
        <w:rPr>
          <w:rFonts w:ascii="宋体" w:eastAsia="宋体" w:hAnsi="宋体" w:cs="宋体"/>
          <w:color w:val="000000" w:themeColor="text1"/>
          <w:szCs w:val="24"/>
        </w:rPr>
      </w:pPr>
      <w:r w:rsidRPr="00B71738">
        <w:rPr>
          <w:rFonts w:ascii="宋体" w:eastAsia="宋体" w:hAnsi="宋体" w:cs="宋体"/>
          <w:color w:val="000000" w:themeColor="text1"/>
          <w:szCs w:val="24"/>
        </w:rPr>
        <w:t>Commerce, Harbin 150076, China. Electronic address: gmr25@126.com.</w:t>
      </w:r>
    </w:p>
    <w:p w:rsidR="00330EEE" w:rsidRPr="00B71738" w:rsidRDefault="00330EEE" w:rsidP="00330EEE">
      <w:pPr>
        <w:rPr>
          <w:rFonts w:ascii="宋体" w:eastAsia="宋体" w:hAnsi="宋体" w:cs="宋体"/>
          <w:color w:val="000000" w:themeColor="text1"/>
          <w:szCs w:val="24"/>
        </w:rPr>
      </w:pPr>
      <w:r w:rsidRPr="00B71738">
        <w:rPr>
          <w:rFonts w:ascii="宋体" w:eastAsia="宋体" w:hAnsi="宋体" w:cs="宋体"/>
          <w:color w:val="000000" w:themeColor="text1"/>
          <w:szCs w:val="24"/>
        </w:rPr>
        <w:t xml:space="preserve">(2)Drug Engineering and Technology Research Center, Harbin University of </w:t>
      </w:r>
    </w:p>
    <w:p w:rsidR="00330EEE" w:rsidRPr="00B71738" w:rsidRDefault="00330EEE" w:rsidP="00330EEE">
      <w:pPr>
        <w:rPr>
          <w:rFonts w:ascii="宋体" w:eastAsia="宋体" w:hAnsi="宋体" w:cs="宋体"/>
          <w:color w:val="000000" w:themeColor="text1"/>
          <w:szCs w:val="24"/>
        </w:rPr>
      </w:pPr>
      <w:r w:rsidRPr="00B71738">
        <w:rPr>
          <w:rFonts w:ascii="宋体" w:eastAsia="宋体" w:hAnsi="宋体" w:cs="宋体"/>
          <w:color w:val="000000" w:themeColor="text1"/>
          <w:szCs w:val="24"/>
        </w:rPr>
        <w:t>Commerce, Harbin 150076, China.</w:t>
      </w:r>
    </w:p>
    <w:p w:rsidR="00330EEE" w:rsidRPr="00B71738" w:rsidRDefault="00330EEE" w:rsidP="00330EEE">
      <w:pPr>
        <w:rPr>
          <w:rFonts w:ascii="宋体" w:eastAsia="宋体" w:hAnsi="宋体" w:cs="宋体"/>
          <w:color w:val="000000" w:themeColor="text1"/>
          <w:szCs w:val="24"/>
        </w:rPr>
      </w:pPr>
      <w:r w:rsidRPr="00B71738">
        <w:rPr>
          <w:rFonts w:ascii="宋体" w:eastAsia="宋体" w:hAnsi="宋体" w:cs="宋体"/>
          <w:color w:val="000000" w:themeColor="text1"/>
          <w:szCs w:val="24"/>
        </w:rPr>
        <w:t xml:space="preserve">(3)Resources and Environmental College, Northeast Agricultural University, </w:t>
      </w:r>
    </w:p>
    <w:p w:rsidR="00330EEE" w:rsidRPr="00B71738" w:rsidRDefault="00330EEE" w:rsidP="00330EEE">
      <w:pPr>
        <w:rPr>
          <w:rFonts w:ascii="宋体" w:eastAsia="宋体" w:hAnsi="宋体" w:cs="宋体"/>
          <w:color w:val="000000" w:themeColor="text1"/>
          <w:szCs w:val="24"/>
        </w:rPr>
      </w:pPr>
      <w:r w:rsidRPr="00B71738">
        <w:rPr>
          <w:rFonts w:ascii="宋体" w:eastAsia="宋体" w:hAnsi="宋体" w:cs="宋体"/>
          <w:color w:val="000000" w:themeColor="text1"/>
          <w:szCs w:val="24"/>
        </w:rPr>
        <w:t>Harbin 150030, China.</w:t>
      </w:r>
    </w:p>
    <w:p w:rsidR="00330EEE" w:rsidRPr="00B71738" w:rsidRDefault="00330EEE" w:rsidP="00330EEE">
      <w:pPr>
        <w:rPr>
          <w:rFonts w:ascii="宋体" w:eastAsia="宋体" w:hAnsi="宋体" w:cs="宋体"/>
          <w:color w:val="000000" w:themeColor="text1"/>
          <w:szCs w:val="24"/>
        </w:rPr>
      </w:pPr>
      <w:r w:rsidRPr="00B71738">
        <w:rPr>
          <w:rFonts w:ascii="宋体" w:eastAsia="宋体" w:hAnsi="宋体" w:cs="宋体"/>
          <w:color w:val="000000" w:themeColor="text1"/>
          <w:szCs w:val="24"/>
        </w:rPr>
        <w:t>(4)Yichun Branch of Heilongjiang Academy of Forestry, Yichun 153000, China.</w:t>
      </w:r>
    </w:p>
    <w:p w:rsidR="00330EEE" w:rsidRPr="00B71738" w:rsidRDefault="00330EEE" w:rsidP="00330EEE">
      <w:pPr>
        <w:rPr>
          <w:rFonts w:ascii="宋体" w:eastAsia="宋体" w:hAnsi="宋体" w:cs="宋体"/>
          <w:color w:val="000000" w:themeColor="text1"/>
          <w:szCs w:val="24"/>
        </w:rPr>
      </w:pPr>
    </w:p>
    <w:p w:rsidR="00330EEE" w:rsidRPr="00B71738" w:rsidRDefault="00330EEE" w:rsidP="00330EEE">
      <w:pPr>
        <w:rPr>
          <w:rFonts w:ascii="宋体" w:eastAsia="宋体" w:hAnsi="宋体" w:cs="宋体"/>
          <w:color w:val="000000" w:themeColor="text1"/>
          <w:szCs w:val="24"/>
        </w:rPr>
      </w:pPr>
      <w:r w:rsidRPr="00B71738">
        <w:rPr>
          <w:rFonts w:ascii="宋体" w:eastAsia="宋体" w:hAnsi="宋体" w:cs="宋体"/>
          <w:color w:val="000000" w:themeColor="text1"/>
          <w:szCs w:val="24"/>
        </w:rPr>
        <w:t xml:space="preserve">A novel polysaccharide, designated PRRP2, was extracted from the dried root of </w:t>
      </w:r>
    </w:p>
    <w:p w:rsidR="00330EEE" w:rsidRPr="00B71738" w:rsidRDefault="00330EEE" w:rsidP="00330EEE">
      <w:pPr>
        <w:rPr>
          <w:rFonts w:ascii="宋体" w:eastAsia="宋体" w:hAnsi="宋体" w:cs="宋体"/>
          <w:color w:val="000000" w:themeColor="text1"/>
          <w:szCs w:val="24"/>
        </w:rPr>
      </w:pPr>
      <w:r w:rsidRPr="00B71738">
        <w:rPr>
          <w:rFonts w:ascii="宋体" w:eastAsia="宋体" w:hAnsi="宋体" w:cs="宋体"/>
          <w:color w:val="000000" w:themeColor="text1"/>
          <w:szCs w:val="24"/>
        </w:rPr>
        <w:t xml:space="preserve">Paeoniae Radix Rubra. Structural analysis suggested that the PRRP2 backbone was </w:t>
      </w:r>
    </w:p>
    <w:p w:rsidR="00330EEE" w:rsidRPr="00B71738" w:rsidRDefault="00330EEE" w:rsidP="00330EEE">
      <w:pPr>
        <w:rPr>
          <w:rFonts w:ascii="宋体" w:eastAsia="宋体" w:hAnsi="宋体" w:cs="宋体"/>
          <w:color w:val="000000" w:themeColor="text1"/>
          <w:szCs w:val="24"/>
        </w:rPr>
      </w:pPr>
      <w:r w:rsidRPr="00B71738">
        <w:rPr>
          <w:rFonts w:ascii="宋体" w:eastAsia="宋体" w:hAnsi="宋体" w:cs="宋体" w:hint="eastAsia"/>
          <w:color w:val="000000" w:themeColor="text1"/>
          <w:szCs w:val="24"/>
        </w:rPr>
        <w:t xml:space="preserve">predominantly composed of →4)-Glcp-(1→ and →6)-Glcp-(1→ glycosidic linkages, </w:t>
      </w:r>
    </w:p>
    <w:p w:rsidR="00330EEE" w:rsidRPr="00B71738" w:rsidRDefault="00330EEE" w:rsidP="00330EEE">
      <w:pPr>
        <w:rPr>
          <w:rFonts w:ascii="宋体" w:eastAsia="宋体" w:hAnsi="宋体" w:cs="宋体"/>
          <w:color w:val="000000" w:themeColor="text1"/>
          <w:szCs w:val="24"/>
        </w:rPr>
      </w:pPr>
      <w:r w:rsidRPr="00B71738">
        <w:rPr>
          <w:rFonts w:ascii="宋体" w:eastAsia="宋体" w:hAnsi="宋体" w:cs="宋体" w:hint="eastAsia"/>
          <w:color w:val="000000" w:themeColor="text1"/>
          <w:szCs w:val="24"/>
        </w:rPr>
        <w:t xml:space="preserve">with a trace amount of →2)-Xylp-(1→ embedded within the backbone. Supplementary </w:t>
      </w:r>
    </w:p>
    <w:p w:rsidR="00330EEE" w:rsidRPr="00B71738" w:rsidRDefault="00330EEE" w:rsidP="00330EEE">
      <w:pPr>
        <w:rPr>
          <w:rFonts w:ascii="宋体" w:eastAsia="宋体" w:hAnsi="宋体" w:cs="宋体"/>
          <w:color w:val="000000" w:themeColor="text1"/>
          <w:szCs w:val="24"/>
        </w:rPr>
      </w:pPr>
      <w:r w:rsidRPr="00B71738">
        <w:rPr>
          <w:rFonts w:ascii="宋体" w:eastAsia="宋体" w:hAnsi="宋体" w:cs="宋体"/>
          <w:color w:val="000000" w:themeColor="text1"/>
          <w:szCs w:val="24"/>
        </w:rPr>
        <w:t>PRRP2 effectively ameliorated rifampicin (RFP)</w:t>
      </w:r>
      <w:r w:rsidRPr="00B71738">
        <w:rPr>
          <w:rFonts w:ascii="Times New Roman" w:eastAsia="宋体" w:hAnsi="Times New Roman" w:cs="Times New Roman"/>
          <w:color w:val="000000" w:themeColor="text1"/>
          <w:szCs w:val="24"/>
        </w:rPr>
        <w:t> </w:t>
      </w:r>
      <w:r w:rsidRPr="00B71738">
        <w:rPr>
          <w:rFonts w:ascii="宋体" w:eastAsia="宋体" w:hAnsi="宋体" w:cs="宋体"/>
          <w:color w:val="000000" w:themeColor="text1"/>
          <w:szCs w:val="24"/>
        </w:rPr>
        <w:t>+</w:t>
      </w:r>
      <w:r w:rsidRPr="00B71738">
        <w:rPr>
          <w:rFonts w:ascii="Times New Roman" w:eastAsia="宋体" w:hAnsi="Times New Roman" w:cs="Times New Roman"/>
          <w:color w:val="000000" w:themeColor="text1"/>
          <w:szCs w:val="24"/>
        </w:rPr>
        <w:t> </w:t>
      </w:r>
      <w:r w:rsidRPr="00B71738">
        <w:rPr>
          <w:rFonts w:ascii="宋体" w:eastAsia="宋体" w:hAnsi="宋体" w:cs="宋体"/>
          <w:color w:val="000000" w:themeColor="text1"/>
          <w:szCs w:val="24"/>
        </w:rPr>
        <w:t xml:space="preserve">isoniazid (INH)-induced hepatic </w:t>
      </w:r>
    </w:p>
    <w:p w:rsidR="00330EEE" w:rsidRPr="00B71738" w:rsidRDefault="00330EEE" w:rsidP="00330EEE">
      <w:pPr>
        <w:rPr>
          <w:rFonts w:ascii="宋体" w:eastAsia="宋体" w:hAnsi="宋体" w:cs="宋体"/>
          <w:color w:val="000000" w:themeColor="text1"/>
          <w:szCs w:val="24"/>
        </w:rPr>
      </w:pPr>
      <w:r w:rsidRPr="00B71738">
        <w:rPr>
          <w:rFonts w:ascii="宋体" w:eastAsia="宋体" w:hAnsi="宋体" w:cs="宋体"/>
          <w:color w:val="000000" w:themeColor="text1"/>
          <w:szCs w:val="24"/>
        </w:rPr>
        <w:t xml:space="preserve">functional injury. PRRP2 also alleviated intestinal inflammation and enhanced </w:t>
      </w:r>
    </w:p>
    <w:p w:rsidR="00330EEE" w:rsidRPr="00B71738" w:rsidRDefault="00330EEE" w:rsidP="00330EEE">
      <w:pPr>
        <w:rPr>
          <w:rFonts w:ascii="宋体" w:eastAsia="宋体" w:hAnsi="宋体" w:cs="宋体"/>
          <w:color w:val="000000" w:themeColor="text1"/>
          <w:szCs w:val="24"/>
        </w:rPr>
      </w:pPr>
      <w:r w:rsidRPr="00B71738">
        <w:rPr>
          <w:rFonts w:ascii="宋体" w:eastAsia="宋体" w:hAnsi="宋体" w:cs="宋体"/>
          <w:color w:val="000000" w:themeColor="text1"/>
          <w:szCs w:val="24"/>
        </w:rPr>
        <w:t>intestinal barrier integrity in RFP</w:t>
      </w:r>
      <w:r w:rsidRPr="00B71738">
        <w:rPr>
          <w:rFonts w:ascii="Times New Roman" w:eastAsia="宋体" w:hAnsi="Times New Roman" w:cs="Times New Roman"/>
          <w:color w:val="000000" w:themeColor="text1"/>
          <w:szCs w:val="24"/>
        </w:rPr>
        <w:t> </w:t>
      </w:r>
      <w:r w:rsidRPr="00B71738">
        <w:rPr>
          <w:rFonts w:ascii="宋体" w:eastAsia="宋体" w:hAnsi="宋体" w:cs="宋体"/>
          <w:color w:val="000000" w:themeColor="text1"/>
          <w:szCs w:val="24"/>
        </w:rPr>
        <w:t>+</w:t>
      </w:r>
      <w:r w:rsidRPr="00B71738">
        <w:rPr>
          <w:rFonts w:ascii="Times New Roman" w:eastAsia="宋体" w:hAnsi="Times New Roman" w:cs="Times New Roman"/>
          <w:color w:val="000000" w:themeColor="text1"/>
          <w:szCs w:val="24"/>
        </w:rPr>
        <w:t> </w:t>
      </w:r>
      <w:r w:rsidRPr="00B71738">
        <w:rPr>
          <w:rFonts w:ascii="宋体" w:eastAsia="宋体" w:hAnsi="宋体" w:cs="宋体"/>
          <w:color w:val="000000" w:themeColor="text1"/>
          <w:szCs w:val="24"/>
        </w:rPr>
        <w:t xml:space="preserve">INH-induced liver injury mice. 16S rRNA </w:t>
      </w:r>
    </w:p>
    <w:p w:rsidR="00330EEE" w:rsidRPr="00B71738" w:rsidRDefault="00330EEE" w:rsidP="00330EEE">
      <w:pPr>
        <w:rPr>
          <w:rFonts w:ascii="宋体" w:eastAsia="宋体" w:hAnsi="宋体" w:cs="宋体"/>
          <w:color w:val="000000" w:themeColor="text1"/>
          <w:szCs w:val="24"/>
        </w:rPr>
      </w:pPr>
      <w:r w:rsidRPr="00B71738">
        <w:rPr>
          <w:rFonts w:ascii="宋体" w:eastAsia="宋体" w:hAnsi="宋体" w:cs="宋体"/>
          <w:color w:val="000000" w:themeColor="text1"/>
          <w:szCs w:val="24"/>
        </w:rPr>
        <w:t xml:space="preserve">sequencing results revealed that PRRP2 administration restored gut microbiota </w:t>
      </w:r>
    </w:p>
    <w:p w:rsidR="00330EEE" w:rsidRPr="00B71738" w:rsidRDefault="00330EEE" w:rsidP="00330EEE">
      <w:pPr>
        <w:rPr>
          <w:rFonts w:ascii="宋体" w:eastAsia="宋体" w:hAnsi="宋体" w:cs="宋体"/>
          <w:color w:val="000000" w:themeColor="text1"/>
          <w:szCs w:val="24"/>
        </w:rPr>
      </w:pPr>
      <w:r w:rsidRPr="00B71738">
        <w:rPr>
          <w:rFonts w:ascii="宋体" w:eastAsia="宋体" w:hAnsi="宋体" w:cs="宋体"/>
          <w:color w:val="000000" w:themeColor="text1"/>
          <w:szCs w:val="24"/>
        </w:rPr>
        <w:t xml:space="preserve">homeostasis by promoting the growth of beneficial bacteria, including </w:t>
      </w:r>
    </w:p>
    <w:p w:rsidR="00330EEE" w:rsidRPr="00B71738" w:rsidRDefault="00330EEE" w:rsidP="00330EEE">
      <w:pPr>
        <w:rPr>
          <w:rFonts w:ascii="宋体" w:eastAsia="宋体" w:hAnsi="宋体" w:cs="宋体"/>
          <w:color w:val="000000" w:themeColor="text1"/>
          <w:szCs w:val="24"/>
        </w:rPr>
      </w:pPr>
      <w:r w:rsidRPr="00B71738">
        <w:rPr>
          <w:rFonts w:ascii="宋体" w:eastAsia="宋体" w:hAnsi="宋体" w:cs="宋体"/>
          <w:color w:val="000000" w:themeColor="text1"/>
          <w:szCs w:val="24"/>
        </w:rPr>
        <w:t xml:space="preserve">Lachnospiraceae_NK4A136_group, Bacteroides, norank_f_Prevotellaceae, and </w:t>
      </w:r>
    </w:p>
    <w:p w:rsidR="00330EEE" w:rsidRPr="00B71738" w:rsidRDefault="00330EEE" w:rsidP="00330EEE">
      <w:pPr>
        <w:rPr>
          <w:rFonts w:ascii="宋体" w:eastAsia="宋体" w:hAnsi="宋体" w:cs="宋体"/>
          <w:color w:val="000000" w:themeColor="text1"/>
          <w:szCs w:val="24"/>
        </w:rPr>
      </w:pPr>
      <w:r w:rsidRPr="00B71738">
        <w:rPr>
          <w:rFonts w:ascii="宋体" w:eastAsia="宋体" w:hAnsi="宋体" w:cs="宋体"/>
          <w:color w:val="000000" w:themeColor="text1"/>
          <w:szCs w:val="24"/>
        </w:rPr>
        <w:t xml:space="preserve">Ligilactobacillus. Furthermore, PRRP2 prominently regulated bile acid </w:t>
      </w:r>
    </w:p>
    <w:p w:rsidR="00330EEE" w:rsidRPr="00B71738" w:rsidRDefault="00330EEE" w:rsidP="00330EEE">
      <w:pPr>
        <w:rPr>
          <w:rFonts w:ascii="宋体" w:eastAsia="宋体" w:hAnsi="宋体" w:cs="宋体"/>
          <w:color w:val="000000" w:themeColor="text1"/>
          <w:szCs w:val="24"/>
        </w:rPr>
      </w:pPr>
      <w:r w:rsidRPr="00B71738">
        <w:rPr>
          <w:rFonts w:ascii="宋体" w:eastAsia="宋体" w:hAnsi="宋体" w:cs="宋体"/>
          <w:color w:val="000000" w:themeColor="text1"/>
          <w:szCs w:val="24"/>
        </w:rPr>
        <w:t>(BA)-related metabolites in RFP</w:t>
      </w:r>
      <w:r w:rsidRPr="00B71738">
        <w:rPr>
          <w:rFonts w:ascii="Times New Roman" w:eastAsia="宋体" w:hAnsi="Times New Roman" w:cs="Times New Roman"/>
          <w:color w:val="000000" w:themeColor="text1"/>
          <w:szCs w:val="24"/>
        </w:rPr>
        <w:t> </w:t>
      </w:r>
      <w:r w:rsidRPr="00B71738">
        <w:rPr>
          <w:rFonts w:ascii="宋体" w:eastAsia="宋体" w:hAnsi="宋体" w:cs="宋体"/>
          <w:color w:val="000000" w:themeColor="text1"/>
          <w:szCs w:val="24"/>
        </w:rPr>
        <w:t>+</w:t>
      </w:r>
      <w:r w:rsidRPr="00B71738">
        <w:rPr>
          <w:rFonts w:ascii="Times New Roman" w:eastAsia="宋体" w:hAnsi="Times New Roman" w:cs="Times New Roman"/>
          <w:color w:val="000000" w:themeColor="text1"/>
          <w:szCs w:val="24"/>
        </w:rPr>
        <w:t> </w:t>
      </w:r>
      <w:r w:rsidRPr="00B71738">
        <w:rPr>
          <w:rFonts w:ascii="宋体" w:eastAsia="宋体" w:hAnsi="宋体" w:cs="宋体"/>
          <w:color w:val="000000" w:themeColor="text1"/>
          <w:szCs w:val="24"/>
        </w:rPr>
        <w:t xml:space="preserve">INH-induced liver injury mice. Supplementary </w:t>
      </w:r>
    </w:p>
    <w:p w:rsidR="00330EEE" w:rsidRPr="00B71738" w:rsidRDefault="00330EEE" w:rsidP="00330EEE">
      <w:pPr>
        <w:rPr>
          <w:rFonts w:ascii="宋体" w:eastAsia="宋体" w:hAnsi="宋体" w:cs="宋体"/>
          <w:color w:val="000000" w:themeColor="text1"/>
          <w:szCs w:val="24"/>
        </w:rPr>
      </w:pPr>
      <w:r w:rsidRPr="00B71738">
        <w:rPr>
          <w:rFonts w:ascii="宋体" w:eastAsia="宋体" w:hAnsi="宋体" w:cs="宋体"/>
          <w:color w:val="000000" w:themeColor="text1"/>
          <w:szCs w:val="24"/>
        </w:rPr>
        <w:t xml:space="preserve">PRRP2 reshaped the BA biosynthesis and excretion process possibly via the </w:t>
      </w:r>
    </w:p>
    <w:p w:rsidR="00330EEE" w:rsidRPr="00B71738" w:rsidRDefault="00330EEE" w:rsidP="00330EEE">
      <w:pPr>
        <w:rPr>
          <w:rFonts w:ascii="宋体" w:eastAsia="宋体" w:hAnsi="宋体" w:cs="宋体"/>
          <w:color w:val="000000" w:themeColor="text1"/>
          <w:szCs w:val="24"/>
        </w:rPr>
      </w:pPr>
      <w:r w:rsidRPr="00B71738">
        <w:rPr>
          <w:rFonts w:ascii="宋体" w:eastAsia="宋体" w:hAnsi="宋体" w:cs="宋体"/>
          <w:color w:val="000000" w:themeColor="text1"/>
          <w:szCs w:val="24"/>
        </w:rPr>
        <w:t xml:space="preserve">modulation of the farnesoid X receptor (FXR)-mediated signaling pathway. </w:t>
      </w:r>
    </w:p>
    <w:p w:rsidR="00330EEE" w:rsidRPr="00B71738" w:rsidRDefault="00330EEE" w:rsidP="00330EEE">
      <w:pPr>
        <w:rPr>
          <w:rFonts w:ascii="宋体" w:eastAsia="宋体" w:hAnsi="宋体" w:cs="宋体"/>
          <w:color w:val="000000" w:themeColor="text1"/>
          <w:szCs w:val="24"/>
        </w:rPr>
      </w:pPr>
      <w:r w:rsidRPr="00B71738">
        <w:rPr>
          <w:rFonts w:ascii="宋体" w:eastAsia="宋体" w:hAnsi="宋体" w:cs="宋体"/>
          <w:color w:val="000000" w:themeColor="text1"/>
          <w:szCs w:val="24"/>
        </w:rPr>
        <w:t xml:space="preserve">Collectively, PRRP2 shows promising prospects as a functional supplement for </w:t>
      </w:r>
    </w:p>
    <w:p w:rsidR="00330EEE" w:rsidRPr="00B71738" w:rsidRDefault="00330EEE" w:rsidP="00330EEE">
      <w:pPr>
        <w:rPr>
          <w:rFonts w:ascii="宋体" w:eastAsia="宋体" w:hAnsi="宋体" w:cs="宋体"/>
          <w:color w:val="000000" w:themeColor="text1"/>
          <w:szCs w:val="24"/>
        </w:rPr>
      </w:pPr>
      <w:r w:rsidRPr="00B71738">
        <w:rPr>
          <w:rFonts w:ascii="宋体" w:eastAsia="宋体" w:hAnsi="宋体" w:cs="宋体"/>
          <w:color w:val="000000" w:themeColor="text1"/>
          <w:szCs w:val="24"/>
        </w:rPr>
        <w:t>alleviating anti-tuberculosis drug-induced liver injury.</w:t>
      </w:r>
    </w:p>
    <w:p w:rsidR="00330EEE" w:rsidRPr="00B71738" w:rsidRDefault="00330EEE" w:rsidP="00330EEE">
      <w:pPr>
        <w:rPr>
          <w:rFonts w:ascii="宋体" w:eastAsia="宋体" w:hAnsi="宋体" w:cs="宋体"/>
          <w:color w:val="000000" w:themeColor="text1"/>
          <w:szCs w:val="24"/>
        </w:rPr>
      </w:pPr>
    </w:p>
    <w:p w:rsidR="00330EEE" w:rsidRPr="00B71738" w:rsidRDefault="00330EEE" w:rsidP="00330EEE">
      <w:pPr>
        <w:rPr>
          <w:rFonts w:ascii="宋体" w:eastAsia="宋体" w:hAnsi="宋体" w:cs="宋体"/>
          <w:color w:val="000000" w:themeColor="text1"/>
          <w:szCs w:val="24"/>
        </w:rPr>
      </w:pPr>
      <w:r w:rsidRPr="00B71738">
        <w:rPr>
          <w:rFonts w:ascii="宋体" w:eastAsia="宋体" w:hAnsi="宋体" w:cs="宋体"/>
          <w:color w:val="000000" w:themeColor="text1"/>
          <w:szCs w:val="24"/>
        </w:rPr>
        <w:t>Copyright © 2026 Elsevier B.V. All rights reserved.</w:t>
      </w:r>
    </w:p>
    <w:p w:rsidR="00330EEE" w:rsidRPr="00B71738" w:rsidRDefault="00330EEE" w:rsidP="00330EEE">
      <w:pPr>
        <w:rPr>
          <w:rFonts w:ascii="宋体" w:eastAsia="宋体" w:hAnsi="宋体" w:cs="宋体"/>
          <w:color w:val="000000" w:themeColor="text1"/>
          <w:szCs w:val="24"/>
        </w:rPr>
      </w:pPr>
    </w:p>
    <w:p w:rsidR="00330EEE" w:rsidRPr="00B71738" w:rsidRDefault="00330EEE" w:rsidP="00330EEE">
      <w:pPr>
        <w:rPr>
          <w:rFonts w:ascii="宋体" w:eastAsia="宋体" w:hAnsi="宋体" w:cs="宋体"/>
          <w:color w:val="000000" w:themeColor="text1"/>
          <w:szCs w:val="24"/>
        </w:rPr>
      </w:pPr>
      <w:r w:rsidRPr="00B71738">
        <w:rPr>
          <w:rFonts w:ascii="宋体" w:eastAsia="宋体" w:hAnsi="宋体" w:cs="宋体"/>
          <w:color w:val="000000" w:themeColor="text1"/>
          <w:szCs w:val="24"/>
        </w:rPr>
        <w:t>DOI: 10.1016/j.jpba.2026.117614</w:t>
      </w:r>
    </w:p>
    <w:p w:rsidR="00330EEE" w:rsidRDefault="00330EEE" w:rsidP="00330EEE">
      <w:pPr>
        <w:rPr>
          <w:rFonts w:ascii="宋体" w:eastAsia="宋体" w:hAnsi="宋体" w:cs="宋体"/>
          <w:color w:val="000000" w:themeColor="text1"/>
          <w:szCs w:val="24"/>
        </w:rPr>
      </w:pPr>
      <w:r w:rsidRPr="00B71738">
        <w:rPr>
          <w:rFonts w:ascii="宋体" w:eastAsia="宋体" w:hAnsi="宋体" w:cs="宋体"/>
          <w:color w:val="000000" w:themeColor="text1"/>
          <w:szCs w:val="24"/>
        </w:rPr>
        <w:t>PMID: 42296919</w:t>
      </w:r>
    </w:p>
    <w:p w:rsidR="002F3FA9" w:rsidRDefault="002F3FA9" w:rsidP="00330EEE">
      <w:pPr>
        <w:rPr>
          <w:rFonts w:ascii="宋体" w:eastAsia="宋体" w:hAnsi="宋体" w:cs="宋体"/>
          <w:color w:val="000000" w:themeColor="text1"/>
          <w:szCs w:val="24"/>
        </w:rPr>
      </w:pPr>
    </w:p>
    <w:p w:rsidR="009F5B27" w:rsidRPr="002F6278" w:rsidRDefault="00062C80" w:rsidP="009F5B27">
      <w:pPr>
        <w:rPr>
          <w:rFonts w:ascii="宋体" w:eastAsia="宋体" w:hAnsi="宋体" w:cs="宋体"/>
          <w:b/>
          <w:color w:val="FF0000"/>
          <w:szCs w:val="24"/>
        </w:rPr>
      </w:pPr>
      <w:r>
        <w:rPr>
          <w:rFonts w:ascii="宋体" w:eastAsia="宋体" w:hAnsi="宋体" w:cs="宋体"/>
          <w:b/>
          <w:color w:val="FF0000"/>
          <w:szCs w:val="24"/>
        </w:rPr>
        <w:t>8</w:t>
      </w:r>
      <w:r w:rsidR="009F5B27" w:rsidRPr="002F6278">
        <w:rPr>
          <w:rFonts w:ascii="宋体" w:eastAsia="宋体" w:hAnsi="宋体" w:cs="宋体"/>
          <w:b/>
          <w:color w:val="FF0000"/>
          <w:szCs w:val="24"/>
        </w:rPr>
        <w:t xml:space="preserve">. BMC Infect Dis. 2026 Jun 25. doi: 10.1186/s12879-026-13798-2. Online ahead of </w:t>
      </w:r>
    </w:p>
    <w:p w:rsidR="009F5B27" w:rsidRPr="002F6278" w:rsidRDefault="009F5B27" w:rsidP="009F5B27">
      <w:pPr>
        <w:rPr>
          <w:rFonts w:ascii="宋体" w:eastAsia="宋体" w:hAnsi="宋体" w:cs="宋体"/>
          <w:b/>
          <w:color w:val="FF0000"/>
          <w:szCs w:val="24"/>
        </w:rPr>
      </w:pPr>
      <w:r w:rsidRPr="002F6278">
        <w:rPr>
          <w:rFonts w:ascii="宋体" w:eastAsia="宋体" w:hAnsi="宋体" w:cs="宋体"/>
          <w:b/>
          <w:color w:val="FF0000"/>
          <w:szCs w:val="24"/>
        </w:rPr>
        <w:t>print.</w:t>
      </w:r>
    </w:p>
    <w:p w:rsidR="009F5B27" w:rsidRPr="009F5B27" w:rsidRDefault="009F5B27" w:rsidP="009F5B27">
      <w:pPr>
        <w:rPr>
          <w:rFonts w:ascii="宋体" w:eastAsia="宋体" w:hAnsi="宋体" w:cs="宋体"/>
          <w:color w:val="000000" w:themeColor="text1"/>
          <w:szCs w:val="24"/>
        </w:rPr>
      </w:pP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Magnetic resonance imaging characteristics of ependymal tuberculosis in patients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with intracranial tuberculosis.</w:t>
      </w:r>
    </w:p>
    <w:p w:rsidR="009F5B27" w:rsidRPr="009F5B27" w:rsidRDefault="009F5B27" w:rsidP="009F5B27">
      <w:pPr>
        <w:rPr>
          <w:rFonts w:ascii="宋体" w:eastAsia="宋体" w:hAnsi="宋体" w:cs="宋体"/>
          <w:color w:val="000000" w:themeColor="text1"/>
          <w:szCs w:val="24"/>
        </w:rPr>
      </w:pP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Zhang L(#)(1), Fu XW(#)(2), Wei JL(3), Qi M(3), Gan W(3), Pu Y(3), Shen LJ(4),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Li X(5).</w:t>
      </w:r>
    </w:p>
    <w:p w:rsidR="009F5B27" w:rsidRDefault="009F5B27" w:rsidP="009F5B27">
      <w:pPr>
        <w:rPr>
          <w:rFonts w:ascii="宋体" w:eastAsia="宋体" w:hAnsi="宋体" w:cs="宋体"/>
          <w:color w:val="000000" w:themeColor="text1"/>
          <w:szCs w:val="24"/>
        </w:rPr>
      </w:pPr>
    </w:p>
    <w:p w:rsidR="00CA24EB" w:rsidRPr="001B088B" w:rsidRDefault="00CA24EB" w:rsidP="009F5B27">
      <w:pPr>
        <w:rPr>
          <w:rFonts w:ascii="宋体" w:eastAsia="宋体" w:hAnsi="宋体" w:cs="宋体"/>
          <w:b/>
          <w:color w:val="0070C0"/>
          <w:szCs w:val="24"/>
        </w:rPr>
      </w:pPr>
      <w:r w:rsidRPr="001B088B">
        <w:rPr>
          <w:rFonts w:ascii="宋体" w:eastAsia="宋体" w:hAnsi="宋体" w:cs="宋体"/>
          <w:b/>
          <w:color w:val="0070C0"/>
          <w:szCs w:val="24"/>
        </w:rPr>
        <w:t>Le Zhang, Xu-Wen Fu, Jia-Lu Wei, Min Qi, Wei Gan, Ying Pu, Ling-Jun Shen</w:t>
      </w:r>
      <w:r w:rsidR="001B088B" w:rsidRPr="001B088B">
        <w:rPr>
          <w:rFonts w:ascii="宋体" w:eastAsia="宋体" w:hAnsi="宋体" w:cs="宋体" w:hint="eastAsia"/>
          <w:b/>
          <w:color w:val="0070C0"/>
          <w:szCs w:val="24"/>
        </w:rPr>
        <w:t>*</w:t>
      </w:r>
      <w:r w:rsidRPr="001B088B">
        <w:rPr>
          <w:rFonts w:ascii="宋体" w:eastAsia="宋体" w:hAnsi="宋体" w:cs="宋体"/>
          <w:b/>
          <w:color w:val="0070C0"/>
          <w:szCs w:val="24"/>
        </w:rPr>
        <w:t>, Xiang Li</w:t>
      </w:r>
      <w:r w:rsidR="001B088B" w:rsidRPr="001B088B">
        <w:rPr>
          <w:rFonts w:ascii="宋体" w:eastAsia="宋体" w:hAnsi="宋体" w:cs="宋体" w:hint="eastAsia"/>
          <w:b/>
          <w:color w:val="0070C0"/>
          <w:szCs w:val="24"/>
        </w:rPr>
        <w:t>*</w:t>
      </w:r>
    </w:p>
    <w:p w:rsidR="00CA24EB" w:rsidRPr="001B088B" w:rsidRDefault="001B088B" w:rsidP="009F5B27">
      <w:pPr>
        <w:rPr>
          <w:rFonts w:ascii="宋体" w:eastAsia="宋体" w:hAnsi="宋体" w:cs="宋体"/>
          <w:b/>
          <w:color w:val="0070C0"/>
          <w:szCs w:val="24"/>
        </w:rPr>
      </w:pPr>
      <w:r w:rsidRPr="001B088B">
        <w:rPr>
          <w:rFonts w:ascii="宋体" w:eastAsia="宋体" w:hAnsi="宋体" w:cs="宋体" w:hint="eastAsia"/>
          <w:b/>
          <w:color w:val="0070C0"/>
          <w:szCs w:val="24"/>
        </w:rPr>
        <w:t>*</w:t>
      </w:r>
      <w:r w:rsidRPr="001B088B">
        <w:rPr>
          <w:rFonts w:ascii="宋体" w:eastAsia="宋体" w:hAnsi="宋体" w:cs="宋体"/>
          <w:b/>
          <w:color w:val="0070C0"/>
          <w:szCs w:val="24"/>
        </w:rPr>
        <w:t xml:space="preserve">Corresponding author Xiang Li, Email: </w:t>
      </w:r>
      <w:hyperlink r:id="rId10" w:history="1">
        <w:r w:rsidRPr="001B088B">
          <w:rPr>
            <w:rStyle w:val="a6"/>
            <w:rFonts w:ascii="宋体" w:eastAsia="宋体" w:hAnsi="宋体" w:cs="宋体"/>
            <w:b/>
            <w:color w:val="0070C0"/>
            <w:szCs w:val="24"/>
            <w:u w:val="none"/>
          </w:rPr>
          <w:t>lixianglxlxiang@126.com</w:t>
        </w:r>
      </w:hyperlink>
      <w:r w:rsidRPr="001B088B">
        <w:rPr>
          <w:rFonts w:ascii="宋体" w:eastAsia="宋体" w:hAnsi="宋体" w:cs="宋体" w:hint="eastAsia"/>
          <w:b/>
          <w:color w:val="0070C0"/>
          <w:szCs w:val="24"/>
        </w:rPr>
        <w:t xml:space="preserve"> ；</w:t>
      </w:r>
      <w:r w:rsidRPr="001B088B">
        <w:rPr>
          <w:rFonts w:ascii="宋体" w:eastAsia="宋体" w:hAnsi="宋体" w:cs="宋体"/>
          <w:b/>
          <w:color w:val="0070C0"/>
          <w:szCs w:val="24"/>
        </w:rPr>
        <w:t>Ling-jun Shen,</w:t>
      </w:r>
      <w:r w:rsidRPr="001B088B">
        <w:rPr>
          <w:b/>
          <w:color w:val="0070C0"/>
        </w:rPr>
        <w:t xml:space="preserve">  </w:t>
      </w:r>
      <w:r w:rsidRPr="001B088B">
        <w:rPr>
          <w:rFonts w:ascii="宋体" w:eastAsia="宋体" w:hAnsi="宋体" w:cs="宋体"/>
          <w:b/>
          <w:color w:val="0070C0"/>
          <w:szCs w:val="24"/>
        </w:rPr>
        <w:t>Email: lingjunshenslj@126.com</w:t>
      </w:r>
    </w:p>
    <w:p w:rsidR="00CA24EB" w:rsidRPr="009F5B27" w:rsidRDefault="00CA24EB" w:rsidP="009F5B27">
      <w:pPr>
        <w:rPr>
          <w:rFonts w:ascii="宋体" w:eastAsia="宋体" w:hAnsi="宋体" w:cs="宋体" w:hint="eastAsia"/>
          <w:color w:val="000000" w:themeColor="text1"/>
          <w:szCs w:val="24"/>
        </w:rPr>
      </w:pP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Author information:</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(1)Department of ICU, Yunnan Clinical Medical Center for Infectious Diseases,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Kunming Third People's Hospital, Kunming, Yunnan Province, 650041, China.</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(2)Department of Clinical Pharmacy, Yunnan Clinical Medical Center for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Infectious Diseases, Kunming Third People's Hospital, Kunming, Yunnan Province,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650041, China.</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(3)Department of Radiology, Yunnan Clinical Medical Center for Infectious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Diseases, Kunming Third People's Hospital, No. 319 of Wujing Street, Guandu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District, Kunming, Yunnan Province, 650041, China.</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(4)Department of Tuberculosis, Yunnan Clinical Medical Center for Infectious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Diseases, Kunming Third People's Hospital, No. 319 of Wujing Street, Guandu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District, Kunming, Yunnan Province, 650041, China. lingjunshenslj@126.com.</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(5)Department of Radiology, Yunnan Clinical Medical Center for Infectious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Diseases, Kunming Third People's Hospital, No. 319 of Wujing Street, Guandu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District, Kunming, Yunnan Province, 650041, China. lixianglxlxiang@126.com.</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(#)Contributed equally</w:t>
      </w:r>
    </w:p>
    <w:p w:rsidR="009F5B27" w:rsidRPr="009F5B27" w:rsidRDefault="009F5B27" w:rsidP="009F5B27">
      <w:pPr>
        <w:rPr>
          <w:rFonts w:ascii="宋体" w:eastAsia="宋体" w:hAnsi="宋体" w:cs="宋体"/>
          <w:color w:val="000000" w:themeColor="text1"/>
          <w:szCs w:val="24"/>
        </w:rPr>
      </w:pPr>
    </w:p>
    <w:p w:rsidR="009F5B27" w:rsidRPr="009F5B27" w:rsidRDefault="009F5B27" w:rsidP="009F5B27">
      <w:pPr>
        <w:rPr>
          <w:rFonts w:ascii="宋体" w:eastAsia="宋体" w:hAnsi="宋体" w:cs="宋体"/>
          <w:color w:val="000000" w:themeColor="text1"/>
          <w:szCs w:val="24"/>
        </w:rPr>
      </w:pPr>
      <w:r w:rsidRPr="00765089">
        <w:rPr>
          <w:rFonts w:ascii="宋体" w:eastAsia="宋体" w:hAnsi="宋体" w:cs="宋体"/>
          <w:b/>
          <w:color w:val="000000" w:themeColor="text1"/>
          <w:szCs w:val="24"/>
        </w:rPr>
        <w:t xml:space="preserve">OBJECTIVE: </w:t>
      </w:r>
      <w:r w:rsidRPr="009F5B27">
        <w:rPr>
          <w:rFonts w:ascii="宋体" w:eastAsia="宋体" w:hAnsi="宋体" w:cs="宋体"/>
          <w:color w:val="000000" w:themeColor="text1"/>
          <w:szCs w:val="24"/>
        </w:rPr>
        <w:t xml:space="preserve">This study aimed to characterize the magnetic resonance imaging (MRI)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features of ependymal tuberculosis in patients with intracranial tuberculosis.</w:t>
      </w:r>
    </w:p>
    <w:p w:rsidR="009F5B27" w:rsidRPr="009F5B27" w:rsidRDefault="009F5B27" w:rsidP="009F5B27">
      <w:pPr>
        <w:rPr>
          <w:rFonts w:ascii="宋体" w:eastAsia="宋体" w:hAnsi="宋体" w:cs="宋体"/>
          <w:color w:val="000000" w:themeColor="text1"/>
          <w:szCs w:val="24"/>
        </w:rPr>
      </w:pPr>
      <w:r w:rsidRPr="00765089">
        <w:rPr>
          <w:rFonts w:ascii="宋体" w:eastAsia="宋体" w:hAnsi="宋体" w:cs="宋体"/>
          <w:b/>
          <w:color w:val="000000" w:themeColor="text1"/>
          <w:szCs w:val="24"/>
        </w:rPr>
        <w:t>METHODS:</w:t>
      </w:r>
      <w:r w:rsidRPr="009F5B27">
        <w:rPr>
          <w:rFonts w:ascii="宋体" w:eastAsia="宋体" w:hAnsi="宋体" w:cs="宋体"/>
          <w:color w:val="000000" w:themeColor="text1"/>
          <w:szCs w:val="24"/>
        </w:rPr>
        <w:t xml:space="preserve"> A retrospective analysis was performed on 21 patients diagnosed with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ependymal tuberculosis, defined as direct ventricular involvement caused by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Mycobacterium tuberculosis infection, between July 2019 and May 2024.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Craniocerebral MRI findings were reviewed, and the imaging characteristics and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their temporal progression were systematically evaluated.</w:t>
      </w:r>
    </w:p>
    <w:p w:rsidR="009F5B27" w:rsidRPr="009F5B27" w:rsidRDefault="009F5B27" w:rsidP="009F5B27">
      <w:pPr>
        <w:rPr>
          <w:rFonts w:ascii="宋体" w:eastAsia="宋体" w:hAnsi="宋体" w:cs="宋体"/>
          <w:color w:val="000000" w:themeColor="text1"/>
          <w:szCs w:val="24"/>
        </w:rPr>
      </w:pPr>
      <w:r w:rsidRPr="00765089">
        <w:rPr>
          <w:rFonts w:ascii="宋体" w:eastAsia="宋体" w:hAnsi="宋体" w:cs="宋体"/>
          <w:b/>
          <w:color w:val="000000" w:themeColor="text1"/>
          <w:szCs w:val="24"/>
        </w:rPr>
        <w:t>RESULTS:</w:t>
      </w:r>
      <w:r w:rsidRPr="009F5B27">
        <w:rPr>
          <w:rFonts w:ascii="宋体" w:eastAsia="宋体" w:hAnsi="宋体" w:cs="宋体"/>
          <w:color w:val="000000" w:themeColor="text1"/>
          <w:szCs w:val="24"/>
        </w:rPr>
        <w:t xml:space="preserve"> Two distinct MRI patterns of ependymal tuberculosis were identified: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nodular and mixed types. The nodular type was characterized by intraventricular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nodular lesions demonstrating isointensity on T1-weighted imaging (T1WI), iso-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to hypointensity on T2-weighted imaging, mild hyperintensity on T2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fluid-attenuated inversion recovery imaging, and absence of diffusion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restriction on diffusion-weighted imaging. On contrast-enhanced T1WI, the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nodules demonstrated either homogeneous or ring enhancement. The mixed type was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characterized by intraventricular nodules associated with linear thickening of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the ventricular wall. Both the nodules and the thickened ependymal lining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demonstrated homogeneous or ring enhancement on contrast-enhanced T1WI.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Leptomeningeal tuberculosis was identified as linear or nodular meningeal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thickening involving the basal cisterns, Sylvian fissures, or cerebral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convexities. In patients with concomitant parenchymal tuberculosis, nodular or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ring-enhancing lesions were observed within the cerebral, cerebellar, or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lastRenderedPageBreak/>
        <w:t xml:space="preserve">brainstem parenchyma and were occasionally associated with surrounding edema.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Following anti-tuberculosis therapy, progression of ependymal tuberculosis was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observed in 13 of 21 patients, whereas improvement was observed in 8 patients.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Disease progression was characterized by enlargement of pre-existing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intraventricular nodules, which in some cases resulted in localized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hydrocephalus. Improvement was characterized by reduction in nodule size.</w:t>
      </w:r>
    </w:p>
    <w:p w:rsidR="009F5B27" w:rsidRPr="009F5B27" w:rsidRDefault="009F5B27" w:rsidP="009F5B27">
      <w:pPr>
        <w:rPr>
          <w:rFonts w:ascii="宋体" w:eastAsia="宋体" w:hAnsi="宋体" w:cs="宋体"/>
          <w:color w:val="000000" w:themeColor="text1"/>
          <w:szCs w:val="24"/>
        </w:rPr>
      </w:pPr>
      <w:r w:rsidRPr="00765089">
        <w:rPr>
          <w:rFonts w:ascii="宋体" w:eastAsia="宋体" w:hAnsi="宋体" w:cs="宋体"/>
          <w:b/>
          <w:color w:val="000000" w:themeColor="text1"/>
          <w:szCs w:val="24"/>
        </w:rPr>
        <w:t>CONCLUSION:</w:t>
      </w:r>
      <w:r w:rsidRPr="009F5B27">
        <w:rPr>
          <w:rFonts w:ascii="宋体" w:eastAsia="宋体" w:hAnsi="宋体" w:cs="宋体"/>
          <w:color w:val="000000" w:themeColor="text1"/>
          <w:szCs w:val="24"/>
        </w:rPr>
        <w:t xml:space="preserve"> MRI findings of ependymal tuberculosis include homogeneously or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ring-enhancing intraventricular nodules, with or without associated linear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ependymal thickening, and possible development of hydrocephalus. Despite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anti-tuberculosis therapy, a substantial proportion of patients may exhibit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paradoxical worsening characterized by enlargement of pre-existing lesions.</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CLINICAL TRIAL: Not applicable.</w:t>
      </w:r>
    </w:p>
    <w:p w:rsidR="009F5B27" w:rsidRPr="009F5B27" w:rsidRDefault="009F5B27" w:rsidP="009F5B27">
      <w:pPr>
        <w:rPr>
          <w:rFonts w:ascii="宋体" w:eastAsia="宋体" w:hAnsi="宋体" w:cs="宋体"/>
          <w:color w:val="000000" w:themeColor="text1"/>
          <w:szCs w:val="24"/>
        </w:rPr>
      </w:pP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hint="eastAsia"/>
          <w:color w:val="000000" w:themeColor="text1"/>
          <w:szCs w:val="24"/>
        </w:rPr>
        <w:t>©</w:t>
      </w:r>
      <w:r w:rsidRPr="009F5B27">
        <w:rPr>
          <w:rFonts w:ascii="宋体" w:eastAsia="宋体" w:hAnsi="宋体" w:cs="宋体"/>
          <w:color w:val="000000" w:themeColor="text1"/>
          <w:szCs w:val="24"/>
        </w:rPr>
        <w:t xml:space="preserve"> 2026. The Author(s).</w:t>
      </w:r>
    </w:p>
    <w:p w:rsidR="009F5B27" w:rsidRPr="009F5B27" w:rsidRDefault="009F5B27" w:rsidP="009F5B27">
      <w:pPr>
        <w:rPr>
          <w:rFonts w:ascii="宋体" w:eastAsia="宋体" w:hAnsi="宋体" w:cs="宋体"/>
          <w:color w:val="000000" w:themeColor="text1"/>
          <w:szCs w:val="24"/>
        </w:rPr>
      </w:pP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DOI: 10.1186/s12879-026-13798-2</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PMID: 42343254</w:t>
      </w:r>
    </w:p>
    <w:p w:rsidR="009F5B27" w:rsidRPr="009F5B27" w:rsidRDefault="009F5B27" w:rsidP="009F5B27">
      <w:pPr>
        <w:rPr>
          <w:rFonts w:ascii="宋体" w:eastAsia="宋体" w:hAnsi="宋体" w:cs="宋体"/>
          <w:color w:val="000000" w:themeColor="text1"/>
          <w:szCs w:val="24"/>
        </w:rPr>
      </w:pPr>
    </w:p>
    <w:p w:rsidR="009F5B27" w:rsidRPr="00F16F49" w:rsidRDefault="00062C80" w:rsidP="009F5B27">
      <w:pPr>
        <w:rPr>
          <w:rFonts w:ascii="宋体" w:eastAsia="宋体" w:hAnsi="宋体" w:cs="宋体"/>
          <w:b/>
          <w:color w:val="FF0000"/>
          <w:szCs w:val="24"/>
        </w:rPr>
      </w:pPr>
      <w:r>
        <w:rPr>
          <w:rFonts w:ascii="宋体" w:eastAsia="宋体" w:hAnsi="宋体" w:cs="宋体"/>
          <w:b/>
          <w:color w:val="FF0000"/>
          <w:szCs w:val="24"/>
        </w:rPr>
        <w:t>9</w:t>
      </w:r>
      <w:r w:rsidR="009F5B27" w:rsidRPr="00F16F49">
        <w:rPr>
          <w:rFonts w:ascii="宋体" w:eastAsia="宋体" w:hAnsi="宋体" w:cs="宋体"/>
          <w:b/>
          <w:color w:val="FF0000"/>
          <w:szCs w:val="24"/>
        </w:rPr>
        <w:t xml:space="preserve">. BMC Health Serv Res. 2026 Jun 23. doi: 10.1186/s12913-026-14998-x. Online </w:t>
      </w:r>
      <w:r w:rsidR="00F16F49" w:rsidRPr="00F16F49">
        <w:rPr>
          <w:rFonts w:ascii="宋体" w:eastAsia="宋体" w:hAnsi="宋体" w:cs="宋体"/>
          <w:b/>
          <w:color w:val="FF0000"/>
          <w:szCs w:val="24"/>
        </w:rPr>
        <w:t xml:space="preserve">ahead </w:t>
      </w:r>
      <w:r w:rsidR="009F5B27" w:rsidRPr="00F16F49">
        <w:rPr>
          <w:rFonts w:ascii="宋体" w:eastAsia="宋体" w:hAnsi="宋体" w:cs="宋体"/>
          <w:b/>
          <w:color w:val="FF0000"/>
          <w:szCs w:val="24"/>
        </w:rPr>
        <w:t>of print.</w:t>
      </w:r>
    </w:p>
    <w:p w:rsidR="009F5B27" w:rsidRPr="009F5B27" w:rsidRDefault="009F5B27" w:rsidP="009F5B27">
      <w:pPr>
        <w:rPr>
          <w:rFonts w:ascii="宋体" w:eastAsia="宋体" w:hAnsi="宋体" w:cs="宋体"/>
          <w:color w:val="000000" w:themeColor="text1"/>
          <w:szCs w:val="24"/>
        </w:rPr>
      </w:pP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Economic burden of MDR/RR-TB and implementation of a treatment subsidy policy in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Lishui City, China: a retrospective study following strobe guidelines.</w:t>
      </w:r>
    </w:p>
    <w:p w:rsidR="009F5B27" w:rsidRPr="009F5B27" w:rsidRDefault="009F5B27" w:rsidP="009F5B27">
      <w:pPr>
        <w:rPr>
          <w:rFonts w:ascii="宋体" w:eastAsia="宋体" w:hAnsi="宋体" w:cs="宋体"/>
          <w:color w:val="000000" w:themeColor="text1"/>
          <w:szCs w:val="24"/>
        </w:rPr>
      </w:pP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Zhu Q(1), Zhou GN(1), Guo J(2).</w:t>
      </w:r>
    </w:p>
    <w:p w:rsidR="009F5B27" w:rsidRDefault="009F5B27" w:rsidP="009F5B27">
      <w:pPr>
        <w:rPr>
          <w:rFonts w:ascii="宋体" w:eastAsia="宋体" w:hAnsi="宋体" w:cs="宋体"/>
          <w:color w:val="000000" w:themeColor="text1"/>
          <w:szCs w:val="24"/>
        </w:rPr>
      </w:pPr>
    </w:p>
    <w:p w:rsidR="00B5107A" w:rsidRPr="00B5107A" w:rsidRDefault="00B5107A" w:rsidP="009F5B27">
      <w:pPr>
        <w:rPr>
          <w:rFonts w:ascii="宋体" w:eastAsia="宋体" w:hAnsi="宋体" w:cs="宋体"/>
          <w:b/>
          <w:color w:val="0070C0"/>
          <w:szCs w:val="24"/>
        </w:rPr>
      </w:pPr>
      <w:r w:rsidRPr="00B5107A">
        <w:rPr>
          <w:rFonts w:ascii="宋体" w:eastAsia="宋体" w:hAnsi="宋体" w:cs="宋体"/>
          <w:b/>
          <w:color w:val="0070C0"/>
          <w:szCs w:val="24"/>
        </w:rPr>
        <w:t>Qian Zhu, Guang-Nao Zhou, Jing Guo</w:t>
      </w:r>
      <w:r w:rsidRPr="00B5107A">
        <w:rPr>
          <w:rFonts w:ascii="宋体" w:eastAsia="宋体" w:hAnsi="宋体" w:cs="宋体" w:hint="eastAsia"/>
          <w:b/>
          <w:color w:val="0070C0"/>
          <w:szCs w:val="24"/>
        </w:rPr>
        <w:t>*</w:t>
      </w:r>
    </w:p>
    <w:p w:rsidR="00B5107A" w:rsidRPr="00B5107A" w:rsidRDefault="00B5107A" w:rsidP="009F5B27">
      <w:pPr>
        <w:rPr>
          <w:rFonts w:ascii="宋体" w:eastAsia="宋体" w:hAnsi="宋体" w:cs="宋体"/>
          <w:b/>
          <w:color w:val="0070C0"/>
          <w:szCs w:val="24"/>
        </w:rPr>
      </w:pPr>
      <w:r w:rsidRPr="00B5107A">
        <w:rPr>
          <w:rFonts w:ascii="宋体" w:eastAsia="宋体" w:hAnsi="宋体" w:cs="宋体" w:hint="eastAsia"/>
          <w:b/>
          <w:color w:val="0070C0"/>
          <w:szCs w:val="24"/>
        </w:rPr>
        <w:t>*</w:t>
      </w:r>
      <w:r w:rsidRPr="00B5107A">
        <w:rPr>
          <w:rFonts w:ascii="宋体" w:eastAsia="宋体" w:hAnsi="宋体" w:cs="宋体"/>
          <w:b/>
          <w:color w:val="0070C0"/>
          <w:szCs w:val="24"/>
        </w:rPr>
        <w:t>Corresponding author Jing Guo</w:t>
      </w:r>
      <w:r w:rsidRPr="00B5107A">
        <w:rPr>
          <w:rFonts w:ascii="宋体" w:eastAsia="宋体" w:hAnsi="宋体" w:cs="宋体" w:hint="eastAsia"/>
          <w:b/>
          <w:color w:val="0070C0"/>
          <w:szCs w:val="24"/>
        </w:rPr>
        <w:t>，</w:t>
      </w:r>
      <w:r w:rsidRPr="00B5107A">
        <w:rPr>
          <w:rFonts w:ascii="宋体" w:eastAsia="宋体" w:hAnsi="宋体" w:cs="宋体"/>
          <w:b/>
          <w:color w:val="0070C0"/>
          <w:szCs w:val="24"/>
        </w:rPr>
        <w:t xml:space="preserve"> E-mail: guojinggj9k@126.com</w:t>
      </w:r>
    </w:p>
    <w:p w:rsidR="00B5107A" w:rsidRDefault="00B5107A" w:rsidP="009F5B27">
      <w:pPr>
        <w:rPr>
          <w:rFonts w:ascii="宋体" w:eastAsia="宋体" w:hAnsi="宋体" w:cs="宋体"/>
          <w:color w:val="000000" w:themeColor="text1"/>
          <w:szCs w:val="24"/>
        </w:rPr>
      </w:pP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Author information:</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(1)Department of Tuberculosis, Lishui Hospital of Traditional Chinese Medicine,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No.800 of Zhong Shan Street, Liandu District, Lishui, 323000, China.</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(2)Department of Tuberculosis, Lishui Hospital of Traditional Chinese Medicine,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No.800 of Zhong Shan Street, Liandu District, Lishui, 323000, China.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guojinggj9k@126.com.</w:t>
      </w:r>
    </w:p>
    <w:p w:rsidR="009F5B27" w:rsidRPr="009F5B27" w:rsidRDefault="009F5B27" w:rsidP="009F5B27">
      <w:pPr>
        <w:rPr>
          <w:rFonts w:ascii="宋体" w:eastAsia="宋体" w:hAnsi="宋体" w:cs="宋体"/>
          <w:color w:val="000000" w:themeColor="text1"/>
          <w:szCs w:val="24"/>
        </w:rPr>
      </w:pPr>
    </w:p>
    <w:p w:rsidR="009F5B27" w:rsidRPr="009F5B27" w:rsidRDefault="009F5B27" w:rsidP="009F5B27">
      <w:pPr>
        <w:rPr>
          <w:rFonts w:ascii="宋体" w:eastAsia="宋体" w:hAnsi="宋体" w:cs="宋体"/>
          <w:color w:val="000000" w:themeColor="text1"/>
          <w:szCs w:val="24"/>
        </w:rPr>
      </w:pPr>
      <w:r w:rsidRPr="00F16F49">
        <w:rPr>
          <w:rFonts w:ascii="宋体" w:eastAsia="宋体" w:hAnsi="宋体" w:cs="宋体"/>
          <w:b/>
          <w:color w:val="000000" w:themeColor="text1"/>
          <w:szCs w:val="24"/>
        </w:rPr>
        <w:t xml:space="preserve">BACKGROUND: </w:t>
      </w:r>
      <w:r w:rsidRPr="009F5B27">
        <w:rPr>
          <w:rFonts w:ascii="宋体" w:eastAsia="宋体" w:hAnsi="宋体" w:cs="宋体"/>
          <w:color w:val="000000" w:themeColor="text1"/>
          <w:szCs w:val="24"/>
        </w:rPr>
        <w:t xml:space="preserve">Multidrug-resistant and rifampicin-resistant tuberculosis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(MDR/RR-TB) imposes significant financial burdens on patients. This study aimed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to examine the current status of the economic burden of disease in patients with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MDR/RR-TB in Lishui City, Zhejiang Province, and to describe the actual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implementation status of the diagnosis-and-treatment subsidy policy and explore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associations between subsidy indicators and patient treatment outcomes.</w:t>
      </w:r>
    </w:p>
    <w:p w:rsidR="009F5B27" w:rsidRPr="009F5B27" w:rsidRDefault="009F5B27" w:rsidP="009F5B27">
      <w:pPr>
        <w:rPr>
          <w:rFonts w:ascii="宋体" w:eastAsia="宋体" w:hAnsi="宋体" w:cs="宋体"/>
          <w:color w:val="000000" w:themeColor="text1"/>
          <w:szCs w:val="24"/>
        </w:rPr>
      </w:pPr>
      <w:r w:rsidRPr="00F16F49">
        <w:rPr>
          <w:rFonts w:ascii="宋体" w:eastAsia="宋体" w:hAnsi="宋体" w:cs="宋体"/>
          <w:b/>
          <w:color w:val="000000" w:themeColor="text1"/>
          <w:szCs w:val="24"/>
        </w:rPr>
        <w:t>METHODS:</w:t>
      </w:r>
      <w:r w:rsidRPr="009F5B27">
        <w:rPr>
          <w:rFonts w:ascii="宋体" w:eastAsia="宋体" w:hAnsi="宋体" w:cs="宋体"/>
          <w:color w:val="000000" w:themeColor="text1"/>
          <w:szCs w:val="24"/>
        </w:rPr>
        <w:t xml:space="preserve"> We conducted a retrospective survey of 117 MDR/RR-TB patients diagnosed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and managed in Lishui City from 2017 to 2022. Data on sociodemographic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lastRenderedPageBreak/>
        <w:t xml:space="preserve">characteristics, diagnosis and treatment processes, medical expenses, and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subsidy information were collected and analyzed using questionnaires.</w:t>
      </w:r>
    </w:p>
    <w:p w:rsidR="009F5B27" w:rsidRPr="009F5B27" w:rsidRDefault="009F5B27" w:rsidP="009F5B27">
      <w:pPr>
        <w:rPr>
          <w:rFonts w:ascii="宋体" w:eastAsia="宋体" w:hAnsi="宋体" w:cs="宋体"/>
          <w:color w:val="000000" w:themeColor="text1"/>
          <w:szCs w:val="24"/>
        </w:rPr>
      </w:pPr>
      <w:r w:rsidRPr="00F16F49">
        <w:rPr>
          <w:rFonts w:ascii="宋体" w:eastAsia="宋体" w:hAnsi="宋体" w:cs="宋体"/>
          <w:b/>
          <w:color w:val="000000" w:themeColor="text1"/>
          <w:szCs w:val="24"/>
        </w:rPr>
        <w:t>RESULTS:</w:t>
      </w:r>
      <w:r w:rsidRPr="009F5B27">
        <w:rPr>
          <w:rFonts w:ascii="宋体" w:eastAsia="宋体" w:hAnsi="宋体" w:cs="宋体"/>
          <w:color w:val="000000" w:themeColor="text1"/>
          <w:szCs w:val="24"/>
        </w:rPr>
        <w:t xml:space="preserve"> The median direct medical expenses (DME) for the 117 patients were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Chinese yuan (RMB) 65,182.66 (1 RMB</w:t>
      </w:r>
      <w:r w:rsidRPr="009F5B27">
        <w:rPr>
          <w:rFonts w:ascii="MS Gothic" w:eastAsia="MS Gothic" w:hAnsi="MS Gothic" w:cs="MS Gothic" w:hint="eastAsia"/>
          <w:color w:val="000000" w:themeColor="text1"/>
          <w:szCs w:val="24"/>
        </w:rPr>
        <w:t> </w:t>
      </w:r>
      <w:r w:rsidRPr="009F5B27">
        <w:rPr>
          <w:rFonts w:ascii="宋体" w:eastAsia="宋体" w:hAnsi="宋体" w:cs="宋体"/>
          <w:color w:val="000000" w:themeColor="text1"/>
          <w:szCs w:val="24"/>
        </w:rPr>
        <w:t>=</w:t>
      </w:r>
      <w:r w:rsidRPr="009F5B27">
        <w:rPr>
          <w:rFonts w:ascii="MS Gothic" w:eastAsia="MS Gothic" w:hAnsi="MS Gothic" w:cs="MS Gothic" w:hint="eastAsia"/>
          <w:color w:val="000000" w:themeColor="text1"/>
          <w:szCs w:val="24"/>
        </w:rPr>
        <w:t> </w:t>
      </w:r>
      <w:r w:rsidRPr="009F5B27">
        <w:rPr>
          <w:rFonts w:ascii="宋体" w:eastAsia="宋体" w:hAnsi="宋体" w:cs="宋体"/>
          <w:color w:val="000000" w:themeColor="text1"/>
          <w:szCs w:val="24"/>
        </w:rPr>
        <w:t xml:space="preserve">0.14 USD). The median amount reimbursed by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medical insurance was RMB 40,223.33, and the median out-of-pocket (OOP) payments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after medical insurance reimbursement were RMB 21,938.82. The median subsidy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amount was RMB 14,405.45, resulting in final OOP payments of RMB 8,167.13.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Patients using bedaquiline, linezolid, and clofazimine received higher subsidies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compared to non-users (P</w:t>
      </w:r>
      <w:r w:rsidRPr="009F5B27">
        <w:rPr>
          <w:rFonts w:ascii="MS Gothic" w:eastAsia="MS Gothic" w:hAnsi="MS Gothic" w:cs="MS Gothic" w:hint="eastAsia"/>
          <w:color w:val="000000" w:themeColor="text1"/>
          <w:szCs w:val="24"/>
        </w:rPr>
        <w:t> </w:t>
      </w:r>
      <w:r w:rsidRPr="009F5B27">
        <w:rPr>
          <w:rFonts w:ascii="宋体" w:eastAsia="宋体" w:hAnsi="宋体" w:cs="宋体"/>
          <w:color w:val="000000" w:themeColor="text1"/>
          <w:szCs w:val="24"/>
        </w:rPr>
        <w:t>&lt;</w:t>
      </w:r>
      <w:r w:rsidRPr="009F5B27">
        <w:rPr>
          <w:rFonts w:ascii="MS Gothic" w:eastAsia="MS Gothic" w:hAnsi="MS Gothic" w:cs="MS Gothic" w:hint="eastAsia"/>
          <w:color w:val="000000" w:themeColor="text1"/>
          <w:szCs w:val="24"/>
        </w:rPr>
        <w:t> </w:t>
      </w:r>
      <w:r w:rsidRPr="009F5B27">
        <w:rPr>
          <w:rFonts w:ascii="宋体" w:eastAsia="宋体" w:hAnsi="宋体" w:cs="宋体"/>
          <w:color w:val="000000" w:themeColor="text1"/>
          <w:szCs w:val="24"/>
        </w:rPr>
        <w:t xml:space="preserve">0.05). Logistic regression analysis showed that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subsidy amounts below RMB 14,405.45 were significantly associated with adverse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treatment outcomes (95%CI: 0.046-0.534, OR</w:t>
      </w:r>
      <w:r w:rsidRPr="009F5B27">
        <w:rPr>
          <w:rFonts w:ascii="MS Gothic" w:eastAsia="MS Gothic" w:hAnsi="MS Gothic" w:cs="MS Gothic" w:hint="eastAsia"/>
          <w:color w:val="000000" w:themeColor="text1"/>
          <w:szCs w:val="24"/>
        </w:rPr>
        <w:t> </w:t>
      </w:r>
      <w:r w:rsidRPr="009F5B27">
        <w:rPr>
          <w:rFonts w:ascii="宋体" w:eastAsia="宋体" w:hAnsi="宋体" w:cs="宋体"/>
          <w:color w:val="000000" w:themeColor="text1"/>
          <w:szCs w:val="24"/>
        </w:rPr>
        <w:t>=</w:t>
      </w:r>
      <w:r w:rsidRPr="009F5B27">
        <w:rPr>
          <w:rFonts w:ascii="MS Gothic" w:eastAsia="MS Gothic" w:hAnsi="MS Gothic" w:cs="MS Gothic" w:hint="eastAsia"/>
          <w:color w:val="000000" w:themeColor="text1"/>
          <w:szCs w:val="24"/>
        </w:rPr>
        <w:t> </w:t>
      </w:r>
      <w:r w:rsidRPr="009F5B27">
        <w:rPr>
          <w:rFonts w:ascii="宋体" w:eastAsia="宋体" w:hAnsi="宋体" w:cs="宋体"/>
          <w:color w:val="000000" w:themeColor="text1"/>
          <w:szCs w:val="24"/>
        </w:rPr>
        <w:t>0.157, P</w:t>
      </w:r>
      <w:r w:rsidRPr="009F5B27">
        <w:rPr>
          <w:rFonts w:ascii="MS Gothic" w:eastAsia="MS Gothic" w:hAnsi="MS Gothic" w:cs="MS Gothic" w:hint="eastAsia"/>
          <w:color w:val="000000" w:themeColor="text1"/>
          <w:szCs w:val="24"/>
        </w:rPr>
        <w:t> </w:t>
      </w:r>
      <w:r w:rsidRPr="009F5B27">
        <w:rPr>
          <w:rFonts w:ascii="宋体" w:eastAsia="宋体" w:hAnsi="宋体" w:cs="宋体"/>
          <w:color w:val="000000" w:themeColor="text1"/>
          <w:szCs w:val="24"/>
        </w:rPr>
        <w:t>=</w:t>
      </w:r>
      <w:r w:rsidRPr="009F5B27">
        <w:rPr>
          <w:rFonts w:ascii="MS Gothic" w:eastAsia="MS Gothic" w:hAnsi="MS Gothic" w:cs="MS Gothic" w:hint="eastAsia"/>
          <w:color w:val="000000" w:themeColor="text1"/>
          <w:szCs w:val="24"/>
        </w:rPr>
        <w:t> </w:t>
      </w:r>
      <w:r w:rsidRPr="009F5B27">
        <w:rPr>
          <w:rFonts w:ascii="宋体" w:eastAsia="宋体" w:hAnsi="宋体" w:cs="宋体"/>
          <w:color w:val="000000" w:themeColor="text1"/>
          <w:szCs w:val="24"/>
        </w:rPr>
        <w:t xml:space="preserve">0.003). The overall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treatment success rate was 75.21%.</w:t>
      </w:r>
    </w:p>
    <w:p w:rsidR="009F5B27" w:rsidRPr="009F5B27" w:rsidRDefault="009F5B27" w:rsidP="009F5B27">
      <w:pPr>
        <w:rPr>
          <w:rFonts w:ascii="宋体" w:eastAsia="宋体" w:hAnsi="宋体" w:cs="宋体"/>
          <w:color w:val="000000" w:themeColor="text1"/>
          <w:szCs w:val="24"/>
        </w:rPr>
      </w:pPr>
      <w:r w:rsidRPr="00F16F49">
        <w:rPr>
          <w:rFonts w:ascii="宋体" w:eastAsia="宋体" w:hAnsi="宋体" w:cs="宋体"/>
          <w:b/>
          <w:color w:val="000000" w:themeColor="text1"/>
          <w:szCs w:val="24"/>
        </w:rPr>
        <w:t xml:space="preserve">CONCLUSION: </w:t>
      </w:r>
      <w:r w:rsidRPr="009F5B27">
        <w:rPr>
          <w:rFonts w:ascii="宋体" w:eastAsia="宋体" w:hAnsi="宋体" w:cs="宋体"/>
          <w:color w:val="000000" w:themeColor="text1"/>
          <w:szCs w:val="24"/>
        </w:rPr>
        <w:t xml:space="preserve">MDR/RR-TB patients face a significant economic burden. The findings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suggest that the subsidy policy may contribute to reducing out-of-pocket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expenditures among MDR/RR-TB patients; however, further studies using stronger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analytical designs are needed to evaluate its effectiveness. Optimizing subsidy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criteria, raising subsidy levels and streamlining reimbursement procedures may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help relieve patient financial stress, yet relevant benefits require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verification via high-quality research.</w:t>
      </w:r>
    </w:p>
    <w:p w:rsidR="009F5B27" w:rsidRPr="009F5B27" w:rsidRDefault="009F5B27" w:rsidP="009F5B27">
      <w:pPr>
        <w:rPr>
          <w:rFonts w:ascii="宋体" w:eastAsia="宋体" w:hAnsi="宋体" w:cs="宋体"/>
          <w:color w:val="000000" w:themeColor="text1"/>
          <w:szCs w:val="24"/>
        </w:rPr>
      </w:pP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hint="eastAsia"/>
          <w:color w:val="000000" w:themeColor="text1"/>
          <w:szCs w:val="24"/>
        </w:rPr>
        <w:t>©</w:t>
      </w:r>
      <w:r w:rsidRPr="009F5B27">
        <w:rPr>
          <w:rFonts w:ascii="宋体" w:eastAsia="宋体" w:hAnsi="宋体" w:cs="宋体"/>
          <w:color w:val="000000" w:themeColor="text1"/>
          <w:szCs w:val="24"/>
        </w:rPr>
        <w:t xml:space="preserve"> 2026. The Author(s).</w:t>
      </w:r>
    </w:p>
    <w:p w:rsidR="009F5B27" w:rsidRPr="009F5B27" w:rsidRDefault="009F5B27" w:rsidP="009F5B27">
      <w:pPr>
        <w:rPr>
          <w:rFonts w:ascii="宋体" w:eastAsia="宋体" w:hAnsi="宋体" w:cs="宋体"/>
          <w:color w:val="000000" w:themeColor="text1"/>
          <w:szCs w:val="24"/>
        </w:rPr>
      </w:pP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DOI: 10.1186/s12913-026-14998-x</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PMID: 42337541</w:t>
      </w:r>
    </w:p>
    <w:p w:rsidR="009F5B27" w:rsidRPr="009F5B27" w:rsidRDefault="009F5B27" w:rsidP="009F5B27">
      <w:pPr>
        <w:rPr>
          <w:rFonts w:ascii="宋体" w:eastAsia="宋体" w:hAnsi="宋体" w:cs="宋体"/>
          <w:color w:val="000000" w:themeColor="text1"/>
          <w:szCs w:val="24"/>
        </w:rPr>
      </w:pPr>
    </w:p>
    <w:p w:rsidR="009F5B27" w:rsidRPr="00F16F49" w:rsidRDefault="009F5B27" w:rsidP="009F5B27">
      <w:pPr>
        <w:rPr>
          <w:rFonts w:ascii="宋体" w:eastAsia="宋体" w:hAnsi="宋体" w:cs="宋体"/>
          <w:b/>
          <w:color w:val="FF0000"/>
          <w:szCs w:val="24"/>
        </w:rPr>
      </w:pPr>
      <w:r w:rsidRPr="00F16F49">
        <w:rPr>
          <w:rFonts w:ascii="宋体" w:eastAsia="宋体" w:hAnsi="宋体" w:cs="宋体"/>
          <w:b/>
          <w:color w:val="FF0000"/>
          <w:szCs w:val="24"/>
        </w:rPr>
        <w:t>1</w:t>
      </w:r>
      <w:r w:rsidR="00062C80">
        <w:rPr>
          <w:rFonts w:ascii="宋体" w:eastAsia="宋体" w:hAnsi="宋体" w:cs="宋体"/>
          <w:b/>
          <w:color w:val="FF0000"/>
          <w:szCs w:val="24"/>
        </w:rPr>
        <w:t>0</w:t>
      </w:r>
      <w:r w:rsidRPr="00F16F49">
        <w:rPr>
          <w:rFonts w:ascii="宋体" w:eastAsia="宋体" w:hAnsi="宋体" w:cs="宋体"/>
          <w:b/>
          <w:color w:val="FF0000"/>
          <w:szCs w:val="24"/>
        </w:rPr>
        <w:t xml:space="preserve">. BMC Pulm Med. 2026 Jun 24. doi: 10.1186/s12890-026-04445-2. Online ahead of </w:t>
      </w:r>
    </w:p>
    <w:p w:rsidR="009F5B27" w:rsidRPr="00F16F49" w:rsidRDefault="009F5B27" w:rsidP="009F5B27">
      <w:pPr>
        <w:rPr>
          <w:rFonts w:ascii="宋体" w:eastAsia="宋体" w:hAnsi="宋体" w:cs="宋体"/>
          <w:b/>
          <w:color w:val="FF0000"/>
          <w:szCs w:val="24"/>
        </w:rPr>
      </w:pPr>
      <w:r w:rsidRPr="00F16F49">
        <w:rPr>
          <w:rFonts w:ascii="宋体" w:eastAsia="宋体" w:hAnsi="宋体" w:cs="宋体"/>
          <w:b/>
          <w:color w:val="FF0000"/>
          <w:szCs w:val="24"/>
        </w:rPr>
        <w:t>print.</w:t>
      </w:r>
    </w:p>
    <w:p w:rsidR="009F5B27" w:rsidRPr="009F5B27" w:rsidRDefault="009F5B27" w:rsidP="009F5B27">
      <w:pPr>
        <w:rPr>
          <w:rFonts w:ascii="宋体" w:eastAsia="宋体" w:hAnsi="宋体" w:cs="宋体"/>
          <w:color w:val="000000" w:themeColor="text1"/>
          <w:szCs w:val="24"/>
        </w:rPr>
      </w:pP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Development and validation of machine-learning diagnostic models for identifying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frailty in older adults with tuberculosis: a multicentre observational study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protocol.</w:t>
      </w:r>
    </w:p>
    <w:p w:rsidR="009F5B27" w:rsidRPr="009F5B27" w:rsidRDefault="009F5B27" w:rsidP="009F5B27">
      <w:pPr>
        <w:rPr>
          <w:rFonts w:ascii="宋体" w:eastAsia="宋体" w:hAnsi="宋体" w:cs="宋体"/>
          <w:color w:val="000000" w:themeColor="text1"/>
          <w:szCs w:val="24"/>
        </w:rPr>
      </w:pP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Xu J(1), Wang J(2), Tai J(2), Zhang L(1), Sun S(3).</w:t>
      </w:r>
    </w:p>
    <w:p w:rsidR="009F5B27" w:rsidRDefault="009F5B27" w:rsidP="009F5B27">
      <w:pPr>
        <w:rPr>
          <w:rFonts w:ascii="宋体" w:eastAsia="宋体" w:hAnsi="宋体" w:cs="宋体"/>
          <w:color w:val="000000" w:themeColor="text1"/>
          <w:szCs w:val="24"/>
        </w:rPr>
      </w:pPr>
    </w:p>
    <w:p w:rsidR="00132FB2" w:rsidRPr="00132FB2" w:rsidRDefault="00132FB2" w:rsidP="009F5B27">
      <w:pPr>
        <w:rPr>
          <w:rFonts w:ascii="宋体" w:eastAsia="宋体" w:hAnsi="宋体" w:cs="宋体"/>
          <w:b/>
          <w:color w:val="0070C0"/>
          <w:szCs w:val="24"/>
        </w:rPr>
      </w:pPr>
      <w:r w:rsidRPr="00132FB2">
        <w:rPr>
          <w:rFonts w:ascii="宋体" w:eastAsia="宋体" w:hAnsi="宋体" w:cs="宋体"/>
          <w:b/>
          <w:color w:val="0070C0"/>
          <w:szCs w:val="24"/>
        </w:rPr>
        <w:t>Jinhui Xu, Jiamei Wang, Jian Tai, Liulu Zhang, Shanbi Sun</w:t>
      </w:r>
      <w:r w:rsidRPr="00132FB2">
        <w:rPr>
          <w:rFonts w:ascii="宋体" w:eastAsia="宋体" w:hAnsi="宋体" w:cs="宋体" w:hint="eastAsia"/>
          <w:b/>
          <w:color w:val="0070C0"/>
          <w:szCs w:val="24"/>
        </w:rPr>
        <w:t>*</w:t>
      </w:r>
    </w:p>
    <w:p w:rsidR="00132FB2" w:rsidRPr="00132FB2" w:rsidRDefault="00132FB2" w:rsidP="009F5B27">
      <w:pPr>
        <w:rPr>
          <w:rFonts w:ascii="宋体" w:eastAsia="宋体" w:hAnsi="宋体" w:cs="宋体"/>
          <w:b/>
          <w:color w:val="0070C0"/>
          <w:szCs w:val="24"/>
        </w:rPr>
      </w:pPr>
      <w:r w:rsidRPr="00132FB2">
        <w:rPr>
          <w:rFonts w:ascii="宋体" w:eastAsia="宋体" w:hAnsi="宋体" w:cs="宋体"/>
          <w:b/>
          <w:color w:val="0070C0"/>
          <w:szCs w:val="24"/>
        </w:rPr>
        <w:t>*Corresponding author: Shanbi Sun, Email: 18085006120@163.com;</w:t>
      </w:r>
    </w:p>
    <w:p w:rsidR="00132FB2" w:rsidRDefault="00132FB2" w:rsidP="009F5B27">
      <w:pPr>
        <w:rPr>
          <w:rFonts w:ascii="宋体" w:eastAsia="宋体" w:hAnsi="宋体" w:cs="宋体"/>
          <w:color w:val="000000" w:themeColor="text1"/>
          <w:szCs w:val="24"/>
        </w:rPr>
      </w:pP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Author information:</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(1)Department of Infectious Diseases, Guizhou Provincial People's Hospital,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Baoshan North Road, Nanming District, Guiyang, 550002, China.</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(2)Department of Infectious Diseases, Taijiang County People's Hospital,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Taijiang, 556300, China.</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(3)Department of Infectious Diseases, Guizhou Provincial People's Hospital,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Baoshan North Road, Nanming District, Guiyang, 550002, China.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lastRenderedPageBreak/>
        <w:t>18085006120@163.com.</w:t>
      </w:r>
    </w:p>
    <w:p w:rsidR="009F5B27" w:rsidRPr="009F5B27" w:rsidRDefault="009F5B27" w:rsidP="009F5B27">
      <w:pPr>
        <w:rPr>
          <w:rFonts w:ascii="宋体" w:eastAsia="宋体" w:hAnsi="宋体" w:cs="宋体"/>
          <w:color w:val="000000" w:themeColor="text1"/>
          <w:szCs w:val="24"/>
        </w:rPr>
      </w:pPr>
    </w:p>
    <w:p w:rsidR="009F5B27" w:rsidRPr="009F5B27" w:rsidRDefault="009F5B27" w:rsidP="009F5B27">
      <w:pPr>
        <w:rPr>
          <w:rFonts w:ascii="宋体" w:eastAsia="宋体" w:hAnsi="宋体" w:cs="宋体"/>
          <w:color w:val="000000" w:themeColor="text1"/>
          <w:szCs w:val="24"/>
        </w:rPr>
      </w:pPr>
      <w:r w:rsidRPr="00F16F49">
        <w:rPr>
          <w:rFonts w:ascii="宋体" w:eastAsia="宋体" w:hAnsi="宋体" w:cs="宋体"/>
          <w:b/>
          <w:color w:val="000000" w:themeColor="text1"/>
          <w:szCs w:val="24"/>
        </w:rPr>
        <w:t xml:space="preserve">BACKGROUND: </w:t>
      </w:r>
      <w:r w:rsidRPr="009F5B27">
        <w:rPr>
          <w:rFonts w:ascii="宋体" w:eastAsia="宋体" w:hAnsi="宋体" w:cs="宋体"/>
          <w:color w:val="000000" w:themeColor="text1"/>
          <w:szCs w:val="24"/>
        </w:rPr>
        <w:t xml:space="preserve">The Frailty in Tuberculosis (FIT) study aims to assess frailty in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older adults with tuberculosis (TB) using machine learning (ML) to develop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diagnostic models to identify prevalent frailty. Despite its relevance, limited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research exists on frailty among this population, and the potential of ML in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identifying frailty remains underexplored.</w:t>
      </w:r>
    </w:p>
    <w:p w:rsidR="009F5B27" w:rsidRPr="009F5B27" w:rsidRDefault="009F5B27" w:rsidP="009F5B27">
      <w:pPr>
        <w:rPr>
          <w:rFonts w:ascii="宋体" w:eastAsia="宋体" w:hAnsi="宋体" w:cs="宋体"/>
          <w:color w:val="000000" w:themeColor="text1"/>
          <w:szCs w:val="24"/>
        </w:rPr>
      </w:pPr>
      <w:r w:rsidRPr="00F16F49">
        <w:rPr>
          <w:rFonts w:ascii="宋体" w:eastAsia="宋体" w:hAnsi="宋体" w:cs="宋体"/>
          <w:b/>
          <w:color w:val="000000" w:themeColor="text1"/>
          <w:szCs w:val="24"/>
        </w:rPr>
        <w:t>METHODS:</w:t>
      </w:r>
      <w:r w:rsidRPr="009F5B27">
        <w:rPr>
          <w:rFonts w:ascii="宋体" w:eastAsia="宋体" w:hAnsi="宋体" w:cs="宋体"/>
          <w:color w:val="000000" w:themeColor="text1"/>
          <w:szCs w:val="24"/>
        </w:rPr>
        <w:t xml:space="preserve"> The study will enroll older adults with TB hospitalized at multiple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centers in Guizhou Province, China from June 2026 to May 2027. Frailty, which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increases vulnerability to poor outcomes, is understudied despite being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particularly relevant in the older TB population. The collected data will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include clinical, laboratory, and demographic variables, which will be analyzed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using ML algorithms such as logistic regression, random forest, and XGBoost.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Rigorous validation, including repeated stratified five-fold cross-validation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and external validation, will ensure model reliability and generalizability. The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primary outcome is the baseline frailty status assessed within 1 week after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admission, whereas secondary outcomes include hospital stay, healthcare-seeking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delay, and 30-day mortality.</w:t>
      </w:r>
    </w:p>
    <w:p w:rsidR="009F5B27" w:rsidRPr="009F5B27" w:rsidRDefault="009F5B27" w:rsidP="009F5B27">
      <w:pPr>
        <w:rPr>
          <w:rFonts w:ascii="宋体" w:eastAsia="宋体" w:hAnsi="宋体" w:cs="宋体"/>
          <w:color w:val="000000" w:themeColor="text1"/>
          <w:szCs w:val="24"/>
        </w:rPr>
      </w:pPr>
      <w:r w:rsidRPr="00F16F49">
        <w:rPr>
          <w:rFonts w:ascii="宋体" w:eastAsia="宋体" w:hAnsi="宋体" w:cs="宋体"/>
          <w:b/>
          <w:color w:val="000000" w:themeColor="text1"/>
          <w:szCs w:val="24"/>
        </w:rPr>
        <w:t>DISCUSSION:</w:t>
      </w:r>
      <w:r w:rsidRPr="009F5B27">
        <w:rPr>
          <w:rFonts w:ascii="宋体" w:eastAsia="宋体" w:hAnsi="宋体" w:cs="宋体"/>
          <w:color w:val="000000" w:themeColor="text1"/>
          <w:szCs w:val="24"/>
        </w:rPr>
        <w:t xml:space="preserve"> By integrating ML methods, the FIT study aims to support early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frailty identification, promote targeted interventions, and enhance clinical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decision-making. Ultimately, the findings may support clinical decision-making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for older adults with TB by providing an accessible and efficient approach to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frailty assessments that guide personalized care.</w:t>
      </w:r>
    </w:p>
    <w:p w:rsidR="009F5B27" w:rsidRPr="009F5B27" w:rsidRDefault="009F5B27" w:rsidP="009F5B27">
      <w:pPr>
        <w:rPr>
          <w:rFonts w:ascii="宋体" w:eastAsia="宋体" w:hAnsi="宋体" w:cs="宋体"/>
          <w:color w:val="000000" w:themeColor="text1"/>
          <w:szCs w:val="24"/>
        </w:rPr>
      </w:pP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hint="eastAsia"/>
          <w:color w:val="000000" w:themeColor="text1"/>
          <w:szCs w:val="24"/>
        </w:rPr>
        <w:t>©</w:t>
      </w:r>
      <w:r w:rsidRPr="009F5B27">
        <w:rPr>
          <w:rFonts w:ascii="宋体" w:eastAsia="宋体" w:hAnsi="宋体" w:cs="宋体"/>
          <w:color w:val="000000" w:themeColor="text1"/>
          <w:szCs w:val="24"/>
        </w:rPr>
        <w:t xml:space="preserve"> 2026. The Author(s).</w:t>
      </w:r>
    </w:p>
    <w:p w:rsidR="009F5B27" w:rsidRPr="009F5B27" w:rsidRDefault="009F5B27" w:rsidP="009F5B27">
      <w:pPr>
        <w:rPr>
          <w:rFonts w:ascii="宋体" w:eastAsia="宋体" w:hAnsi="宋体" w:cs="宋体"/>
          <w:color w:val="000000" w:themeColor="text1"/>
          <w:szCs w:val="24"/>
        </w:rPr>
      </w:pP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DOI: 10.1186/s12890-026-04445-2</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PMID: 42337471</w:t>
      </w:r>
    </w:p>
    <w:p w:rsidR="009F5B27" w:rsidRPr="009F5B27" w:rsidRDefault="009F5B27" w:rsidP="009F5B27">
      <w:pPr>
        <w:rPr>
          <w:rFonts w:ascii="宋体" w:eastAsia="宋体" w:hAnsi="宋体" w:cs="宋体"/>
          <w:color w:val="000000" w:themeColor="text1"/>
          <w:szCs w:val="24"/>
        </w:rPr>
      </w:pPr>
    </w:p>
    <w:p w:rsidR="009F5B27" w:rsidRPr="008F6DA7" w:rsidRDefault="009F5B27" w:rsidP="009F5B27">
      <w:pPr>
        <w:rPr>
          <w:rFonts w:ascii="宋体" w:eastAsia="宋体" w:hAnsi="宋体" w:cs="宋体"/>
          <w:b/>
          <w:color w:val="FF0000"/>
          <w:szCs w:val="24"/>
        </w:rPr>
      </w:pPr>
      <w:r w:rsidRPr="008F6DA7">
        <w:rPr>
          <w:rFonts w:ascii="宋体" w:eastAsia="宋体" w:hAnsi="宋体" w:cs="宋体"/>
          <w:b/>
          <w:color w:val="FF0000"/>
          <w:szCs w:val="24"/>
        </w:rPr>
        <w:t>1</w:t>
      </w:r>
      <w:r w:rsidR="00062C80">
        <w:rPr>
          <w:rFonts w:ascii="宋体" w:eastAsia="宋体" w:hAnsi="宋体" w:cs="宋体"/>
          <w:b/>
          <w:color w:val="FF0000"/>
          <w:szCs w:val="24"/>
        </w:rPr>
        <w:t>1</w:t>
      </w:r>
      <w:r w:rsidRPr="008F6DA7">
        <w:rPr>
          <w:rFonts w:ascii="宋体" w:eastAsia="宋体" w:hAnsi="宋体" w:cs="宋体"/>
          <w:b/>
          <w:color w:val="FF0000"/>
          <w:szCs w:val="24"/>
        </w:rPr>
        <w:t>. Infection. 2026 Jun 22. doi: 10.1007/s15010-026-02861-4. Online ahead of print.</w:t>
      </w:r>
    </w:p>
    <w:p w:rsidR="009F5B27" w:rsidRPr="009F5B27" w:rsidRDefault="009F5B27" w:rsidP="009F5B27">
      <w:pPr>
        <w:rPr>
          <w:rFonts w:ascii="宋体" w:eastAsia="宋体" w:hAnsi="宋体" w:cs="宋体"/>
          <w:color w:val="000000" w:themeColor="text1"/>
          <w:szCs w:val="24"/>
        </w:rPr>
      </w:pP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Performance of ultra-sensitive electrochemiluminescence LAM assay for diagnosing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tuberculosis in HIV-negative individuals: a multicentre, prospective diagnostic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study.</w:t>
      </w:r>
    </w:p>
    <w:p w:rsidR="009F5B27" w:rsidRPr="009F5B27" w:rsidRDefault="009F5B27" w:rsidP="009F5B27">
      <w:pPr>
        <w:rPr>
          <w:rFonts w:ascii="宋体" w:eastAsia="宋体" w:hAnsi="宋体" w:cs="宋体"/>
          <w:color w:val="000000" w:themeColor="text1"/>
          <w:szCs w:val="24"/>
        </w:rPr>
      </w:pP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Shang Y(#)(1), Zhang J(#)(2), Cao W(#)(3), Lin M(#)(4), Wang Y(#)(1), Wang L(4),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Zhong L(4), Wang X(4), Hou W(4), Xu W(3), Wu G(3), Wu J(3), Pang Y(5), Yang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X(6).</w:t>
      </w:r>
    </w:p>
    <w:p w:rsidR="009F5B27" w:rsidRDefault="009F5B27" w:rsidP="009F5B27">
      <w:pPr>
        <w:rPr>
          <w:rFonts w:ascii="宋体" w:eastAsia="宋体" w:hAnsi="宋体" w:cs="宋体"/>
          <w:color w:val="000000" w:themeColor="text1"/>
          <w:szCs w:val="24"/>
        </w:rPr>
      </w:pPr>
    </w:p>
    <w:p w:rsidR="005B295A" w:rsidRPr="00B005D1" w:rsidRDefault="005B295A" w:rsidP="009F5B27">
      <w:pPr>
        <w:rPr>
          <w:rFonts w:ascii="宋体" w:eastAsia="宋体" w:hAnsi="宋体" w:cs="宋体"/>
          <w:b/>
          <w:color w:val="0070C0"/>
          <w:szCs w:val="24"/>
        </w:rPr>
      </w:pPr>
      <w:r w:rsidRPr="00B005D1">
        <w:rPr>
          <w:rFonts w:ascii="宋体" w:eastAsia="宋体" w:hAnsi="宋体" w:cs="宋体"/>
          <w:b/>
          <w:color w:val="0070C0"/>
          <w:szCs w:val="24"/>
        </w:rPr>
        <w:t>Yuanyuan Shang, Jiachang Zhang, Wenli Cao, Mingui Lin, Yilin Wang, Lili Wang, Leping Zhong, Xiaohui Wang, Wenjing Hou, Wei Xu, Guiping Wu, Junfeng Wu, Yu Pang</w:t>
      </w:r>
      <w:r w:rsidRPr="00B005D1">
        <w:rPr>
          <w:rFonts w:ascii="宋体" w:eastAsia="宋体" w:hAnsi="宋体" w:cs="宋体" w:hint="eastAsia"/>
          <w:b/>
          <w:color w:val="0070C0"/>
          <w:szCs w:val="24"/>
        </w:rPr>
        <w:t>*</w:t>
      </w:r>
      <w:r w:rsidRPr="00B005D1">
        <w:rPr>
          <w:rFonts w:ascii="宋体" w:eastAsia="宋体" w:hAnsi="宋体" w:cs="宋体"/>
          <w:b/>
          <w:color w:val="0070C0"/>
          <w:szCs w:val="24"/>
        </w:rPr>
        <w:t>, Xinting Yang</w:t>
      </w:r>
      <w:r w:rsidRPr="00B005D1">
        <w:rPr>
          <w:rFonts w:ascii="宋体" w:eastAsia="宋体" w:hAnsi="宋体" w:cs="宋体" w:hint="eastAsia"/>
          <w:b/>
          <w:color w:val="0070C0"/>
          <w:szCs w:val="24"/>
        </w:rPr>
        <w:t>*</w:t>
      </w:r>
    </w:p>
    <w:p w:rsidR="005B295A" w:rsidRPr="00B005D1" w:rsidRDefault="005B295A" w:rsidP="009F5B27">
      <w:pPr>
        <w:rPr>
          <w:rFonts w:ascii="宋体" w:eastAsia="宋体" w:hAnsi="宋体" w:cs="宋体"/>
          <w:b/>
          <w:color w:val="0070C0"/>
          <w:szCs w:val="24"/>
        </w:rPr>
      </w:pPr>
      <w:r w:rsidRPr="00B005D1">
        <w:rPr>
          <w:rFonts w:ascii="宋体" w:eastAsia="宋体" w:hAnsi="宋体" w:cs="宋体" w:hint="eastAsia"/>
          <w:b/>
          <w:color w:val="0070C0"/>
          <w:szCs w:val="24"/>
        </w:rPr>
        <w:t>*</w:t>
      </w:r>
      <w:r w:rsidRPr="00B005D1">
        <w:rPr>
          <w:rFonts w:ascii="宋体" w:eastAsia="宋体" w:hAnsi="宋体" w:cs="宋体"/>
          <w:b/>
          <w:color w:val="0070C0"/>
          <w:szCs w:val="24"/>
        </w:rPr>
        <w:t xml:space="preserve">Yu Pang pangyupound@163.com </w:t>
      </w:r>
      <w:r w:rsidRPr="00B005D1">
        <w:rPr>
          <w:rFonts w:ascii="宋体" w:eastAsia="宋体" w:hAnsi="宋体" w:cs="宋体" w:hint="eastAsia"/>
          <w:b/>
          <w:color w:val="0070C0"/>
          <w:szCs w:val="24"/>
        </w:rPr>
        <w:t>；</w:t>
      </w:r>
      <w:r w:rsidRPr="00B005D1">
        <w:rPr>
          <w:rFonts w:ascii="宋体" w:eastAsia="宋体" w:hAnsi="宋体" w:cs="宋体"/>
          <w:b/>
          <w:color w:val="0070C0"/>
          <w:szCs w:val="24"/>
        </w:rPr>
        <w:t>Xinting Yang 2320652139@qq.com</w:t>
      </w:r>
    </w:p>
    <w:p w:rsidR="005B295A" w:rsidRDefault="005B295A" w:rsidP="009F5B27">
      <w:pPr>
        <w:rPr>
          <w:rFonts w:ascii="宋体" w:eastAsia="宋体" w:hAnsi="宋体" w:cs="宋体"/>
          <w:color w:val="000000" w:themeColor="text1"/>
          <w:szCs w:val="24"/>
        </w:rPr>
      </w:pP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Author information:</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(1)Beijing Key Laboratory for Key Technologies in Tuberculosis Prevention and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Control, Department of Bacteriology and Immunology, Beijing Chest Hospital,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Capital Medical University/Beijing Tuberculosis and Thoracic Tumor Research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Institute, Beijing, 101149, Beijing, China.</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(2)The Second Department of Tuberculosis, Beijing Chest Hospital, Capital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Medical University, Beijing, 101149, China.</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(3)Beijing Geriatric Hospital, Beijing, 100095, China.</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(4)Beijing Tsinghua Changing Hospital, Tsinghua University, Beijing, 102200,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China.</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(5)Beijing Key Laboratory for Key Technologies in Tuberculosis Prevention and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Control, Department of Bacteriology and Immunology, Beijing Chest Hospital,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Capital Medical University/Beijing Tuberculosis and Thoracic Tumor Research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Institute, Beijing, 101149, Beijing, China. pangyupound@163.com.</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(6)The Second Department of Tuberculosis, Beijing Chest Hospital, Capital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Medical University, Beijing, 101149, China. 2320652139@qq.com.</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(#)Contributed equally</w:t>
      </w:r>
    </w:p>
    <w:p w:rsidR="009F5B27" w:rsidRPr="009F5B27" w:rsidRDefault="009F5B27" w:rsidP="009F5B27">
      <w:pPr>
        <w:rPr>
          <w:rFonts w:ascii="宋体" w:eastAsia="宋体" w:hAnsi="宋体" w:cs="宋体"/>
          <w:color w:val="000000" w:themeColor="text1"/>
          <w:szCs w:val="24"/>
        </w:rPr>
      </w:pPr>
    </w:p>
    <w:p w:rsidR="009F5B27" w:rsidRPr="009F5B27" w:rsidRDefault="009F5B27" w:rsidP="009F5B27">
      <w:pPr>
        <w:rPr>
          <w:rFonts w:ascii="宋体" w:eastAsia="宋体" w:hAnsi="宋体" w:cs="宋体"/>
          <w:color w:val="000000" w:themeColor="text1"/>
          <w:szCs w:val="24"/>
        </w:rPr>
      </w:pPr>
      <w:r w:rsidRPr="002D1558">
        <w:rPr>
          <w:rFonts w:ascii="宋体" w:eastAsia="宋体" w:hAnsi="宋体" w:cs="宋体"/>
          <w:b/>
          <w:color w:val="000000" w:themeColor="text1"/>
          <w:szCs w:val="24"/>
        </w:rPr>
        <w:t>PURPOSE:</w:t>
      </w:r>
      <w:r w:rsidRPr="009F5B27">
        <w:rPr>
          <w:rFonts w:ascii="宋体" w:eastAsia="宋体" w:hAnsi="宋体" w:cs="宋体"/>
          <w:color w:val="000000" w:themeColor="text1"/>
          <w:szCs w:val="24"/>
        </w:rPr>
        <w:t xml:space="preserve"> Optimization of urine lipoarabinomannan (LAM) detection platforms holds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significant potential for improving early tuberculosis (TB) diagnosis.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Currently, accurate urine LAM assays are notably lacking for HIV-negative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populations. To address this gap, we evaluated the diagnostic accuracy of an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Ultra-sensitive electrochemiluminescence LAM assay (AIMLAM) in HIV-negative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individuals with suspected pulmonary TB in Beijing, China.</w:t>
      </w:r>
    </w:p>
    <w:p w:rsidR="009F5B27" w:rsidRPr="009F5B27" w:rsidRDefault="009F5B27" w:rsidP="009F5B27">
      <w:pPr>
        <w:rPr>
          <w:rFonts w:ascii="宋体" w:eastAsia="宋体" w:hAnsi="宋体" w:cs="宋体"/>
          <w:color w:val="000000" w:themeColor="text1"/>
          <w:szCs w:val="24"/>
        </w:rPr>
      </w:pPr>
      <w:r w:rsidRPr="002D1558">
        <w:rPr>
          <w:rFonts w:ascii="宋体" w:eastAsia="宋体" w:hAnsi="宋体" w:cs="宋体"/>
          <w:b/>
          <w:color w:val="000000" w:themeColor="text1"/>
          <w:szCs w:val="24"/>
        </w:rPr>
        <w:t>METHODS:</w:t>
      </w:r>
      <w:r w:rsidRPr="009F5B27">
        <w:rPr>
          <w:rFonts w:ascii="宋体" w:eastAsia="宋体" w:hAnsi="宋体" w:cs="宋体"/>
          <w:color w:val="000000" w:themeColor="text1"/>
          <w:szCs w:val="24"/>
        </w:rPr>
        <w:t xml:space="preserve"> In this prospective multicentre study, we enrolled adult (</w:t>
      </w:r>
      <w:r w:rsidRPr="009F5B27">
        <w:rPr>
          <w:rFonts w:ascii="宋体" w:eastAsia="宋体" w:hAnsi="宋体" w:cs="宋体" w:hint="eastAsia"/>
          <w:color w:val="000000" w:themeColor="text1"/>
          <w:szCs w:val="24"/>
        </w:rPr>
        <w:t>≥</w:t>
      </w:r>
      <w:r w:rsidRPr="009F5B27">
        <w:rPr>
          <w:rFonts w:ascii="MS Gothic" w:eastAsia="宋体" w:hAnsi="MS Gothic" w:cs="MS Gothic"/>
          <w:color w:val="000000" w:themeColor="text1"/>
          <w:szCs w:val="24"/>
        </w:rPr>
        <w:t> </w:t>
      </w:r>
      <w:r w:rsidRPr="009F5B27">
        <w:rPr>
          <w:rFonts w:ascii="宋体" w:eastAsia="宋体" w:hAnsi="宋体" w:cs="宋体"/>
          <w:color w:val="000000" w:themeColor="text1"/>
          <w:szCs w:val="24"/>
        </w:rPr>
        <w:t xml:space="preserve">18 years),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presumptive TB patients in Beijing, China. All participants provided sputum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samples for smear microscopy, Xpert MTB/RIF assay, and mycobacterial culture, as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well as urine samples for AIMLAM testing. Diagnostic performance was evaluated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against both microbiological reference standard (MRS) and a composite reference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standard (CRS).</w:t>
      </w:r>
    </w:p>
    <w:p w:rsidR="009F5B27" w:rsidRPr="009F5B27" w:rsidRDefault="009F5B27" w:rsidP="009F5B27">
      <w:pPr>
        <w:rPr>
          <w:rFonts w:ascii="宋体" w:eastAsia="宋体" w:hAnsi="宋体" w:cs="宋体"/>
          <w:color w:val="000000" w:themeColor="text1"/>
          <w:szCs w:val="24"/>
        </w:rPr>
      </w:pPr>
      <w:r w:rsidRPr="002D1558">
        <w:rPr>
          <w:rFonts w:ascii="宋体" w:eastAsia="宋体" w:hAnsi="宋体" w:cs="宋体"/>
          <w:b/>
          <w:color w:val="000000" w:themeColor="text1"/>
          <w:szCs w:val="24"/>
        </w:rPr>
        <w:t>RESULTS:</w:t>
      </w:r>
      <w:r w:rsidRPr="009F5B27">
        <w:rPr>
          <w:rFonts w:ascii="宋体" w:eastAsia="宋体" w:hAnsi="宋体" w:cs="宋体"/>
          <w:color w:val="000000" w:themeColor="text1"/>
          <w:szCs w:val="24"/>
        </w:rPr>
        <w:t xml:space="preserve"> We collected and stored urine samples from 692 HIV-negative adult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presumptive TB patients. Of these, 315 were microbiologically confirmed TB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cases, 177 had possible TB, and 200 were considered unlikely to have TB. When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evaluated against the MRS, the AIMLAM assay demonstrated a sensitivity of 61.6%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(95% CI: 56.1-66.8) and specificity of 83.0% (95% CI: 78.9-86.5). Using the CRS,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the AIMLAM assay showed sensitivity 51.6% (95% CI: 47.3-55.9) but specificity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98.0% (95% CI: 94.9-99.4).</w:t>
      </w:r>
    </w:p>
    <w:p w:rsidR="009F5B27" w:rsidRPr="009F5B27" w:rsidRDefault="009F5B27" w:rsidP="009F5B27">
      <w:pPr>
        <w:rPr>
          <w:rFonts w:ascii="宋体" w:eastAsia="宋体" w:hAnsi="宋体" w:cs="宋体"/>
          <w:color w:val="000000" w:themeColor="text1"/>
          <w:szCs w:val="24"/>
        </w:rPr>
      </w:pPr>
      <w:r w:rsidRPr="002D1558">
        <w:rPr>
          <w:rFonts w:ascii="宋体" w:eastAsia="宋体" w:hAnsi="宋体" w:cs="宋体"/>
          <w:b/>
          <w:color w:val="000000" w:themeColor="text1"/>
          <w:szCs w:val="24"/>
        </w:rPr>
        <w:t xml:space="preserve">CONCLUSIONS: </w:t>
      </w:r>
      <w:r w:rsidRPr="009F5B27">
        <w:rPr>
          <w:rFonts w:ascii="宋体" w:eastAsia="宋体" w:hAnsi="宋体" w:cs="宋体"/>
          <w:color w:val="000000" w:themeColor="text1"/>
          <w:szCs w:val="24"/>
        </w:rPr>
        <w:t xml:space="preserve">The Ultra-sensitive electrochemiluminescence LAM assay demonstrated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favorable diagnostic accuracy, potentially offering rapid tuberculosis diagnosis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for HIV-negative individuals with pulmonary TB.</w:t>
      </w:r>
    </w:p>
    <w:p w:rsidR="009F5B27" w:rsidRPr="009F5B27" w:rsidRDefault="009F5B27" w:rsidP="009F5B27">
      <w:pPr>
        <w:rPr>
          <w:rFonts w:ascii="宋体" w:eastAsia="宋体" w:hAnsi="宋体" w:cs="宋体"/>
          <w:color w:val="000000" w:themeColor="text1"/>
          <w:szCs w:val="24"/>
        </w:rPr>
      </w:pP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hint="eastAsia"/>
          <w:color w:val="000000" w:themeColor="text1"/>
          <w:szCs w:val="24"/>
        </w:rPr>
        <w:t>©</w:t>
      </w:r>
      <w:r w:rsidRPr="009F5B27">
        <w:rPr>
          <w:rFonts w:ascii="宋体" w:eastAsia="宋体" w:hAnsi="宋体" w:cs="宋体"/>
          <w:color w:val="000000" w:themeColor="text1"/>
          <w:szCs w:val="24"/>
        </w:rPr>
        <w:t xml:space="preserve"> 2026. The Author(s).</w:t>
      </w:r>
    </w:p>
    <w:p w:rsidR="009F5B27" w:rsidRPr="009F5B27" w:rsidRDefault="009F5B27" w:rsidP="009F5B27">
      <w:pPr>
        <w:rPr>
          <w:rFonts w:ascii="宋体" w:eastAsia="宋体" w:hAnsi="宋体" w:cs="宋体"/>
          <w:color w:val="000000" w:themeColor="text1"/>
          <w:szCs w:val="24"/>
        </w:rPr>
      </w:pP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lastRenderedPageBreak/>
        <w:t>DOI: 10.1007/s15010-026-02861-4</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PMID: 42329585</w:t>
      </w:r>
    </w:p>
    <w:p w:rsidR="009F5B27" w:rsidRPr="009F5B27" w:rsidRDefault="009F5B27" w:rsidP="009F5B27">
      <w:pPr>
        <w:rPr>
          <w:rFonts w:ascii="宋体" w:eastAsia="宋体" w:hAnsi="宋体" w:cs="宋体"/>
          <w:color w:val="000000" w:themeColor="text1"/>
          <w:szCs w:val="24"/>
        </w:rPr>
      </w:pPr>
    </w:p>
    <w:p w:rsidR="009F5B27" w:rsidRPr="002D1558" w:rsidRDefault="009F5B27" w:rsidP="009F5B27">
      <w:pPr>
        <w:rPr>
          <w:rFonts w:ascii="宋体" w:eastAsia="宋体" w:hAnsi="宋体" w:cs="宋体"/>
          <w:b/>
          <w:color w:val="FF0000"/>
          <w:szCs w:val="24"/>
        </w:rPr>
      </w:pPr>
      <w:r w:rsidRPr="002D1558">
        <w:rPr>
          <w:rFonts w:ascii="宋体" w:eastAsia="宋体" w:hAnsi="宋体" w:cs="宋体"/>
          <w:b/>
          <w:color w:val="FF0000"/>
          <w:szCs w:val="24"/>
        </w:rPr>
        <w:t>1</w:t>
      </w:r>
      <w:r w:rsidR="00062C80">
        <w:rPr>
          <w:rFonts w:ascii="宋体" w:eastAsia="宋体" w:hAnsi="宋体" w:cs="宋体"/>
          <w:b/>
          <w:color w:val="FF0000"/>
          <w:szCs w:val="24"/>
        </w:rPr>
        <w:t>2</w:t>
      </w:r>
      <w:r w:rsidRPr="002D1558">
        <w:rPr>
          <w:rFonts w:ascii="宋体" w:eastAsia="宋体" w:hAnsi="宋体" w:cs="宋体"/>
          <w:b/>
          <w:color w:val="FF0000"/>
          <w:szCs w:val="24"/>
        </w:rPr>
        <w:t>. Arch Microbiol. 2026 Jun 22;208(9):450. doi: 10.1007/s00203-026-05005-2.</w:t>
      </w:r>
    </w:p>
    <w:p w:rsidR="009F5B27" w:rsidRPr="009F5B27" w:rsidRDefault="009F5B27" w:rsidP="009F5B27">
      <w:pPr>
        <w:rPr>
          <w:rFonts w:ascii="宋体" w:eastAsia="宋体" w:hAnsi="宋体" w:cs="宋体"/>
          <w:color w:val="000000" w:themeColor="text1"/>
          <w:szCs w:val="24"/>
        </w:rPr>
      </w:pP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Integrative single-cell profiling and explainable AI identify monocyte-metabolic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signatures as diagnostic biomarkers and candidate therapeutic targets in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tuberculosis.</w:t>
      </w:r>
    </w:p>
    <w:p w:rsidR="009F5B27" w:rsidRPr="009F5B27" w:rsidRDefault="009F5B27" w:rsidP="009F5B27">
      <w:pPr>
        <w:rPr>
          <w:rFonts w:ascii="宋体" w:eastAsia="宋体" w:hAnsi="宋体" w:cs="宋体"/>
          <w:color w:val="000000" w:themeColor="text1"/>
          <w:szCs w:val="24"/>
        </w:rPr>
      </w:pP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Huang C(#)(1), Yi X(#)(2), Li X(3), Chen Y(1), Cai Z(4), Ding S(5).</w:t>
      </w:r>
    </w:p>
    <w:p w:rsidR="009F5B27" w:rsidRDefault="009F5B27" w:rsidP="009F5B27">
      <w:pPr>
        <w:rPr>
          <w:rFonts w:ascii="宋体" w:eastAsia="宋体" w:hAnsi="宋体" w:cs="宋体"/>
          <w:color w:val="000000" w:themeColor="text1"/>
          <w:szCs w:val="24"/>
        </w:rPr>
      </w:pPr>
    </w:p>
    <w:p w:rsidR="00F660CD" w:rsidRPr="00F660CD" w:rsidRDefault="00F660CD" w:rsidP="009F5B27">
      <w:pPr>
        <w:rPr>
          <w:rFonts w:ascii="宋体" w:eastAsia="宋体" w:hAnsi="宋体" w:cs="宋体"/>
          <w:b/>
          <w:color w:val="0070C0"/>
          <w:szCs w:val="24"/>
        </w:rPr>
      </w:pPr>
      <w:r w:rsidRPr="00F660CD">
        <w:rPr>
          <w:rFonts w:ascii="宋体" w:eastAsia="宋体" w:hAnsi="宋体" w:cs="宋体"/>
          <w:b/>
          <w:color w:val="0070C0"/>
          <w:szCs w:val="24"/>
        </w:rPr>
        <w:t>Chunxiao Huang, Xiaomei Yi, Xiangfang Li, Yuqian Chen, Zihan Cai</w:t>
      </w:r>
      <w:r w:rsidRPr="00F660CD">
        <w:rPr>
          <w:rFonts w:ascii="宋体" w:eastAsia="宋体" w:hAnsi="宋体" w:cs="宋体" w:hint="eastAsia"/>
          <w:b/>
          <w:color w:val="0070C0"/>
          <w:szCs w:val="24"/>
        </w:rPr>
        <w:t>*</w:t>
      </w:r>
      <w:r w:rsidRPr="00F660CD">
        <w:rPr>
          <w:rFonts w:ascii="宋体" w:eastAsia="宋体" w:hAnsi="宋体" w:cs="宋体"/>
          <w:b/>
          <w:color w:val="0070C0"/>
          <w:szCs w:val="24"/>
        </w:rPr>
        <w:t>, Shoupeng Ding</w:t>
      </w:r>
      <w:r w:rsidRPr="00F660CD">
        <w:rPr>
          <w:rFonts w:ascii="宋体" w:eastAsia="宋体" w:hAnsi="宋体" w:cs="宋体" w:hint="eastAsia"/>
          <w:b/>
          <w:color w:val="0070C0"/>
          <w:szCs w:val="24"/>
        </w:rPr>
        <w:t>*</w:t>
      </w:r>
    </w:p>
    <w:p w:rsidR="00F660CD" w:rsidRPr="00F660CD" w:rsidRDefault="00F660CD" w:rsidP="009F5B27">
      <w:pPr>
        <w:rPr>
          <w:rFonts w:ascii="宋体" w:eastAsia="宋体" w:hAnsi="宋体" w:cs="宋体"/>
          <w:b/>
          <w:color w:val="0070C0"/>
          <w:szCs w:val="24"/>
        </w:rPr>
      </w:pPr>
      <w:r w:rsidRPr="00F660CD">
        <w:rPr>
          <w:rFonts w:ascii="宋体" w:eastAsia="宋体" w:hAnsi="宋体" w:cs="宋体" w:hint="eastAsia"/>
          <w:b/>
          <w:color w:val="0070C0"/>
          <w:szCs w:val="24"/>
        </w:rPr>
        <w:t>*</w:t>
      </w:r>
      <w:r w:rsidRPr="00F660CD">
        <w:rPr>
          <w:rFonts w:ascii="宋体" w:eastAsia="宋体" w:hAnsi="宋体" w:cs="宋体"/>
          <w:b/>
          <w:color w:val="0070C0"/>
          <w:szCs w:val="24"/>
        </w:rPr>
        <w:t xml:space="preserve">Zihan Cai zihancai001@163.com </w:t>
      </w:r>
      <w:r w:rsidRPr="00F660CD">
        <w:rPr>
          <w:rFonts w:ascii="宋体" w:eastAsia="宋体" w:hAnsi="宋体" w:cs="宋体" w:hint="eastAsia"/>
          <w:b/>
          <w:color w:val="0070C0"/>
          <w:szCs w:val="24"/>
        </w:rPr>
        <w:t>；</w:t>
      </w:r>
      <w:r w:rsidRPr="00F660CD">
        <w:rPr>
          <w:rFonts w:ascii="宋体" w:eastAsia="宋体" w:hAnsi="宋体" w:cs="宋体"/>
          <w:b/>
          <w:color w:val="0070C0"/>
          <w:szCs w:val="24"/>
        </w:rPr>
        <w:t>Shoupeng Ding 2227839256@qq.com</w:t>
      </w:r>
    </w:p>
    <w:p w:rsidR="00F660CD" w:rsidRDefault="00F660CD" w:rsidP="009F5B27">
      <w:pPr>
        <w:rPr>
          <w:rFonts w:ascii="宋体" w:eastAsia="宋体" w:hAnsi="宋体" w:cs="宋体"/>
          <w:color w:val="000000" w:themeColor="text1"/>
          <w:szCs w:val="24"/>
        </w:rPr>
      </w:pP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Author information:</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(1)Department of Laboratory Medicine, Gutian County Hospital, Gutian, 352200,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China.</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(2)Department of Laboratory Medicine, Ninghua County General Hospital, Ninghua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County, Fujian Province, China.</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(3)The People's Hospital of Chuxiong Yi Autonomous Prefecture, Chuxiong, 675000,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China.</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(4)Department of Medical Laboratory, Siyang Hospital, Siyang, 223700, China.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zihancai001@163.com.</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(5)Department of Laboratory Medicine, Gutian County Hospital, Gutian, 352200,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China. 2227839256@qq.com.</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(#)Contributed equally</w:t>
      </w:r>
    </w:p>
    <w:p w:rsidR="009F5B27" w:rsidRPr="009F5B27" w:rsidRDefault="009F5B27" w:rsidP="009F5B27">
      <w:pPr>
        <w:rPr>
          <w:rFonts w:ascii="宋体" w:eastAsia="宋体" w:hAnsi="宋体" w:cs="宋体"/>
          <w:color w:val="000000" w:themeColor="text1"/>
          <w:szCs w:val="24"/>
        </w:rPr>
      </w:pP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Tuberculosis (TB) remains a formidable global health threat, yet rapid and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accurate diagnostic biomarkers capturing host immune-metabolic dysregulation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remain elusive. Here, we aimed to map the TB immune microenvironment and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engineer a reliable, explainable diagnostic signature targeting the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macrophage-associated immune-metabolic axis. Utilizing single-cell RNA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sequencing (scRNA-seq) as an exploratory discovery tool, we initially dissected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the intercellular communication network in TB. We then deployed an exhaustive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consensus machine learning framework, comprising 113 algorithm combinations,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across multiple transcriptomic cohorts to pinpoint core diagnostic features. The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optimal model was interpreted using SHapley Additive exPlanations (SHAP) and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prospectively evaluated by enzyme-linked immunosorbent assay (ELISA) in an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independent pilot clinical cohort. Furthermore, network pharmacology and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molecular docking were leveraged to identify potential small-molecule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modulators. scRNA-seq analysis highlighted a myeloid-biased immune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reprogramming, wherein activated monocytes act as key inflammatory orchestrators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through adhesion and migration signaling. Our large-scale machine learning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screening identified an optimal glmBoost</w:t>
      </w:r>
      <w:r w:rsidRPr="009F5B27">
        <w:rPr>
          <w:rFonts w:ascii="MS Gothic" w:eastAsia="宋体" w:hAnsi="MS Gothic" w:cs="MS Gothic"/>
          <w:color w:val="000000" w:themeColor="text1"/>
          <w:szCs w:val="24"/>
        </w:rPr>
        <w:t> </w:t>
      </w:r>
      <w:r w:rsidRPr="009F5B27">
        <w:rPr>
          <w:rFonts w:ascii="宋体" w:eastAsia="宋体" w:hAnsi="宋体" w:cs="宋体"/>
          <w:color w:val="000000" w:themeColor="text1"/>
          <w:szCs w:val="24"/>
        </w:rPr>
        <w:t>+</w:t>
      </w:r>
      <w:r w:rsidRPr="009F5B27">
        <w:rPr>
          <w:rFonts w:ascii="MS Gothic" w:eastAsia="宋体" w:hAnsi="MS Gothic" w:cs="MS Gothic"/>
          <w:color w:val="000000" w:themeColor="text1"/>
          <w:szCs w:val="24"/>
        </w:rPr>
        <w:t> </w:t>
      </w:r>
      <w:r w:rsidRPr="009F5B27">
        <w:rPr>
          <w:rFonts w:ascii="宋体" w:eastAsia="宋体" w:hAnsi="宋体" w:cs="宋体"/>
          <w:color w:val="000000" w:themeColor="text1"/>
          <w:szCs w:val="24"/>
        </w:rPr>
        <w:t xml:space="preserve">RF ensemble model underpinned by a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lastRenderedPageBreak/>
        <w:t xml:space="preserve">6-gene mitochondrial-macrophage signature (IL1B, ATG3, CYBB, MX1, RPS27A, RPS3),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achieving consistent diagnostic discrimination (AUC</w:t>
      </w:r>
      <w:r w:rsidRPr="009F5B27">
        <w:rPr>
          <w:rFonts w:ascii="MS Gothic" w:eastAsia="宋体" w:hAnsi="MS Gothic" w:cs="MS Gothic"/>
          <w:color w:val="000000" w:themeColor="text1"/>
          <w:szCs w:val="24"/>
        </w:rPr>
        <w:t> </w:t>
      </w:r>
      <w:r w:rsidRPr="009F5B27">
        <w:rPr>
          <w:rFonts w:ascii="宋体" w:eastAsia="宋体" w:hAnsi="宋体" w:cs="宋体"/>
          <w:color w:val="000000" w:themeColor="text1"/>
          <w:szCs w:val="24"/>
        </w:rPr>
        <w:t>&gt;</w:t>
      </w:r>
      <w:r w:rsidRPr="009F5B27">
        <w:rPr>
          <w:rFonts w:ascii="MS Gothic" w:eastAsia="宋体" w:hAnsi="MS Gothic" w:cs="MS Gothic"/>
          <w:color w:val="000000" w:themeColor="text1"/>
          <w:szCs w:val="24"/>
        </w:rPr>
        <w:t> </w:t>
      </w:r>
      <w:r w:rsidRPr="009F5B27">
        <w:rPr>
          <w:rFonts w:ascii="宋体" w:eastAsia="宋体" w:hAnsi="宋体" w:cs="宋体"/>
          <w:color w:val="000000" w:themeColor="text1"/>
          <w:szCs w:val="24"/>
        </w:rPr>
        <w:t xml:space="preserve">0.79) across independent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cohorts. Pilot clinical ELISA validation confirmed the systemic elevation of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IL1B, ATG3, CYBB, and MX1 proteins in TB patients. Furthermore, computational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molecular docking models suggested that the candidate phytochemicals galangin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and kaempferol exhibit strong theoretical binding affinities within the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catalytic pockets of IL1B and ATG3. We derived and provided preliminary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validation for an AI-based, explainable 6-gene signature reflecting monocyte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immune-metabolic reprogramming in TB. This signature not only demonstrates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translational potential as a triage diagnostic biomarker, but also unveils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candidate targets for further experimental investigation for host-directed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therapeutics.</w:t>
      </w:r>
    </w:p>
    <w:p w:rsidR="009F5B27" w:rsidRPr="009F5B27" w:rsidRDefault="009F5B27" w:rsidP="009F5B27">
      <w:pPr>
        <w:rPr>
          <w:rFonts w:ascii="宋体" w:eastAsia="宋体" w:hAnsi="宋体" w:cs="宋体"/>
          <w:color w:val="000000" w:themeColor="text1"/>
          <w:szCs w:val="24"/>
        </w:rPr>
      </w:pP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hint="eastAsia"/>
          <w:color w:val="000000" w:themeColor="text1"/>
          <w:szCs w:val="24"/>
        </w:rPr>
        <w:t>©</w:t>
      </w:r>
      <w:r w:rsidRPr="009F5B27">
        <w:rPr>
          <w:rFonts w:ascii="宋体" w:eastAsia="宋体" w:hAnsi="宋体" w:cs="宋体"/>
          <w:color w:val="000000" w:themeColor="text1"/>
          <w:szCs w:val="24"/>
        </w:rPr>
        <w:t xml:space="preserve"> 2026. The Author(s), under exclusive licence to Springer-Verlag GmbH Germany,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part of Springer Nature.</w:t>
      </w:r>
    </w:p>
    <w:p w:rsidR="009F5B27" w:rsidRPr="009F5B27" w:rsidRDefault="009F5B27" w:rsidP="009F5B27">
      <w:pPr>
        <w:rPr>
          <w:rFonts w:ascii="宋体" w:eastAsia="宋体" w:hAnsi="宋体" w:cs="宋体"/>
          <w:color w:val="000000" w:themeColor="text1"/>
          <w:szCs w:val="24"/>
        </w:rPr>
      </w:pP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DOI: 10.1007/s00203-026-05005-2</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PMID: 42329418 [Indexed for MEDLINE]</w:t>
      </w:r>
    </w:p>
    <w:p w:rsidR="009F5B27" w:rsidRPr="009F5B27" w:rsidRDefault="009F5B27" w:rsidP="009F5B27">
      <w:pPr>
        <w:rPr>
          <w:rFonts w:ascii="宋体" w:eastAsia="宋体" w:hAnsi="宋体" w:cs="宋体"/>
          <w:color w:val="000000" w:themeColor="text1"/>
          <w:szCs w:val="24"/>
        </w:rPr>
      </w:pPr>
    </w:p>
    <w:p w:rsidR="009F5B27" w:rsidRPr="002D1558" w:rsidRDefault="009F5B27" w:rsidP="009F5B27">
      <w:pPr>
        <w:rPr>
          <w:rFonts w:ascii="宋体" w:eastAsia="宋体" w:hAnsi="宋体" w:cs="宋体"/>
          <w:b/>
          <w:color w:val="FF0000"/>
          <w:szCs w:val="24"/>
        </w:rPr>
      </w:pPr>
      <w:r w:rsidRPr="002D1558">
        <w:rPr>
          <w:rFonts w:ascii="宋体" w:eastAsia="宋体" w:hAnsi="宋体" w:cs="宋体"/>
          <w:b/>
          <w:color w:val="FF0000"/>
          <w:szCs w:val="24"/>
        </w:rPr>
        <w:t>1</w:t>
      </w:r>
      <w:r w:rsidR="00062C80">
        <w:rPr>
          <w:rFonts w:ascii="宋体" w:eastAsia="宋体" w:hAnsi="宋体" w:cs="宋体"/>
          <w:b/>
          <w:color w:val="FF0000"/>
          <w:szCs w:val="24"/>
        </w:rPr>
        <w:t>3</w:t>
      </w:r>
      <w:r w:rsidRPr="002D1558">
        <w:rPr>
          <w:rFonts w:ascii="宋体" w:eastAsia="宋体" w:hAnsi="宋体" w:cs="宋体"/>
          <w:b/>
          <w:color w:val="FF0000"/>
          <w:szCs w:val="24"/>
        </w:rPr>
        <w:t>. J Clin Microbiol. 2026 Jun 22:e0171325. doi: 10.1</w:t>
      </w:r>
      <w:r w:rsidR="002D1558" w:rsidRPr="002D1558">
        <w:rPr>
          <w:rFonts w:ascii="宋体" w:eastAsia="宋体" w:hAnsi="宋体" w:cs="宋体"/>
          <w:b/>
          <w:color w:val="FF0000"/>
          <w:szCs w:val="24"/>
        </w:rPr>
        <w:t xml:space="preserve">128/jcm.01713-25. Online ahead </w:t>
      </w:r>
      <w:r w:rsidRPr="002D1558">
        <w:rPr>
          <w:rFonts w:ascii="宋体" w:eastAsia="宋体" w:hAnsi="宋体" w:cs="宋体"/>
          <w:b/>
          <w:color w:val="FF0000"/>
          <w:szCs w:val="24"/>
        </w:rPr>
        <w:t>of print.</w:t>
      </w:r>
    </w:p>
    <w:p w:rsidR="009F5B27" w:rsidRPr="009F5B27" w:rsidRDefault="009F5B27" w:rsidP="009F5B27">
      <w:pPr>
        <w:rPr>
          <w:rFonts w:ascii="宋体" w:eastAsia="宋体" w:hAnsi="宋体" w:cs="宋体"/>
          <w:color w:val="000000" w:themeColor="text1"/>
          <w:szCs w:val="24"/>
        </w:rPr>
      </w:pP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Diagnostic accuracy of GeneReady MTB assay on sputum for detecting pulmonary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tuberculosis: a prospective multicenter study in China.</w:t>
      </w:r>
    </w:p>
    <w:p w:rsidR="009F5B27" w:rsidRPr="009F5B27" w:rsidRDefault="009F5B27" w:rsidP="009F5B27">
      <w:pPr>
        <w:rPr>
          <w:rFonts w:ascii="宋体" w:eastAsia="宋体" w:hAnsi="宋体" w:cs="宋体"/>
          <w:color w:val="000000" w:themeColor="text1"/>
          <w:szCs w:val="24"/>
        </w:rPr>
      </w:pP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Shang Y(#)(1), Tang Z(#)(1), Deng Y(#)(2), Xu P(#)(3), Ma Z(1), Shi J(4), Jing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W(4), Xue J(3), Li S(1), Li L(1), Pang Y(1).</w:t>
      </w:r>
    </w:p>
    <w:p w:rsidR="009F5B27" w:rsidRDefault="009F5B27" w:rsidP="009F5B27">
      <w:pPr>
        <w:rPr>
          <w:rFonts w:ascii="宋体" w:eastAsia="宋体" w:hAnsi="宋体" w:cs="宋体"/>
          <w:color w:val="000000" w:themeColor="text1"/>
          <w:szCs w:val="24"/>
        </w:rPr>
      </w:pPr>
    </w:p>
    <w:p w:rsidR="00395D73" w:rsidRPr="00C333DF" w:rsidRDefault="00395D73" w:rsidP="009F5B27">
      <w:pPr>
        <w:rPr>
          <w:rFonts w:ascii="宋体" w:eastAsia="宋体" w:hAnsi="宋体" w:cs="宋体"/>
          <w:b/>
          <w:color w:val="0070C0"/>
          <w:szCs w:val="24"/>
        </w:rPr>
      </w:pPr>
      <w:r w:rsidRPr="00C333DF">
        <w:rPr>
          <w:rFonts w:ascii="宋体" w:eastAsia="宋体" w:hAnsi="宋体" w:cs="宋体"/>
          <w:b/>
          <w:color w:val="0070C0"/>
          <w:szCs w:val="24"/>
        </w:rPr>
        <w:t>Yuanyuan Shang, Zihan Tang, Yunfeng Deng, Ping Xu, Zichun Ma, Jin Shi, Wei Jing, Jing Xue, Shanshan Li, Liang Li</w:t>
      </w:r>
      <w:r w:rsidR="00C333DF" w:rsidRPr="00C333DF">
        <w:rPr>
          <w:rFonts w:ascii="宋体" w:eastAsia="宋体" w:hAnsi="宋体" w:cs="宋体" w:hint="eastAsia"/>
          <w:b/>
          <w:color w:val="0070C0"/>
          <w:szCs w:val="24"/>
        </w:rPr>
        <w:t>*</w:t>
      </w:r>
      <w:r w:rsidRPr="00C333DF">
        <w:rPr>
          <w:rFonts w:ascii="宋体" w:eastAsia="宋体" w:hAnsi="宋体" w:cs="宋体"/>
          <w:b/>
          <w:color w:val="0070C0"/>
          <w:szCs w:val="24"/>
        </w:rPr>
        <w:t>, Yu Pang</w:t>
      </w:r>
      <w:r w:rsidR="00C333DF" w:rsidRPr="00C333DF">
        <w:rPr>
          <w:rFonts w:ascii="宋体" w:eastAsia="宋体" w:hAnsi="宋体" w:cs="宋体" w:hint="eastAsia"/>
          <w:b/>
          <w:color w:val="0070C0"/>
          <w:szCs w:val="24"/>
        </w:rPr>
        <w:t>*</w:t>
      </w:r>
    </w:p>
    <w:p w:rsidR="00395D73" w:rsidRPr="00C333DF" w:rsidRDefault="00C333DF" w:rsidP="00C333DF">
      <w:pPr>
        <w:jc w:val="left"/>
        <w:rPr>
          <w:rFonts w:ascii="宋体" w:eastAsia="宋体" w:hAnsi="宋体" w:cs="宋体"/>
          <w:b/>
          <w:color w:val="0070C0"/>
          <w:szCs w:val="24"/>
        </w:rPr>
      </w:pPr>
      <w:r w:rsidRPr="00C333DF">
        <w:rPr>
          <w:rFonts w:ascii="宋体" w:eastAsia="宋体" w:hAnsi="宋体" w:cs="宋体" w:hint="eastAsia"/>
          <w:b/>
          <w:color w:val="0070C0"/>
          <w:szCs w:val="24"/>
        </w:rPr>
        <w:t>*</w:t>
      </w:r>
      <w:r w:rsidRPr="00C333DF">
        <w:rPr>
          <w:rFonts w:ascii="宋体" w:eastAsia="宋体" w:hAnsi="宋体" w:cs="宋体"/>
          <w:b/>
          <w:color w:val="0070C0"/>
          <w:szCs w:val="24"/>
        </w:rPr>
        <w:t xml:space="preserve">Address correspondence to Liang Li, </w:t>
      </w:r>
      <w:hyperlink r:id="rId11" w:history="1">
        <w:r w:rsidRPr="00C333DF">
          <w:rPr>
            <w:rStyle w:val="a6"/>
            <w:rFonts w:ascii="宋体" w:eastAsia="宋体" w:hAnsi="宋体" w:cs="宋体"/>
            <w:b/>
            <w:color w:val="0070C0"/>
            <w:szCs w:val="24"/>
            <w:u w:val="none"/>
          </w:rPr>
          <w:t>liliang69@tb123.org</w:t>
        </w:r>
      </w:hyperlink>
      <w:r w:rsidRPr="00C333DF">
        <w:rPr>
          <w:rFonts w:ascii="宋体" w:eastAsia="宋体" w:hAnsi="宋体" w:cs="宋体"/>
          <w:b/>
          <w:color w:val="0070C0"/>
          <w:szCs w:val="24"/>
        </w:rPr>
        <w:t xml:space="preserve">; Yu Pang, </w:t>
      </w:r>
      <w:hyperlink r:id="rId12" w:history="1">
        <w:r w:rsidRPr="00C333DF">
          <w:rPr>
            <w:rStyle w:val="a6"/>
            <w:rFonts w:ascii="宋体" w:eastAsia="宋体" w:hAnsi="宋体" w:cs="宋体"/>
            <w:b/>
            <w:color w:val="0070C0"/>
            <w:szCs w:val="24"/>
            <w:u w:val="none"/>
          </w:rPr>
          <w:t>pangyupound@163.com</w:t>
        </w:r>
      </w:hyperlink>
      <w:r w:rsidRPr="00C333DF">
        <w:rPr>
          <w:rFonts w:ascii="宋体" w:eastAsia="宋体" w:hAnsi="宋体" w:cs="宋体"/>
          <w:b/>
          <w:color w:val="0070C0"/>
          <w:szCs w:val="24"/>
        </w:rPr>
        <w:t>.</w:t>
      </w:r>
    </w:p>
    <w:p w:rsidR="00395D73" w:rsidRDefault="00395D73" w:rsidP="009F5B27">
      <w:pPr>
        <w:rPr>
          <w:rFonts w:ascii="宋体" w:eastAsia="宋体" w:hAnsi="宋体" w:cs="宋体"/>
          <w:color w:val="000000" w:themeColor="text1"/>
          <w:szCs w:val="24"/>
        </w:rPr>
      </w:pP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Author information:</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(1)Department of Bacteriology and Immunology, Beijing Chest Hospital, Capital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Medical University/Beijing Tuberculosis and Thoracic Tumor Research Institute,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Beijing, China.</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(2)Katharine Hsu International Research Centre of Human Infectious Diseases,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Shandong Public Health Clinical Centre Affiliated to Shandong University, Jinan,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China.</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(3)Department of Clinical Laboratory, The Fifth People's Hospital of Suzhou, The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Affiliated Infectious Diseases Hospital, Suzhou Medical College of Soochow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University, Suzhou, China.</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(4)Department of Tuberculosis, Beijing Chest Hospital, Capital Medical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lastRenderedPageBreak/>
        <w:t xml:space="preserve">University/Beijing Tuberculosis and Thoracic Tumor Research Institute Beijing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Chest Hospital, Beijing, China.</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(#)Contributed equally</w:t>
      </w:r>
    </w:p>
    <w:p w:rsidR="009F5B27" w:rsidRPr="009F5B27" w:rsidRDefault="009F5B27" w:rsidP="009F5B27">
      <w:pPr>
        <w:rPr>
          <w:rFonts w:ascii="宋体" w:eastAsia="宋体" w:hAnsi="宋体" w:cs="宋体"/>
          <w:color w:val="000000" w:themeColor="text1"/>
          <w:szCs w:val="24"/>
        </w:rPr>
      </w:pP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In this prospective multicenter study, we aimed to evaluate the diagnostic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accuracy of the novel GeneReady MTB assay on sputum for the detection of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pulmonary tuberculosis (TB). Participants with symptoms suggestive of active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pulmonary TB from three Chinese hospitals underwent testing with GeneReady,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smear microscopy, mycobacterial culture, and Xpert MTB/RIF (G4) assay. GeneReady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demonstrated an analytic limit of detection (LOD) of 23.34 CFU/mL (95%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confidence interval [95% CI]: 16.96-43.05). A total of 537 participants meeting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the inclusion criteria were included in our analysis. Against a microbiological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reference standard, GeneReady had a sensitivity of 92.46% (319/345, 95% CI: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89.02%-94.92%) and a specificity of 96.35% (185/192, 95% CI: 92.33%-98.39%).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When stratified by bacterial load, the sensitivity of GeneReady was higher in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smear-positive (96.86%) versus smear-negative (87.01%) patients. When compared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with Xpert MTB/RIF (G4), GeneReady showed a positive percent agreement of 94.55%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(95% CI: 91.48%-96.73%) and a negative percent agreement of 93.24% (95% CI: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88.68%-96.11%). To conclude, GeneReady showed diagnostic accuracy comparable to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Xpert MTB/RIF (G4). Its rapid turnaround, lower cost, and ease of use support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its potential as an initial diagnostic tool for pulmonary TB in resource-limited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settings. Further studies are warranted to evaluate its diagnostic accuracy in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clinical settings across different patient populations.IMPORTANCETuberculosis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(TB) remains a global health crisis, hindered by diagnostic gaps in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resource-limited settings where high costs restrict access to accurate molecular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testing. This study demonstrates that the novel GeneReady MTB assay provides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diagnostic accuracy comparable to the widely used Xpert MTB/RIF (G4) assay, but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at a significantly lower cost and with simplified operation. By offering a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rapid, affordable, and accurate alternative, this test has the potential to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expand access to quality TB diagnosis in primary and community healthcare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 xml:space="preserve">settings, thereby improving case detection and supporting global TB control </w:t>
      </w: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efforts.</w:t>
      </w:r>
    </w:p>
    <w:p w:rsidR="009F5B27" w:rsidRPr="009F5B27" w:rsidRDefault="009F5B27" w:rsidP="009F5B27">
      <w:pPr>
        <w:rPr>
          <w:rFonts w:ascii="宋体" w:eastAsia="宋体" w:hAnsi="宋体" w:cs="宋体"/>
          <w:color w:val="000000" w:themeColor="text1"/>
          <w:szCs w:val="24"/>
        </w:rPr>
      </w:pPr>
    </w:p>
    <w:p w:rsidR="009F5B27" w:rsidRPr="009F5B27"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DOI: 10.1128/jcm.01713-25</w:t>
      </w:r>
    </w:p>
    <w:p w:rsidR="002F3FA9" w:rsidRDefault="009F5B27" w:rsidP="009F5B27">
      <w:pPr>
        <w:rPr>
          <w:rFonts w:ascii="宋体" w:eastAsia="宋体" w:hAnsi="宋体" w:cs="宋体"/>
          <w:color w:val="000000" w:themeColor="text1"/>
          <w:szCs w:val="24"/>
        </w:rPr>
      </w:pPr>
      <w:r w:rsidRPr="009F5B27">
        <w:rPr>
          <w:rFonts w:ascii="宋体" w:eastAsia="宋体" w:hAnsi="宋体" w:cs="宋体"/>
          <w:color w:val="000000" w:themeColor="text1"/>
          <w:szCs w:val="24"/>
        </w:rPr>
        <w:t>PMID: 42324606</w:t>
      </w:r>
    </w:p>
    <w:p w:rsidR="00944ED5" w:rsidRDefault="00944ED5" w:rsidP="009F5B27">
      <w:pPr>
        <w:rPr>
          <w:rFonts w:ascii="宋体" w:eastAsia="宋体" w:hAnsi="宋体" w:cs="宋体"/>
          <w:color w:val="000000" w:themeColor="text1"/>
          <w:szCs w:val="24"/>
        </w:rPr>
      </w:pPr>
    </w:p>
    <w:p w:rsidR="00960B7D" w:rsidRPr="007D3A96" w:rsidRDefault="00062C80" w:rsidP="00960B7D">
      <w:pPr>
        <w:rPr>
          <w:rFonts w:ascii="宋体" w:eastAsia="宋体" w:hAnsi="宋体" w:cs="宋体"/>
          <w:b/>
          <w:color w:val="FF0000"/>
          <w:szCs w:val="24"/>
        </w:rPr>
      </w:pPr>
      <w:r>
        <w:rPr>
          <w:rFonts w:ascii="宋体" w:eastAsia="宋体" w:hAnsi="宋体" w:cs="宋体"/>
          <w:b/>
          <w:color w:val="FF0000"/>
          <w:szCs w:val="24"/>
        </w:rPr>
        <w:t>14</w:t>
      </w:r>
      <w:r w:rsidR="00960B7D" w:rsidRPr="007D3A96">
        <w:rPr>
          <w:rFonts w:ascii="宋体" w:eastAsia="宋体" w:hAnsi="宋体" w:cs="宋体"/>
          <w:b/>
          <w:color w:val="FF0000"/>
          <w:szCs w:val="24"/>
        </w:rPr>
        <w:t>. J Clin Med. 2026 Jun 10;15(12):4507. doi: 10.3390/jcm15124507.</w:t>
      </w:r>
    </w:p>
    <w:p w:rsidR="00960B7D" w:rsidRPr="00960B7D" w:rsidRDefault="00960B7D" w:rsidP="00960B7D">
      <w:pPr>
        <w:rPr>
          <w:rFonts w:ascii="宋体" w:eastAsia="宋体" w:hAnsi="宋体" w:cs="宋体"/>
          <w:color w:val="000000" w:themeColor="text1"/>
          <w:szCs w:val="24"/>
        </w:rPr>
      </w:pP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Metagenomic Next-Generation Sequencing for Pulmonary Tuberculosis Diagnosis and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Infection Risk Factor Analysis in AECOPD Patients: A Single-Center Retrospective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Study.</w:t>
      </w:r>
    </w:p>
    <w:p w:rsidR="00960B7D" w:rsidRPr="00960B7D" w:rsidRDefault="00960B7D" w:rsidP="00960B7D">
      <w:pPr>
        <w:rPr>
          <w:rFonts w:ascii="宋体" w:eastAsia="宋体" w:hAnsi="宋体" w:cs="宋体"/>
          <w:color w:val="000000" w:themeColor="text1"/>
          <w:szCs w:val="24"/>
        </w:rPr>
      </w:pP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He C(1), Zou H(2), Jiang Z(1), Zhou Y(1), Ying B(1).</w:t>
      </w:r>
    </w:p>
    <w:p w:rsidR="00960B7D" w:rsidRDefault="00960B7D" w:rsidP="00960B7D">
      <w:pPr>
        <w:rPr>
          <w:rFonts w:ascii="宋体" w:eastAsia="宋体" w:hAnsi="宋体" w:cs="宋体"/>
          <w:color w:val="000000" w:themeColor="text1"/>
          <w:szCs w:val="24"/>
        </w:rPr>
      </w:pPr>
    </w:p>
    <w:p w:rsidR="004220B1" w:rsidRPr="004220B1" w:rsidRDefault="004220B1" w:rsidP="00960B7D">
      <w:pPr>
        <w:rPr>
          <w:rFonts w:ascii="宋体" w:eastAsia="宋体" w:hAnsi="宋体" w:cs="宋体"/>
          <w:b/>
          <w:color w:val="0070C0"/>
          <w:szCs w:val="24"/>
        </w:rPr>
      </w:pPr>
      <w:r w:rsidRPr="004220B1">
        <w:rPr>
          <w:rFonts w:ascii="宋体" w:eastAsia="宋体" w:hAnsi="宋体" w:cs="宋体"/>
          <w:b/>
          <w:color w:val="0070C0"/>
          <w:szCs w:val="24"/>
        </w:rPr>
        <w:lastRenderedPageBreak/>
        <w:t>Chao He, Hua Zou, Ziyang Jiang, Yi Zhou, Binwu Ying</w:t>
      </w:r>
      <w:r w:rsidRPr="004220B1">
        <w:rPr>
          <w:rFonts w:ascii="宋体" w:eastAsia="宋体" w:hAnsi="宋体" w:cs="宋体" w:hint="eastAsia"/>
          <w:b/>
          <w:color w:val="0070C0"/>
          <w:szCs w:val="24"/>
        </w:rPr>
        <w:t>*</w:t>
      </w:r>
    </w:p>
    <w:p w:rsidR="004220B1" w:rsidRPr="004220B1" w:rsidRDefault="004220B1" w:rsidP="00960B7D">
      <w:pPr>
        <w:rPr>
          <w:rFonts w:ascii="宋体" w:eastAsia="宋体" w:hAnsi="宋体" w:cs="宋体"/>
          <w:b/>
          <w:color w:val="0070C0"/>
          <w:szCs w:val="24"/>
        </w:rPr>
      </w:pPr>
      <w:r w:rsidRPr="004220B1">
        <w:rPr>
          <w:rFonts w:ascii="宋体" w:eastAsia="宋体" w:hAnsi="宋体" w:cs="宋体" w:hint="eastAsia"/>
          <w:b/>
          <w:color w:val="0070C0"/>
          <w:szCs w:val="24"/>
        </w:rPr>
        <w:t>*</w:t>
      </w:r>
      <w:r w:rsidRPr="004220B1">
        <w:rPr>
          <w:rFonts w:ascii="宋体" w:eastAsia="宋体" w:hAnsi="宋体" w:cs="宋体"/>
          <w:b/>
          <w:color w:val="0070C0"/>
          <w:szCs w:val="24"/>
        </w:rPr>
        <w:t>Correspondence: Binwu Ying</w:t>
      </w:r>
      <w:r w:rsidRPr="004220B1">
        <w:rPr>
          <w:rFonts w:ascii="宋体" w:eastAsia="宋体" w:hAnsi="宋体" w:cs="宋体" w:hint="eastAsia"/>
          <w:b/>
          <w:color w:val="0070C0"/>
          <w:szCs w:val="24"/>
        </w:rPr>
        <w:t>，</w:t>
      </w:r>
      <w:r w:rsidRPr="004220B1">
        <w:rPr>
          <w:rFonts w:ascii="宋体" w:eastAsia="宋体" w:hAnsi="宋体" w:cs="宋体"/>
          <w:b/>
          <w:color w:val="0070C0"/>
          <w:szCs w:val="24"/>
        </w:rPr>
        <w:t>yingbinwu@scu.edu.cn</w:t>
      </w:r>
    </w:p>
    <w:p w:rsidR="004220B1" w:rsidRPr="004220B1" w:rsidRDefault="004220B1" w:rsidP="00960B7D">
      <w:pPr>
        <w:rPr>
          <w:rFonts w:ascii="宋体" w:eastAsia="宋体" w:hAnsi="宋体" w:cs="宋体"/>
          <w:b/>
          <w:color w:val="0070C0"/>
          <w:szCs w:val="24"/>
        </w:rPr>
      </w:pP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Author information:</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(1)Department of Laboratory Medicine, Clinical Laboratory Medicine Research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Center, Sichuan Clinical Research Center for Laboratory Medicine, West China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Hospital of Sichuan University, Chengdu 610041, China.</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(2)Department of Laboratory Medicine, Chongqing Health Center for Women and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Children, Women and Children's Hospital of Chongqing Medical University,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Chongqing 400016, China.</w:t>
      </w:r>
    </w:p>
    <w:p w:rsidR="00960B7D" w:rsidRPr="00960B7D" w:rsidRDefault="00960B7D" w:rsidP="00960B7D">
      <w:pPr>
        <w:rPr>
          <w:rFonts w:ascii="宋体" w:eastAsia="宋体" w:hAnsi="宋体" w:cs="宋体"/>
          <w:color w:val="000000" w:themeColor="text1"/>
          <w:szCs w:val="24"/>
        </w:rPr>
      </w:pPr>
    </w:p>
    <w:p w:rsidR="00960B7D" w:rsidRPr="00960B7D" w:rsidRDefault="00960B7D" w:rsidP="00960B7D">
      <w:pPr>
        <w:rPr>
          <w:rFonts w:ascii="宋体" w:eastAsia="宋体" w:hAnsi="宋体" w:cs="宋体"/>
          <w:color w:val="000000" w:themeColor="text1"/>
          <w:szCs w:val="24"/>
        </w:rPr>
      </w:pPr>
      <w:r w:rsidRPr="007D3A96">
        <w:rPr>
          <w:rFonts w:ascii="宋体" w:eastAsia="宋体" w:hAnsi="宋体" w:cs="宋体"/>
          <w:b/>
          <w:color w:val="000000" w:themeColor="text1"/>
          <w:szCs w:val="24"/>
        </w:rPr>
        <w:t xml:space="preserve">Background: </w:t>
      </w:r>
      <w:r w:rsidRPr="00960B7D">
        <w:rPr>
          <w:rFonts w:ascii="宋体" w:eastAsia="宋体" w:hAnsi="宋体" w:cs="宋体"/>
          <w:color w:val="000000" w:themeColor="text1"/>
          <w:szCs w:val="24"/>
        </w:rPr>
        <w:t xml:space="preserve">Pulmonary tuberculosis (TB) is a significant trigger of acute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exacerbations of chronic obstructive pulmonary disease (AECOPD), so its timely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and accurate diagnosis is essential. Also, the risk factors for TB occurrence in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this population remain unclear. This study aimed to evaluate the performance of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metagenomic next-generation sequencing (mNGS) for TB diagnosis in AECOPD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patients, as well as to identify the associated risk factors.</w:t>
      </w:r>
      <w:r w:rsidRPr="007D3A96">
        <w:rPr>
          <w:rFonts w:ascii="宋体" w:eastAsia="宋体" w:hAnsi="宋体" w:cs="宋体"/>
          <w:b/>
          <w:color w:val="000000" w:themeColor="text1"/>
          <w:szCs w:val="24"/>
        </w:rPr>
        <w:t xml:space="preserve"> Methods:</w:t>
      </w:r>
      <w:r w:rsidRPr="00960B7D">
        <w:rPr>
          <w:rFonts w:ascii="宋体" w:eastAsia="宋体" w:hAnsi="宋体" w:cs="宋体"/>
          <w:color w:val="000000" w:themeColor="text1"/>
          <w:szCs w:val="24"/>
        </w:rPr>
        <w:t xml:space="preserve"> A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retrospective observational cohort of 659 AECOPD patients with suspected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pulmonary infection was enrolled. The microbial cell-free nucleic acids in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bronchoalveolar lavage fluid samples were extracted and subjected to mNGS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detection. The clinical data for each patient were collected from the hospital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information system. The statistical analyses were performed with SPSS version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25.0. </w:t>
      </w:r>
      <w:r w:rsidRPr="007D3A96">
        <w:rPr>
          <w:rFonts w:ascii="宋体" w:eastAsia="宋体" w:hAnsi="宋体" w:cs="宋体"/>
          <w:b/>
          <w:color w:val="000000" w:themeColor="text1"/>
          <w:szCs w:val="24"/>
        </w:rPr>
        <w:t xml:space="preserve">Results: </w:t>
      </w:r>
      <w:r w:rsidRPr="00960B7D">
        <w:rPr>
          <w:rFonts w:ascii="宋体" w:eastAsia="宋体" w:hAnsi="宋体" w:cs="宋体"/>
          <w:color w:val="000000" w:themeColor="text1"/>
          <w:szCs w:val="24"/>
        </w:rPr>
        <w:t xml:space="preserve">A total of 170 cases, included for final analyses, were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categorized into TB (n = 41), bacterial infection (n = 73), and non-infective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control (n = 56) groups. Among these groups, the TB group had the highest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intensive care unit (ICU) admission rate (46.34%) and longest median hospital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stay (19.50 days) (p &lt; 0.01). For TB diagnosis, mNGS demonstrated a greater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sensitivity (86.00%), a lower specificity (93.30%), and a higher area under the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curve (AUC, 0.877) than TB-DNA detection (70.21%, 100%, 0.848, respectively) and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Xpert Mycobacterium tuberculosis/rifampicin (MTB/RIF) assay (63.83%, 100.00%,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0.870, respectively). Notably, mNGS identified the bacterial or viral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co-infections in 18.00% of TB cases. Furthermore, the stringently mapped read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number determined by mNGS showed a positive correlation with ICU admission rate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(r = 0.76) and in-hospital mortality (r = 0.77). The lower body mass index (BMI)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and reduced natural killer (NK) cell count were identified as the independent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risk factors in the TB group (both p &lt; 0.05).</w:t>
      </w:r>
      <w:r w:rsidRPr="007D3A96">
        <w:rPr>
          <w:rFonts w:ascii="宋体" w:eastAsia="宋体" w:hAnsi="宋体" w:cs="宋体"/>
          <w:b/>
          <w:color w:val="000000" w:themeColor="text1"/>
          <w:szCs w:val="24"/>
        </w:rPr>
        <w:t xml:space="preserve"> Conclusions:</w:t>
      </w:r>
      <w:r w:rsidRPr="00960B7D">
        <w:rPr>
          <w:rFonts w:ascii="宋体" w:eastAsia="宋体" w:hAnsi="宋体" w:cs="宋体"/>
          <w:color w:val="000000" w:themeColor="text1"/>
          <w:szCs w:val="24"/>
        </w:rPr>
        <w:t xml:space="preserve"> For the diagnosis of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pulmonary TB in AECOPD patients, mNGS demonstrated comparable performance to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TB-DNA detection and Xpert MTB/RIF assay, and also mNGS identified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co-infections. In addition, a lower BMI and reduced NK cell count were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identified as the independent risk factors for TB occurrence in this cohort.</w:t>
      </w:r>
    </w:p>
    <w:p w:rsidR="00960B7D" w:rsidRPr="00960B7D" w:rsidRDefault="00960B7D" w:rsidP="00960B7D">
      <w:pPr>
        <w:rPr>
          <w:rFonts w:ascii="宋体" w:eastAsia="宋体" w:hAnsi="宋体" w:cs="宋体"/>
          <w:color w:val="000000" w:themeColor="text1"/>
          <w:szCs w:val="24"/>
        </w:rPr>
      </w:pP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DOI: 10.3390/jcm15124507</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PMCID: PMC13301940</w:t>
      </w:r>
    </w:p>
    <w:p w:rsidR="00960B7D" w:rsidRPr="00960B7D" w:rsidRDefault="007D3A96" w:rsidP="00960B7D">
      <w:pPr>
        <w:rPr>
          <w:rFonts w:ascii="宋体" w:eastAsia="宋体" w:hAnsi="宋体" w:cs="宋体"/>
          <w:color w:val="000000" w:themeColor="text1"/>
          <w:szCs w:val="24"/>
        </w:rPr>
      </w:pPr>
      <w:r>
        <w:rPr>
          <w:rFonts w:ascii="宋体" w:eastAsia="宋体" w:hAnsi="宋体" w:cs="宋体"/>
          <w:color w:val="000000" w:themeColor="text1"/>
          <w:szCs w:val="24"/>
        </w:rPr>
        <w:t>PMID: 42355677</w:t>
      </w:r>
    </w:p>
    <w:p w:rsidR="00960B7D" w:rsidRPr="00960B7D" w:rsidRDefault="00960B7D" w:rsidP="00960B7D">
      <w:pPr>
        <w:rPr>
          <w:rFonts w:ascii="宋体" w:eastAsia="宋体" w:hAnsi="宋体" w:cs="宋体"/>
          <w:color w:val="000000" w:themeColor="text1"/>
          <w:szCs w:val="24"/>
        </w:rPr>
      </w:pPr>
    </w:p>
    <w:p w:rsidR="00960B7D" w:rsidRPr="00A302DE" w:rsidRDefault="00062C80" w:rsidP="00960B7D">
      <w:pPr>
        <w:rPr>
          <w:rFonts w:ascii="宋体" w:eastAsia="宋体" w:hAnsi="宋体" w:cs="宋体"/>
          <w:b/>
          <w:color w:val="FF0000"/>
          <w:szCs w:val="24"/>
        </w:rPr>
      </w:pPr>
      <w:r>
        <w:rPr>
          <w:rFonts w:ascii="宋体" w:eastAsia="宋体" w:hAnsi="宋体" w:cs="宋体"/>
          <w:b/>
          <w:color w:val="FF0000"/>
          <w:szCs w:val="24"/>
        </w:rPr>
        <w:t>15</w:t>
      </w:r>
      <w:r w:rsidR="00960B7D" w:rsidRPr="00A302DE">
        <w:rPr>
          <w:rFonts w:ascii="宋体" w:eastAsia="宋体" w:hAnsi="宋体" w:cs="宋体"/>
          <w:b/>
          <w:color w:val="FF0000"/>
          <w:szCs w:val="24"/>
        </w:rPr>
        <w:t>. Int J Mol Sci. 2026 Jun 15;27(12):5392. doi: 10.3390/ijms27125392.</w:t>
      </w:r>
    </w:p>
    <w:p w:rsidR="00960B7D" w:rsidRPr="00960B7D" w:rsidRDefault="00960B7D" w:rsidP="00960B7D">
      <w:pPr>
        <w:rPr>
          <w:rFonts w:ascii="宋体" w:eastAsia="宋体" w:hAnsi="宋体" w:cs="宋体"/>
          <w:color w:val="000000" w:themeColor="text1"/>
          <w:szCs w:val="24"/>
        </w:rPr>
      </w:pP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Evaluating the Performance of Sputum-Based Targeted Sequencing Against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Mycobacterial Whole-Genome Sequencing in Predicting Tuberculosis Drug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Resistance.</w:t>
      </w:r>
    </w:p>
    <w:p w:rsidR="00960B7D" w:rsidRPr="00960B7D" w:rsidRDefault="00960B7D" w:rsidP="00960B7D">
      <w:pPr>
        <w:rPr>
          <w:rFonts w:ascii="宋体" w:eastAsia="宋体" w:hAnsi="宋体" w:cs="宋体"/>
          <w:color w:val="000000" w:themeColor="text1"/>
          <w:szCs w:val="24"/>
        </w:rPr>
      </w:pP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Tian L(1), Wang N(1), Dai X(1), Chen S(1), Chen H(1), Li J(1), Li C(1), Zhang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H(1)(2).</w:t>
      </w:r>
    </w:p>
    <w:p w:rsidR="00960B7D" w:rsidRDefault="00960B7D" w:rsidP="00960B7D">
      <w:pPr>
        <w:rPr>
          <w:rFonts w:ascii="宋体" w:eastAsia="宋体" w:hAnsi="宋体" w:cs="宋体"/>
          <w:color w:val="000000" w:themeColor="text1"/>
          <w:szCs w:val="24"/>
        </w:rPr>
      </w:pPr>
    </w:p>
    <w:p w:rsidR="00504340" w:rsidRPr="00504340" w:rsidRDefault="00504340" w:rsidP="00960B7D">
      <w:pPr>
        <w:rPr>
          <w:rFonts w:ascii="宋体" w:eastAsia="宋体" w:hAnsi="宋体" w:cs="宋体"/>
          <w:b/>
          <w:color w:val="0070C0"/>
          <w:szCs w:val="24"/>
        </w:rPr>
      </w:pPr>
      <w:r w:rsidRPr="00504340">
        <w:rPr>
          <w:rFonts w:ascii="宋体" w:eastAsia="宋体" w:hAnsi="宋体" w:cs="宋体"/>
          <w:b/>
          <w:color w:val="0070C0"/>
          <w:szCs w:val="24"/>
        </w:rPr>
        <w:t>Lili Tian, Nenhan Wang, Xiaowei Dai, Shuangshuang Chen, Hao Chen, Jie Li, Chuanyou Li</w:t>
      </w:r>
      <w:r w:rsidRPr="00504340">
        <w:rPr>
          <w:rFonts w:ascii="宋体" w:eastAsia="宋体" w:hAnsi="宋体" w:cs="宋体" w:hint="eastAsia"/>
          <w:b/>
          <w:color w:val="0070C0"/>
          <w:szCs w:val="24"/>
        </w:rPr>
        <w:t>*</w:t>
      </w:r>
      <w:r w:rsidRPr="00504340">
        <w:rPr>
          <w:rFonts w:ascii="宋体" w:eastAsia="宋体" w:hAnsi="宋体" w:cs="宋体"/>
          <w:b/>
          <w:color w:val="0070C0"/>
          <w:szCs w:val="24"/>
        </w:rPr>
        <w:t>, Hongtai Zhang</w:t>
      </w:r>
      <w:r w:rsidRPr="00504340">
        <w:rPr>
          <w:rFonts w:ascii="宋体" w:eastAsia="宋体" w:hAnsi="宋体" w:cs="宋体" w:hint="eastAsia"/>
          <w:b/>
          <w:color w:val="0070C0"/>
          <w:szCs w:val="24"/>
        </w:rPr>
        <w:t>*</w:t>
      </w:r>
    </w:p>
    <w:p w:rsidR="00504340" w:rsidRPr="00504340" w:rsidRDefault="00504340" w:rsidP="00960B7D">
      <w:pPr>
        <w:rPr>
          <w:rFonts w:ascii="宋体" w:eastAsia="宋体" w:hAnsi="宋体" w:cs="宋体"/>
          <w:b/>
          <w:color w:val="0070C0"/>
          <w:szCs w:val="24"/>
        </w:rPr>
      </w:pPr>
      <w:r w:rsidRPr="00504340">
        <w:rPr>
          <w:rFonts w:ascii="宋体" w:eastAsia="宋体" w:hAnsi="宋体" w:cs="宋体" w:hint="eastAsia"/>
          <w:b/>
          <w:color w:val="0070C0"/>
          <w:szCs w:val="24"/>
        </w:rPr>
        <w:t>*</w:t>
      </w:r>
      <w:r w:rsidRPr="00504340">
        <w:rPr>
          <w:rFonts w:ascii="宋体" w:eastAsia="宋体" w:hAnsi="宋体" w:cs="宋体"/>
          <w:b/>
          <w:color w:val="0070C0"/>
          <w:szCs w:val="24"/>
        </w:rPr>
        <w:t>Correspondence: lichuanyou@ccmu.edu.cn (Chuanyou Li); hongtaizhang@aliyun.com (Hongtai Zhang)</w:t>
      </w:r>
    </w:p>
    <w:p w:rsidR="00504340" w:rsidRDefault="00504340" w:rsidP="00960B7D">
      <w:pPr>
        <w:rPr>
          <w:rFonts w:ascii="宋体" w:eastAsia="宋体" w:hAnsi="宋体" w:cs="宋体"/>
          <w:color w:val="000000" w:themeColor="text1"/>
          <w:szCs w:val="24"/>
        </w:rPr>
      </w:pP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Author information:</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(1)Beijing Center for Disease Prevention and Control, Beijing 100035, China.</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(2)School of Public Health, Capital Medical University, Beijing 100069, China.</w:t>
      </w:r>
    </w:p>
    <w:p w:rsidR="00960B7D" w:rsidRPr="00960B7D" w:rsidRDefault="00960B7D" w:rsidP="00960B7D">
      <w:pPr>
        <w:rPr>
          <w:rFonts w:ascii="宋体" w:eastAsia="宋体" w:hAnsi="宋体" w:cs="宋体"/>
          <w:color w:val="000000" w:themeColor="text1"/>
          <w:szCs w:val="24"/>
        </w:rPr>
      </w:pP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Direct sputum targeted next-generation sequencing (tNGS) offers rapid resistance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profiling without culture, but its concordance with isolate-based whole-genome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sequencing (WGS) and phenotypic drug susceptibility testing (pDST) remains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unclear. We compared tNGS (direct sputum) and WGS (cultured isolates) for 14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drugs' resistance prediction in 68 culture-positive tuberculosis specimens,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using pDST as reference. Performance for lineage concordance was also assessed.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tNGS showed the highest rifampicin (RIF) sensitivity (90.9%) but the lowest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specificity (65.2%); WGS achieved the best overall agreement (86.8%). For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isoniazid, tNGS sensitivity was 82.6% vs. WGS 78.3%, but WGS specificity was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higher (91.1% vs. 75.6%). tNGS outperformed WGS for ethambutol (EMB) sensitivity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(80.0% vs. 40.0%). Both methods performed poorly for pyrazinamide (PZA)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(agreement ~40%). Among 68 specimens, 51.5% had fully concordant resistance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profiles; tNGS-only variants outnumbered WGS-only variants 2:1. Crucially, tNGS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and WGS on the same 24 cultured isolates yielded identical results, proving that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discrepancies arise from culture-driven clonal selection, not technical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differences. Direct sputum tNGS suggests broader within-host resistance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diversity that may be missed by culture, whereas WGS offers superior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specificity. The two methods are complementary, with culture bias being the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primary source of discordance.</w:t>
      </w:r>
    </w:p>
    <w:p w:rsidR="00960B7D" w:rsidRPr="00960B7D" w:rsidRDefault="00960B7D" w:rsidP="00960B7D">
      <w:pPr>
        <w:rPr>
          <w:rFonts w:ascii="宋体" w:eastAsia="宋体" w:hAnsi="宋体" w:cs="宋体"/>
          <w:color w:val="000000" w:themeColor="text1"/>
          <w:szCs w:val="24"/>
        </w:rPr>
      </w:pP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DOI: 10.3390/ijms27125392</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PMCID: PMC13299658</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PMID:</w:t>
      </w:r>
      <w:r w:rsidR="00A302DE">
        <w:rPr>
          <w:rFonts w:ascii="宋体" w:eastAsia="宋体" w:hAnsi="宋体" w:cs="宋体"/>
          <w:color w:val="000000" w:themeColor="text1"/>
          <w:szCs w:val="24"/>
        </w:rPr>
        <w:t xml:space="preserve"> 42353111 [Indexed for MEDLINE]</w:t>
      </w:r>
    </w:p>
    <w:p w:rsidR="00960B7D" w:rsidRPr="00960B7D" w:rsidRDefault="00960B7D" w:rsidP="00960B7D">
      <w:pPr>
        <w:rPr>
          <w:rFonts w:ascii="宋体" w:eastAsia="宋体" w:hAnsi="宋体" w:cs="宋体"/>
          <w:color w:val="000000" w:themeColor="text1"/>
          <w:szCs w:val="24"/>
        </w:rPr>
      </w:pPr>
    </w:p>
    <w:p w:rsidR="00960B7D" w:rsidRPr="00D2139A" w:rsidRDefault="00062C80" w:rsidP="00960B7D">
      <w:pPr>
        <w:rPr>
          <w:rFonts w:ascii="宋体" w:eastAsia="宋体" w:hAnsi="宋体" w:cs="宋体"/>
          <w:b/>
          <w:color w:val="FF0000"/>
          <w:szCs w:val="24"/>
        </w:rPr>
      </w:pPr>
      <w:r>
        <w:rPr>
          <w:rFonts w:ascii="宋体" w:eastAsia="宋体" w:hAnsi="宋体" w:cs="宋体"/>
          <w:b/>
          <w:color w:val="FF0000"/>
          <w:szCs w:val="24"/>
        </w:rPr>
        <w:t>16</w:t>
      </w:r>
      <w:r w:rsidR="00960B7D" w:rsidRPr="00D2139A">
        <w:rPr>
          <w:rFonts w:ascii="宋体" w:eastAsia="宋体" w:hAnsi="宋体" w:cs="宋体"/>
          <w:b/>
          <w:color w:val="FF0000"/>
          <w:szCs w:val="24"/>
        </w:rPr>
        <w:t>. Int J Mol Sci. 2026 Jun 7;27(12):5177. doi: 10.3390/ijms27125177.</w:t>
      </w:r>
    </w:p>
    <w:p w:rsidR="00960B7D" w:rsidRPr="00960B7D" w:rsidRDefault="00960B7D" w:rsidP="00960B7D">
      <w:pPr>
        <w:rPr>
          <w:rFonts w:ascii="宋体" w:eastAsia="宋体" w:hAnsi="宋体" w:cs="宋体"/>
          <w:color w:val="000000" w:themeColor="text1"/>
          <w:szCs w:val="24"/>
        </w:rPr>
      </w:pP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Identification of Candidate mRNA and miRNA Molecules Associated with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Tuberculosis Through Preliminary Analysis and Validation Using Clinical Samples.</w:t>
      </w:r>
    </w:p>
    <w:p w:rsidR="00960B7D" w:rsidRPr="00960B7D" w:rsidRDefault="00960B7D" w:rsidP="00960B7D">
      <w:pPr>
        <w:rPr>
          <w:rFonts w:ascii="宋体" w:eastAsia="宋体" w:hAnsi="宋体" w:cs="宋体"/>
          <w:color w:val="000000" w:themeColor="text1"/>
          <w:szCs w:val="24"/>
        </w:rPr>
      </w:pP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Ma Y(1), Fu Y(1), Li J(1), Xu G(1).</w:t>
      </w:r>
    </w:p>
    <w:p w:rsidR="00960B7D" w:rsidRDefault="00960B7D" w:rsidP="00960B7D">
      <w:pPr>
        <w:rPr>
          <w:rFonts w:ascii="宋体" w:eastAsia="宋体" w:hAnsi="宋体" w:cs="宋体"/>
          <w:color w:val="000000" w:themeColor="text1"/>
          <w:szCs w:val="24"/>
        </w:rPr>
      </w:pPr>
    </w:p>
    <w:p w:rsidR="00C81EAC" w:rsidRPr="00C81EAC" w:rsidRDefault="00C81EAC" w:rsidP="00960B7D">
      <w:pPr>
        <w:rPr>
          <w:rFonts w:ascii="宋体" w:eastAsia="宋体" w:hAnsi="宋体" w:cs="宋体"/>
          <w:b/>
          <w:color w:val="0070C0"/>
          <w:szCs w:val="24"/>
        </w:rPr>
      </w:pPr>
      <w:r w:rsidRPr="00C81EAC">
        <w:rPr>
          <w:rFonts w:ascii="宋体" w:eastAsia="宋体" w:hAnsi="宋体" w:cs="宋体"/>
          <w:b/>
          <w:color w:val="0070C0"/>
          <w:szCs w:val="24"/>
        </w:rPr>
        <w:t>Yanxi Ma, Yujuan Fu, Jiahui Li, Guangyu Xu</w:t>
      </w:r>
      <w:r w:rsidRPr="00C81EAC">
        <w:rPr>
          <w:rFonts w:ascii="宋体" w:eastAsia="宋体" w:hAnsi="宋体" w:cs="宋体" w:hint="eastAsia"/>
          <w:b/>
          <w:color w:val="0070C0"/>
          <w:szCs w:val="24"/>
        </w:rPr>
        <w:t>*</w:t>
      </w:r>
    </w:p>
    <w:p w:rsidR="00C81EAC" w:rsidRPr="00C81EAC" w:rsidRDefault="00C81EAC" w:rsidP="00960B7D">
      <w:pPr>
        <w:rPr>
          <w:rFonts w:ascii="宋体" w:eastAsia="宋体" w:hAnsi="宋体" w:cs="宋体"/>
          <w:b/>
          <w:color w:val="0070C0"/>
          <w:szCs w:val="24"/>
        </w:rPr>
      </w:pPr>
      <w:r w:rsidRPr="00C81EAC">
        <w:rPr>
          <w:rFonts w:ascii="宋体" w:eastAsia="宋体" w:hAnsi="宋体" w:cs="宋体"/>
          <w:b/>
          <w:color w:val="0070C0"/>
          <w:szCs w:val="24"/>
        </w:rPr>
        <w:t>* Correspondence: xuguangyu2018@beihua.edu.cn; Tel.: +86-18604498632</w:t>
      </w:r>
    </w:p>
    <w:p w:rsidR="00C81EAC" w:rsidRPr="00960B7D" w:rsidRDefault="00C81EAC" w:rsidP="00960B7D">
      <w:pPr>
        <w:rPr>
          <w:rFonts w:ascii="宋体" w:eastAsia="宋体" w:hAnsi="宋体" w:cs="宋体"/>
          <w:color w:val="000000" w:themeColor="text1"/>
          <w:szCs w:val="24"/>
        </w:rPr>
      </w:pP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Author information:</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(1)College of Pharmacy, Beihua University, Jilin 132013, China.</w:t>
      </w:r>
    </w:p>
    <w:p w:rsidR="00960B7D" w:rsidRPr="00960B7D" w:rsidRDefault="00960B7D" w:rsidP="00960B7D">
      <w:pPr>
        <w:rPr>
          <w:rFonts w:ascii="宋体" w:eastAsia="宋体" w:hAnsi="宋体" w:cs="宋体"/>
          <w:color w:val="000000" w:themeColor="text1"/>
          <w:szCs w:val="24"/>
        </w:rPr>
      </w:pP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Tuberculosis (TB) remains a major global public health burden. This study aimed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to identify differentially expressed messenger RNAs (mRNAs) and circulating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microRNAs (miRNAs) associated with TB and to validate their potential roles in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the disease. We performed RNA sequencing (RNA-Seq) on peripheral blood samples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from 10 patients with active pulmonary TB and 10 healthy controls, using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peripheral blood mononuclear cells (PBMCs) for mRNA sequencing and plasma for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miRNA sequencing. Given the exploratory nature of the plasma miRNA data and the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limitations of the U6 normalization method, the results for circulating miRNAs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will need to be validated using alternative methods in subsequent experiments. A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total of 1323 differentially expressed mRNAs and 49 differentially expressed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miRNAs were identified. Functional annotation of differentially expressed genes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was conducted using the Database for Annotation, Visualization and Integrated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Discovery (DAVID), followed by Kyoto Encyclopedia of Genes and Genomes (KEGG)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pathway enrichment analysis, which revealed two TB-associated pathways: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"MicroRNAs in cancer" and "Small cell lung cancer." Two key mRNAs-tumor protein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p53 (TP53) and forkhead box protein P1 (FOXP1)-and one key miRNA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(hsa-miR-29b-3p) were identified as potential core regulatory factors. Reverse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transcription-quantitative polymerase chain reaction (RT-qPCR) validation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confirmed that the expression patterns of these candidate molecules were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consistent with the RNA-Seq results. Three potential candidate molecules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associated with TB were ultimately identified, although their disease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specificity remains to be determined.</w:t>
      </w:r>
    </w:p>
    <w:p w:rsidR="00960B7D" w:rsidRPr="00960B7D" w:rsidRDefault="00960B7D" w:rsidP="00960B7D">
      <w:pPr>
        <w:rPr>
          <w:rFonts w:ascii="宋体" w:eastAsia="宋体" w:hAnsi="宋体" w:cs="宋体"/>
          <w:color w:val="000000" w:themeColor="text1"/>
          <w:szCs w:val="24"/>
        </w:rPr>
      </w:pP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DOI: 10.3390/ijms27125177</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PMCID: PMC13299930</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PMID: 42352899 [Indexed for MED</w:t>
      </w:r>
      <w:r w:rsidR="00D2139A">
        <w:rPr>
          <w:rFonts w:ascii="宋体" w:eastAsia="宋体" w:hAnsi="宋体" w:cs="宋体"/>
          <w:color w:val="000000" w:themeColor="text1"/>
          <w:szCs w:val="24"/>
        </w:rPr>
        <w:t>LINE]</w:t>
      </w:r>
    </w:p>
    <w:p w:rsidR="00960B7D" w:rsidRPr="00960B7D" w:rsidRDefault="00960B7D" w:rsidP="00960B7D">
      <w:pPr>
        <w:rPr>
          <w:rFonts w:ascii="宋体" w:eastAsia="宋体" w:hAnsi="宋体" w:cs="宋体"/>
          <w:color w:val="000000" w:themeColor="text1"/>
          <w:szCs w:val="24"/>
        </w:rPr>
      </w:pPr>
    </w:p>
    <w:p w:rsidR="00960B7D" w:rsidRPr="00D2139A" w:rsidRDefault="00062C80" w:rsidP="00960B7D">
      <w:pPr>
        <w:rPr>
          <w:rFonts w:ascii="宋体" w:eastAsia="宋体" w:hAnsi="宋体" w:cs="宋体"/>
          <w:b/>
          <w:color w:val="FF0000"/>
          <w:szCs w:val="24"/>
        </w:rPr>
      </w:pPr>
      <w:r>
        <w:rPr>
          <w:rFonts w:ascii="宋体" w:eastAsia="宋体" w:hAnsi="宋体" w:cs="宋体"/>
          <w:b/>
          <w:color w:val="FF0000"/>
          <w:szCs w:val="24"/>
        </w:rPr>
        <w:t>17</w:t>
      </w:r>
      <w:r w:rsidR="00960B7D" w:rsidRPr="00D2139A">
        <w:rPr>
          <w:rFonts w:ascii="宋体" w:eastAsia="宋体" w:hAnsi="宋体" w:cs="宋体"/>
          <w:b/>
          <w:color w:val="FF0000"/>
          <w:szCs w:val="24"/>
        </w:rPr>
        <w:t>. Diagnostics (Basel). 2026 Jun 15;16(12):1850. doi: 10.3390/diagnostics16121850.</w:t>
      </w:r>
    </w:p>
    <w:p w:rsidR="00960B7D" w:rsidRPr="00960B7D" w:rsidRDefault="00960B7D" w:rsidP="00960B7D">
      <w:pPr>
        <w:rPr>
          <w:rFonts w:ascii="宋体" w:eastAsia="宋体" w:hAnsi="宋体" w:cs="宋体"/>
          <w:color w:val="000000" w:themeColor="text1"/>
          <w:szCs w:val="24"/>
        </w:rPr>
      </w:pP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Nanopore Sequencing in Mycobacterial Diagnostics: Clinical and Laboratory Roles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of mNGS and tNGS.</w:t>
      </w:r>
    </w:p>
    <w:p w:rsidR="00960B7D" w:rsidRPr="00960B7D" w:rsidRDefault="00960B7D" w:rsidP="00960B7D">
      <w:pPr>
        <w:rPr>
          <w:rFonts w:ascii="宋体" w:eastAsia="宋体" w:hAnsi="宋体" w:cs="宋体"/>
          <w:color w:val="000000" w:themeColor="text1"/>
          <w:szCs w:val="24"/>
        </w:rPr>
      </w:pP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Wang M(1).</w:t>
      </w:r>
    </w:p>
    <w:p w:rsidR="00960B7D" w:rsidRDefault="00960B7D" w:rsidP="00960B7D">
      <w:pPr>
        <w:rPr>
          <w:rFonts w:ascii="宋体" w:eastAsia="宋体" w:hAnsi="宋体" w:cs="宋体"/>
          <w:color w:val="000000" w:themeColor="text1"/>
          <w:szCs w:val="24"/>
        </w:rPr>
      </w:pPr>
    </w:p>
    <w:p w:rsidR="004758E9" w:rsidRPr="004758E9" w:rsidRDefault="004758E9" w:rsidP="00960B7D">
      <w:pPr>
        <w:rPr>
          <w:rFonts w:ascii="宋体" w:eastAsia="宋体" w:hAnsi="宋体" w:cs="宋体"/>
          <w:b/>
          <w:color w:val="0070C0"/>
          <w:szCs w:val="24"/>
        </w:rPr>
      </w:pPr>
      <w:r w:rsidRPr="004758E9">
        <w:rPr>
          <w:rFonts w:ascii="宋体" w:eastAsia="宋体" w:hAnsi="宋体" w:cs="宋体"/>
          <w:b/>
          <w:color w:val="0070C0"/>
          <w:szCs w:val="24"/>
        </w:rPr>
        <w:t>Meng Wang</w:t>
      </w:r>
      <w:r w:rsidRPr="004758E9">
        <w:rPr>
          <w:rFonts w:ascii="宋体" w:eastAsia="宋体" w:hAnsi="宋体" w:cs="宋体" w:hint="eastAsia"/>
          <w:b/>
          <w:color w:val="0070C0"/>
          <w:szCs w:val="24"/>
        </w:rPr>
        <w:t>*</w:t>
      </w:r>
    </w:p>
    <w:p w:rsidR="004758E9" w:rsidRPr="004758E9" w:rsidRDefault="004758E9" w:rsidP="00960B7D">
      <w:pPr>
        <w:rPr>
          <w:rFonts w:ascii="宋体" w:eastAsia="宋体" w:hAnsi="宋体" w:cs="宋体"/>
          <w:b/>
          <w:color w:val="0070C0"/>
          <w:szCs w:val="24"/>
        </w:rPr>
      </w:pPr>
      <w:r w:rsidRPr="004758E9">
        <w:rPr>
          <w:rFonts w:ascii="宋体" w:eastAsia="宋体" w:hAnsi="宋体" w:cs="宋体" w:hint="eastAsia"/>
          <w:b/>
          <w:color w:val="0070C0"/>
          <w:szCs w:val="24"/>
        </w:rPr>
        <w:t>*</w:t>
      </w:r>
      <w:r w:rsidRPr="004758E9">
        <w:rPr>
          <w:rFonts w:ascii="宋体" w:eastAsia="宋体" w:hAnsi="宋体" w:cs="宋体"/>
          <w:b/>
          <w:color w:val="0070C0"/>
          <w:szCs w:val="24"/>
        </w:rPr>
        <w:t xml:space="preserve"> wangm@hzcdc.com.cn; Tel.: +86-135-8880-8301</w:t>
      </w:r>
    </w:p>
    <w:p w:rsidR="004758E9" w:rsidRPr="00960B7D" w:rsidRDefault="004758E9" w:rsidP="00960B7D">
      <w:pPr>
        <w:rPr>
          <w:rFonts w:ascii="宋体" w:eastAsia="宋体" w:hAnsi="宋体" w:cs="宋体"/>
          <w:color w:val="000000" w:themeColor="text1"/>
          <w:szCs w:val="24"/>
        </w:rPr>
      </w:pP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Author information:</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(1)Hangzhou Center for Disease Control and Prevention (Hangzhou Health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Supervision Institute), Hangzhou 310021, China.</w:t>
      </w:r>
    </w:p>
    <w:p w:rsidR="00960B7D" w:rsidRPr="00960B7D" w:rsidRDefault="00960B7D" w:rsidP="00960B7D">
      <w:pPr>
        <w:rPr>
          <w:rFonts w:ascii="宋体" w:eastAsia="宋体" w:hAnsi="宋体" w:cs="宋体"/>
          <w:color w:val="000000" w:themeColor="text1"/>
          <w:szCs w:val="24"/>
        </w:rPr>
      </w:pPr>
    </w:p>
    <w:p w:rsidR="00960B7D" w:rsidRPr="00960B7D" w:rsidRDefault="00960B7D" w:rsidP="00960B7D">
      <w:pPr>
        <w:rPr>
          <w:rFonts w:ascii="宋体" w:eastAsia="宋体" w:hAnsi="宋体" w:cs="宋体"/>
          <w:color w:val="000000" w:themeColor="text1"/>
          <w:szCs w:val="24"/>
        </w:rPr>
      </w:pPr>
      <w:r w:rsidRPr="00D2139A">
        <w:rPr>
          <w:rFonts w:ascii="宋体" w:eastAsia="宋体" w:hAnsi="宋体" w:cs="宋体"/>
          <w:b/>
          <w:color w:val="000000" w:themeColor="text1"/>
          <w:szCs w:val="24"/>
        </w:rPr>
        <w:t>Background/Objectives:</w:t>
      </w:r>
      <w:r w:rsidRPr="00960B7D">
        <w:rPr>
          <w:rFonts w:ascii="宋体" w:eastAsia="宋体" w:hAnsi="宋体" w:cs="宋体"/>
          <w:color w:val="000000" w:themeColor="text1"/>
          <w:szCs w:val="24"/>
        </w:rPr>
        <w:t xml:space="preserve"> Nanopore sequencing is increasingly used in mycobacterial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diagnostics, where clinical microbiologists and diagnostic laboratories must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decide when broad metagenomic next-generation sequencing (mNGS) or focused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targeted next-generation sequencing (tNGS) is most appropriate. This review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examined reported clinical and laboratory roles of nanopore mNGS and tNGS in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tuberculosis (TB) and nontuberculous mycobacterial (NTM) settings.</w:t>
      </w:r>
      <w:r w:rsidRPr="0089563C">
        <w:rPr>
          <w:rFonts w:ascii="宋体" w:eastAsia="宋体" w:hAnsi="宋体" w:cs="宋体"/>
          <w:b/>
          <w:color w:val="000000" w:themeColor="text1"/>
          <w:szCs w:val="24"/>
        </w:rPr>
        <w:t xml:space="preserve"> Methods:</w:t>
      </w:r>
      <w:r w:rsidRPr="00960B7D">
        <w:rPr>
          <w:rFonts w:ascii="宋体" w:eastAsia="宋体" w:hAnsi="宋体" w:cs="宋体"/>
          <w:color w:val="000000" w:themeColor="text1"/>
          <w:szCs w:val="24"/>
        </w:rPr>
        <w:t xml:space="preserve">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Targeted searches of PubMed/MEDLINE, Embase, Web of Science Core Collection, and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Scopus were refreshed on 4 April 2026. Thirty-five records spanning original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clinical studies, evidence syntheses, and guideline-context documents were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included.</w:t>
      </w:r>
      <w:r w:rsidRPr="0089563C">
        <w:rPr>
          <w:rFonts w:ascii="宋体" w:eastAsia="宋体" w:hAnsi="宋体" w:cs="宋体"/>
          <w:b/>
          <w:color w:val="000000" w:themeColor="text1"/>
          <w:szCs w:val="24"/>
        </w:rPr>
        <w:t xml:space="preserve"> Results:</w:t>
      </w:r>
      <w:r w:rsidRPr="00960B7D">
        <w:rPr>
          <w:rFonts w:ascii="宋体" w:eastAsia="宋体" w:hAnsi="宋体" w:cs="宋体"/>
          <w:color w:val="000000" w:themeColor="text1"/>
          <w:szCs w:val="24"/>
        </w:rPr>
        <w:t xml:space="preserve"> Nanopore mNGS is most useful for broad organism detection and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diagnostic rescue in unresolved pulmonary and extrapulmonary presentations,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particularly when first-line testing is negative, discordant, low-yield, or when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mixed infection is suspected. Nanopore tNGS appears better aligned with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predefined TB confirmation and resistance-focused workflows because targeted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regions allow more standardized interpretation. Agreement is strongest for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rifampicin- and isoniazid-related resistance targets. In NTM settings, evidence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is stronger for detection and species identification than for disease-level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diagnosis. Common implementation constraints include pre-analytical variation,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contamination control, host-background interference, inconsistent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bioinformatics, and limited workforce capacity. </w:t>
      </w:r>
      <w:r w:rsidRPr="0089563C">
        <w:rPr>
          <w:rFonts w:ascii="宋体" w:eastAsia="宋体" w:hAnsi="宋体" w:cs="宋体"/>
          <w:b/>
          <w:color w:val="000000" w:themeColor="text1"/>
          <w:szCs w:val="24"/>
        </w:rPr>
        <w:t>Conclusions:</w:t>
      </w:r>
      <w:r w:rsidRPr="00960B7D">
        <w:rPr>
          <w:rFonts w:ascii="宋体" w:eastAsia="宋体" w:hAnsi="宋体" w:cs="宋体"/>
          <w:color w:val="000000" w:themeColor="text1"/>
          <w:szCs w:val="24"/>
        </w:rPr>
        <w:t xml:space="preserve"> A practical tiered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approach is supported in which mNGS is positioned mainly for diagnostic rescue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and discovery, whereas tNGS is considered for predefined workflows requiring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standardized target interrogation and resistance-associated mutation reporting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under local validation and quality systems.</w:t>
      </w:r>
    </w:p>
    <w:p w:rsidR="00960B7D" w:rsidRPr="00960B7D" w:rsidRDefault="00960B7D" w:rsidP="00960B7D">
      <w:pPr>
        <w:rPr>
          <w:rFonts w:ascii="宋体" w:eastAsia="宋体" w:hAnsi="宋体" w:cs="宋体"/>
          <w:color w:val="000000" w:themeColor="text1"/>
          <w:szCs w:val="24"/>
        </w:rPr>
      </w:pP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DOI: 10.3390/diagnostics16121850</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PMCID: PMC13297816</w:t>
      </w:r>
    </w:p>
    <w:p w:rsidR="00960B7D" w:rsidRPr="00960B7D" w:rsidRDefault="0089563C" w:rsidP="00960B7D">
      <w:pPr>
        <w:rPr>
          <w:rFonts w:ascii="宋体" w:eastAsia="宋体" w:hAnsi="宋体" w:cs="宋体"/>
          <w:color w:val="000000" w:themeColor="text1"/>
          <w:szCs w:val="24"/>
        </w:rPr>
      </w:pPr>
      <w:r>
        <w:rPr>
          <w:rFonts w:ascii="宋体" w:eastAsia="宋体" w:hAnsi="宋体" w:cs="宋体"/>
          <w:color w:val="000000" w:themeColor="text1"/>
          <w:szCs w:val="24"/>
        </w:rPr>
        <w:t>PMID: 42351509</w:t>
      </w:r>
    </w:p>
    <w:p w:rsidR="00960B7D" w:rsidRPr="00960B7D" w:rsidRDefault="00960B7D" w:rsidP="00960B7D">
      <w:pPr>
        <w:rPr>
          <w:rFonts w:ascii="宋体" w:eastAsia="宋体" w:hAnsi="宋体" w:cs="宋体"/>
          <w:color w:val="000000" w:themeColor="text1"/>
          <w:szCs w:val="24"/>
        </w:rPr>
      </w:pPr>
    </w:p>
    <w:p w:rsidR="00960B7D" w:rsidRPr="008D529E" w:rsidRDefault="00960B7D" w:rsidP="00960B7D">
      <w:pPr>
        <w:rPr>
          <w:rFonts w:ascii="宋体" w:eastAsia="宋体" w:hAnsi="宋体" w:cs="宋体"/>
          <w:b/>
          <w:color w:val="FF0000"/>
          <w:szCs w:val="24"/>
        </w:rPr>
      </w:pPr>
      <w:r w:rsidRPr="008D529E">
        <w:rPr>
          <w:rFonts w:ascii="宋体" w:eastAsia="宋体" w:hAnsi="宋体" w:cs="宋体"/>
          <w:b/>
          <w:color w:val="FF0000"/>
          <w:szCs w:val="24"/>
        </w:rPr>
        <w:t>1</w:t>
      </w:r>
      <w:r w:rsidR="00062C80">
        <w:rPr>
          <w:rFonts w:ascii="宋体" w:eastAsia="宋体" w:hAnsi="宋体" w:cs="宋体"/>
          <w:b/>
          <w:color w:val="FF0000"/>
          <w:szCs w:val="24"/>
        </w:rPr>
        <w:t>8</w:t>
      </w:r>
      <w:r w:rsidRPr="008D529E">
        <w:rPr>
          <w:rFonts w:ascii="宋体" w:eastAsia="宋体" w:hAnsi="宋体" w:cs="宋体"/>
          <w:b/>
          <w:color w:val="FF0000"/>
          <w:szCs w:val="24"/>
        </w:rPr>
        <w:t>. Toxics. 2026 Jun 21;14(6):537. doi: 10.3390/toxics14060537.</w:t>
      </w:r>
    </w:p>
    <w:p w:rsidR="00960B7D" w:rsidRPr="00960B7D" w:rsidRDefault="00960B7D" w:rsidP="00960B7D">
      <w:pPr>
        <w:rPr>
          <w:rFonts w:ascii="宋体" w:eastAsia="宋体" w:hAnsi="宋体" w:cs="宋体"/>
          <w:color w:val="000000" w:themeColor="text1"/>
          <w:szCs w:val="24"/>
        </w:rPr>
      </w:pP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Interpretable Machine Learning and Spatiotemporal Modeling of Meteorological and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Environmental Drivers for Tuberculosis Incidence in China.</w:t>
      </w:r>
    </w:p>
    <w:p w:rsidR="00960B7D" w:rsidRPr="00960B7D" w:rsidRDefault="00960B7D" w:rsidP="00960B7D">
      <w:pPr>
        <w:rPr>
          <w:rFonts w:ascii="宋体" w:eastAsia="宋体" w:hAnsi="宋体" w:cs="宋体"/>
          <w:color w:val="000000" w:themeColor="text1"/>
          <w:szCs w:val="24"/>
        </w:rPr>
      </w:pP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lastRenderedPageBreak/>
        <w:t>Wang Z(1), Li S(1), Jiang X(2), Hu K(3), Wu Y(4).</w:t>
      </w:r>
    </w:p>
    <w:p w:rsidR="00960B7D" w:rsidRDefault="00960B7D" w:rsidP="00960B7D">
      <w:pPr>
        <w:rPr>
          <w:rFonts w:ascii="宋体" w:eastAsia="宋体" w:hAnsi="宋体" w:cs="宋体"/>
          <w:color w:val="000000" w:themeColor="text1"/>
          <w:szCs w:val="24"/>
        </w:rPr>
      </w:pPr>
    </w:p>
    <w:p w:rsidR="00CC1D22" w:rsidRPr="00CC1D22" w:rsidRDefault="00CC1D22" w:rsidP="00960B7D">
      <w:pPr>
        <w:rPr>
          <w:rFonts w:ascii="宋体" w:eastAsia="宋体" w:hAnsi="宋体" w:cs="宋体"/>
          <w:b/>
          <w:color w:val="0070C0"/>
          <w:szCs w:val="24"/>
        </w:rPr>
      </w:pPr>
      <w:r w:rsidRPr="00CC1D22">
        <w:rPr>
          <w:rFonts w:ascii="宋体" w:eastAsia="宋体" w:hAnsi="宋体" w:cs="宋体"/>
          <w:b/>
          <w:color w:val="0070C0"/>
          <w:szCs w:val="24"/>
        </w:rPr>
        <w:t>Zihao Wang, Siyuan Li</w:t>
      </w:r>
      <w:r w:rsidRPr="00CC1D22">
        <w:rPr>
          <w:rFonts w:ascii="宋体" w:eastAsia="宋体" w:hAnsi="宋体" w:cs="宋体" w:hint="eastAsia"/>
          <w:b/>
          <w:color w:val="0070C0"/>
          <w:szCs w:val="24"/>
        </w:rPr>
        <w:t>*</w:t>
      </w:r>
      <w:r w:rsidRPr="00CC1D22">
        <w:rPr>
          <w:rFonts w:ascii="宋体" w:eastAsia="宋体" w:hAnsi="宋体" w:cs="宋体"/>
          <w:b/>
          <w:color w:val="0070C0"/>
          <w:szCs w:val="24"/>
        </w:rPr>
        <w:t>, Xiaotong Jiang</w:t>
      </w:r>
      <w:r w:rsidRPr="00CC1D22">
        <w:rPr>
          <w:rFonts w:ascii="宋体" w:eastAsia="宋体" w:hAnsi="宋体" w:cs="宋体" w:hint="eastAsia"/>
          <w:b/>
          <w:color w:val="0070C0"/>
          <w:szCs w:val="24"/>
        </w:rPr>
        <w:t>*</w:t>
      </w:r>
      <w:r w:rsidRPr="00CC1D22">
        <w:rPr>
          <w:rFonts w:ascii="宋体" w:eastAsia="宋体" w:hAnsi="宋体" w:cs="宋体"/>
          <w:b/>
          <w:color w:val="0070C0"/>
          <w:szCs w:val="24"/>
        </w:rPr>
        <w:t>, Kang Hu, Yangzhou Wu</w:t>
      </w:r>
    </w:p>
    <w:p w:rsidR="00CC1D22" w:rsidRPr="00CC1D22" w:rsidRDefault="00CC1D22" w:rsidP="00960B7D">
      <w:pPr>
        <w:rPr>
          <w:rFonts w:ascii="宋体" w:eastAsia="宋体" w:hAnsi="宋体" w:cs="宋体"/>
          <w:b/>
          <w:color w:val="0070C0"/>
          <w:szCs w:val="24"/>
        </w:rPr>
      </w:pPr>
      <w:r w:rsidRPr="00CC1D22">
        <w:rPr>
          <w:rFonts w:ascii="宋体" w:eastAsia="宋体" w:hAnsi="宋体" w:cs="宋体" w:hint="eastAsia"/>
          <w:b/>
          <w:color w:val="0070C0"/>
          <w:szCs w:val="24"/>
        </w:rPr>
        <w:t>*</w:t>
      </w:r>
      <w:r w:rsidRPr="00CC1D22">
        <w:rPr>
          <w:rFonts w:ascii="宋体" w:eastAsia="宋体" w:hAnsi="宋体" w:cs="宋体"/>
          <w:b/>
          <w:color w:val="0070C0"/>
          <w:szCs w:val="24"/>
        </w:rPr>
        <w:t>Correspondence: siyuanli@henu.edu.cn (Siyuan Li); xtjiang@zju.edu.cn (Xiaotong Jiang)</w:t>
      </w:r>
    </w:p>
    <w:p w:rsidR="00CC1D22" w:rsidRPr="00CC1D22" w:rsidRDefault="00CC1D22" w:rsidP="00960B7D">
      <w:pPr>
        <w:rPr>
          <w:rFonts w:ascii="宋体" w:eastAsia="宋体" w:hAnsi="宋体" w:cs="宋体"/>
          <w:color w:val="000000" w:themeColor="text1"/>
          <w:szCs w:val="24"/>
        </w:rPr>
      </w:pP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Author information:</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(1)State Key Laboratory of Spatial Datum, College of Geographical Sciences,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Henan University, Zhengzhou 450046, China.</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(2)Shandong Key Laboratory of Eco-Environmental Science for the Yellow River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Delta, Shandong University of Aeronautics, Binzhou 256603, China.</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(3)Jiangsu Collaborative Innovation Center of Atmospheric Environment and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Equipment Technology, Nanjing University of Information Science &amp; Technology,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Nanjing 210044, China.</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(4)School of Environment and Architecture, University of Shanghai for Science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and Technology, Shanghai 200093, China.</w:t>
      </w:r>
    </w:p>
    <w:p w:rsidR="00960B7D" w:rsidRPr="00960B7D" w:rsidRDefault="00960B7D" w:rsidP="00960B7D">
      <w:pPr>
        <w:rPr>
          <w:rFonts w:ascii="宋体" w:eastAsia="宋体" w:hAnsi="宋体" w:cs="宋体"/>
          <w:color w:val="000000" w:themeColor="text1"/>
          <w:szCs w:val="24"/>
        </w:rPr>
      </w:pP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Tuberculosis (TB) remains a major public health burden in China. Although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meteorological and environmental factors are recognized to influence TB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transmission, their non-linear effects and spatiotemporal heterogeneity have not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been fully elucidated. Based on monthly TB incidence data from 31 provinces in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China during 2005-2020, this study systematically investigated these effects by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integrating nine meteorological and air pollution variables within a combined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machine learning and spatial statistical modeling framework. The results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indicated that the Extreme Gradient Boosting (XGBoost) model effectively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captured the complex non-linear relationships between environmental exposure and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TB incidence. SHAP interpretability analysis identified surface pressure (SP),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vegetation coverage, and PM2.5 as the key drivers and revealed pronounced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nonlinear response patterns and threshold effects. In particular, the promoting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effect of PM2.5 on TB incidence increased sharply at medium-to-high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concentration levels. To further investigate spatial and temporal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non-stationarity, Geographically and Temporally Weighted Regression (GTWR) was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applied. The results demonstrated strong spatiotemporal heterogeneity in driver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effects across provinces. The influence of PM2.5 showed a consistently positive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association with TB incidence and exhibited a distinct temporal evolution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characterized by an initial strengthening before 2015 followed by a weakening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thereafter, closely aligning with China's air pollution control process. These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findings provide new insights into the nonlinear and spatiotemporally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heterogeneous effects of meteorological and environmental factors on TB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incidence and support the development of more targeted, region-specific TB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prevention strategies.</w:t>
      </w:r>
    </w:p>
    <w:p w:rsidR="00960B7D" w:rsidRPr="00960B7D" w:rsidRDefault="00960B7D" w:rsidP="00960B7D">
      <w:pPr>
        <w:rPr>
          <w:rFonts w:ascii="宋体" w:eastAsia="宋体" w:hAnsi="宋体" w:cs="宋体"/>
          <w:color w:val="000000" w:themeColor="text1"/>
          <w:szCs w:val="24"/>
        </w:rPr>
      </w:pP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DOI: 10.3390/toxics14060537</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PMCID: PMC13307691</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lastRenderedPageBreak/>
        <w:t>PMID: 42347435</w:t>
      </w:r>
    </w:p>
    <w:p w:rsidR="00960B7D" w:rsidRPr="00960B7D" w:rsidRDefault="00960B7D" w:rsidP="00960B7D">
      <w:pPr>
        <w:rPr>
          <w:rFonts w:ascii="宋体" w:eastAsia="宋体" w:hAnsi="宋体" w:cs="宋体"/>
          <w:color w:val="000000" w:themeColor="text1"/>
          <w:szCs w:val="24"/>
        </w:rPr>
      </w:pPr>
    </w:p>
    <w:p w:rsidR="00960B7D" w:rsidRPr="008D529E" w:rsidRDefault="00960B7D" w:rsidP="00960B7D">
      <w:pPr>
        <w:rPr>
          <w:rFonts w:ascii="宋体" w:eastAsia="宋体" w:hAnsi="宋体" w:cs="宋体"/>
          <w:b/>
          <w:color w:val="FF0000"/>
          <w:szCs w:val="24"/>
        </w:rPr>
      </w:pPr>
      <w:r w:rsidRPr="008D529E">
        <w:rPr>
          <w:rFonts w:ascii="宋体" w:eastAsia="宋体" w:hAnsi="宋体" w:cs="宋体"/>
          <w:b/>
          <w:color w:val="FF0000"/>
          <w:szCs w:val="24"/>
        </w:rPr>
        <w:t>1</w:t>
      </w:r>
      <w:r w:rsidR="00062C80">
        <w:rPr>
          <w:rFonts w:ascii="宋体" w:eastAsia="宋体" w:hAnsi="宋体" w:cs="宋体"/>
          <w:b/>
          <w:color w:val="FF0000"/>
          <w:szCs w:val="24"/>
        </w:rPr>
        <w:t>9</w:t>
      </w:r>
      <w:r w:rsidRPr="008D529E">
        <w:rPr>
          <w:rFonts w:ascii="宋体" w:eastAsia="宋体" w:hAnsi="宋体" w:cs="宋体"/>
          <w:b/>
          <w:color w:val="FF0000"/>
          <w:szCs w:val="24"/>
        </w:rPr>
        <w:t xml:space="preserve">. Front Microbiol. 2026 Jun 9;17:1835283. doi: 10.3389/fmicb.2026.1835283. </w:t>
      </w:r>
    </w:p>
    <w:p w:rsidR="00960B7D" w:rsidRPr="008D529E" w:rsidRDefault="00960B7D" w:rsidP="00960B7D">
      <w:pPr>
        <w:rPr>
          <w:rFonts w:ascii="宋体" w:eastAsia="宋体" w:hAnsi="宋体" w:cs="宋体"/>
          <w:b/>
          <w:color w:val="FF0000"/>
          <w:szCs w:val="24"/>
        </w:rPr>
      </w:pPr>
      <w:r w:rsidRPr="008D529E">
        <w:rPr>
          <w:rFonts w:ascii="宋体" w:eastAsia="宋体" w:hAnsi="宋体" w:cs="宋体"/>
          <w:b/>
          <w:color w:val="FF0000"/>
          <w:szCs w:val="24"/>
        </w:rPr>
        <w:t>eCollection 2026.</w:t>
      </w:r>
    </w:p>
    <w:p w:rsidR="00960B7D" w:rsidRPr="00960B7D" w:rsidRDefault="00960B7D" w:rsidP="00960B7D">
      <w:pPr>
        <w:rPr>
          <w:rFonts w:ascii="宋体" w:eastAsia="宋体" w:hAnsi="宋体" w:cs="宋体"/>
          <w:color w:val="000000" w:themeColor="text1"/>
          <w:szCs w:val="24"/>
        </w:rPr>
      </w:pP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CRISPRi-mediated silencing of the ABC transporter Ms_5779 compromises cell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envelope integrity and impairs intracellular host lipid exploitation.</w:t>
      </w:r>
    </w:p>
    <w:p w:rsidR="00960B7D" w:rsidRPr="00960B7D" w:rsidRDefault="00960B7D" w:rsidP="00960B7D">
      <w:pPr>
        <w:rPr>
          <w:rFonts w:ascii="宋体" w:eastAsia="宋体" w:hAnsi="宋体" w:cs="宋体"/>
          <w:color w:val="000000" w:themeColor="text1"/>
          <w:szCs w:val="24"/>
        </w:rPr>
      </w:pP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Song Y(#)(1), Ban D(#)(1), Zhang R(2), Diao N(2), Li J(2), Shi K(2), Zeng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F(2)(3), Du R(2)(3)(4).</w:t>
      </w:r>
    </w:p>
    <w:p w:rsidR="00960B7D" w:rsidRDefault="00960B7D" w:rsidP="00960B7D">
      <w:pPr>
        <w:rPr>
          <w:rFonts w:ascii="宋体" w:eastAsia="宋体" w:hAnsi="宋体" w:cs="宋体"/>
          <w:color w:val="000000" w:themeColor="text1"/>
          <w:szCs w:val="24"/>
        </w:rPr>
      </w:pPr>
    </w:p>
    <w:p w:rsidR="0001760D" w:rsidRPr="0001760D" w:rsidRDefault="0001760D" w:rsidP="00960B7D">
      <w:pPr>
        <w:rPr>
          <w:rFonts w:ascii="宋体" w:eastAsia="宋体" w:hAnsi="宋体" w:cs="宋体"/>
          <w:b/>
          <w:color w:val="0070C0"/>
          <w:szCs w:val="24"/>
        </w:rPr>
      </w:pPr>
      <w:r w:rsidRPr="0001760D">
        <w:rPr>
          <w:rFonts w:ascii="宋体" w:eastAsia="宋体" w:hAnsi="宋体" w:cs="宋体"/>
          <w:b/>
          <w:color w:val="0070C0"/>
          <w:szCs w:val="24"/>
        </w:rPr>
        <w:t>Yuhao Song, Didi Ban, Rui Zhang, Naichao Diao, Jianming Li, Kun Shi, Fanli Zeng</w:t>
      </w:r>
      <w:r w:rsidRPr="0001760D">
        <w:rPr>
          <w:rFonts w:ascii="宋体" w:eastAsia="宋体" w:hAnsi="宋体" w:cs="宋体" w:hint="eastAsia"/>
          <w:b/>
          <w:color w:val="0070C0"/>
          <w:szCs w:val="24"/>
        </w:rPr>
        <w:t>*</w:t>
      </w:r>
      <w:r w:rsidRPr="0001760D">
        <w:rPr>
          <w:rFonts w:ascii="宋体" w:eastAsia="宋体" w:hAnsi="宋体" w:cs="宋体"/>
          <w:b/>
          <w:color w:val="0070C0"/>
          <w:szCs w:val="24"/>
        </w:rPr>
        <w:t>, Rui Du</w:t>
      </w:r>
      <w:r w:rsidRPr="0001760D">
        <w:rPr>
          <w:rFonts w:ascii="宋体" w:eastAsia="宋体" w:hAnsi="宋体" w:cs="宋体" w:hint="eastAsia"/>
          <w:b/>
          <w:color w:val="0070C0"/>
          <w:szCs w:val="24"/>
        </w:rPr>
        <w:t>*</w:t>
      </w:r>
    </w:p>
    <w:p w:rsidR="0001760D" w:rsidRPr="0001760D" w:rsidRDefault="0001760D" w:rsidP="00960B7D">
      <w:pPr>
        <w:rPr>
          <w:rFonts w:ascii="宋体" w:eastAsia="宋体" w:hAnsi="宋体" w:cs="宋体"/>
          <w:b/>
          <w:color w:val="0070C0"/>
          <w:szCs w:val="24"/>
        </w:rPr>
      </w:pPr>
      <w:r w:rsidRPr="0001760D">
        <w:rPr>
          <w:rFonts w:ascii="宋体" w:eastAsia="宋体" w:hAnsi="宋体" w:cs="宋体"/>
          <w:b/>
          <w:color w:val="0070C0"/>
          <w:szCs w:val="24"/>
        </w:rPr>
        <w:t>*CORRESPONDENCE Fanli Zeng</w:t>
      </w:r>
      <w:r w:rsidRPr="0001760D">
        <w:rPr>
          <w:rFonts w:ascii="宋体" w:eastAsia="宋体" w:hAnsi="宋体" w:cs="宋体" w:hint="eastAsia"/>
          <w:b/>
          <w:color w:val="0070C0"/>
          <w:szCs w:val="24"/>
        </w:rPr>
        <w:t>，</w:t>
      </w:r>
      <w:r w:rsidRPr="0001760D">
        <w:rPr>
          <w:rFonts w:ascii="宋体" w:eastAsia="宋体" w:hAnsi="宋体" w:cs="宋体"/>
          <w:b/>
          <w:color w:val="0070C0"/>
          <w:szCs w:val="24"/>
        </w:rPr>
        <w:t xml:space="preserve">zengfanli@jlau.edu.cn </w:t>
      </w:r>
      <w:r w:rsidRPr="0001760D">
        <w:rPr>
          <w:rFonts w:ascii="宋体" w:eastAsia="宋体" w:hAnsi="宋体" w:cs="宋体" w:hint="eastAsia"/>
          <w:b/>
          <w:color w:val="0070C0"/>
          <w:szCs w:val="24"/>
        </w:rPr>
        <w:t>；</w:t>
      </w:r>
      <w:r w:rsidRPr="0001760D">
        <w:rPr>
          <w:rFonts w:ascii="宋体" w:eastAsia="宋体" w:hAnsi="宋体" w:cs="宋体"/>
          <w:b/>
          <w:color w:val="0070C0"/>
          <w:szCs w:val="24"/>
        </w:rPr>
        <w:t>Rui Du</w:t>
      </w:r>
      <w:r w:rsidRPr="0001760D">
        <w:rPr>
          <w:rFonts w:ascii="宋体" w:eastAsia="宋体" w:hAnsi="宋体" w:cs="宋体" w:hint="eastAsia"/>
          <w:b/>
          <w:color w:val="0070C0"/>
          <w:szCs w:val="24"/>
        </w:rPr>
        <w:t>，</w:t>
      </w:r>
      <w:r w:rsidRPr="0001760D">
        <w:rPr>
          <w:rFonts w:ascii="宋体" w:eastAsia="宋体" w:hAnsi="宋体" w:cs="宋体"/>
          <w:b/>
          <w:color w:val="0070C0"/>
          <w:szCs w:val="24"/>
        </w:rPr>
        <w:t>durui197101@sina.com</w:t>
      </w:r>
    </w:p>
    <w:p w:rsidR="0001760D" w:rsidRPr="00960B7D" w:rsidRDefault="0001760D" w:rsidP="00960B7D">
      <w:pPr>
        <w:rPr>
          <w:rFonts w:ascii="宋体" w:eastAsia="宋体" w:hAnsi="宋体" w:cs="宋体"/>
          <w:color w:val="000000" w:themeColor="text1"/>
          <w:szCs w:val="24"/>
        </w:rPr>
      </w:pP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Author information:</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(1)College of Animal Science and Technology, Jilin Agricultural University,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Changchun, China.</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(2)College of Chinese Medicine Materials, Jilin Agricultural University,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Changchun, China.</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(3)Jilin Province Sika Deer Efficient Breeding and Product Development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Technology Engineering Research Center, Jilin Agricultural University,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Changchun, China.</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(4)College of Agriculture, Yanbian University, Yanji, China.</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(#)Contributed equally</w:t>
      </w:r>
    </w:p>
    <w:p w:rsidR="00960B7D" w:rsidRPr="00960B7D" w:rsidRDefault="00960B7D" w:rsidP="00960B7D">
      <w:pPr>
        <w:rPr>
          <w:rFonts w:ascii="宋体" w:eastAsia="宋体" w:hAnsi="宋体" w:cs="宋体"/>
          <w:color w:val="000000" w:themeColor="text1"/>
          <w:szCs w:val="24"/>
        </w:rPr>
      </w:pPr>
    </w:p>
    <w:p w:rsidR="00960B7D" w:rsidRPr="00960B7D" w:rsidRDefault="00960B7D" w:rsidP="00960B7D">
      <w:pPr>
        <w:rPr>
          <w:rFonts w:ascii="宋体" w:eastAsia="宋体" w:hAnsi="宋体" w:cs="宋体"/>
          <w:color w:val="000000" w:themeColor="text1"/>
          <w:szCs w:val="24"/>
        </w:rPr>
      </w:pPr>
      <w:r w:rsidRPr="008D529E">
        <w:rPr>
          <w:rFonts w:ascii="宋体" w:eastAsia="宋体" w:hAnsi="宋体" w:cs="宋体"/>
          <w:b/>
          <w:color w:val="000000" w:themeColor="text1"/>
          <w:szCs w:val="24"/>
        </w:rPr>
        <w:t xml:space="preserve">BACKGROUND: </w:t>
      </w:r>
      <w:r w:rsidRPr="00960B7D">
        <w:rPr>
          <w:rFonts w:ascii="宋体" w:eastAsia="宋体" w:hAnsi="宋体" w:cs="宋体"/>
          <w:color w:val="000000" w:themeColor="text1"/>
          <w:szCs w:val="24"/>
        </w:rPr>
        <w:t xml:space="preserve">Multidrug-resistant Mycobacterium tuberculosis (MDR-TB) poses a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severe global health threat, yet the contribution of cell envelope barriers to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intrinsic drug tolerance remains poorly understood. The ABC protein Rv0820 is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conserved across mycobacteria but functionally uncharacterized, presenting a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structural paradox: it lacks canonical transmembrane helices, making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conventional efflux pump function mechanistically implausible.</w:t>
      </w:r>
    </w:p>
    <w:p w:rsidR="00960B7D" w:rsidRPr="00960B7D" w:rsidRDefault="00960B7D" w:rsidP="00960B7D">
      <w:pPr>
        <w:rPr>
          <w:rFonts w:ascii="宋体" w:eastAsia="宋体" w:hAnsi="宋体" w:cs="宋体"/>
          <w:color w:val="000000" w:themeColor="text1"/>
          <w:szCs w:val="24"/>
        </w:rPr>
      </w:pPr>
      <w:r w:rsidRPr="008D529E">
        <w:rPr>
          <w:rFonts w:ascii="宋体" w:eastAsia="宋体" w:hAnsi="宋体" w:cs="宋体"/>
          <w:b/>
          <w:color w:val="000000" w:themeColor="text1"/>
          <w:szCs w:val="24"/>
        </w:rPr>
        <w:t>METHODS:</w:t>
      </w:r>
      <w:r w:rsidRPr="00960B7D">
        <w:rPr>
          <w:rFonts w:ascii="宋体" w:eastAsia="宋体" w:hAnsi="宋体" w:cs="宋体"/>
          <w:color w:val="000000" w:themeColor="text1"/>
          <w:szCs w:val="24"/>
        </w:rPr>
        <w:t xml:space="preserve"> Using CRISPR interference (CRISPRi), we silenced Ms_5779-the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Mycobacterium smegmatis (M. smegmatis) ortholog of Rv0820-to two graded depths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(81% and 69% repression) and subjected the resulting strains to systematic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phenotypic interrogation spanning drug susceptibility, cell envelope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permeability, biofilm formation, multi-stress tolerance, and macrophage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infection.</w:t>
      </w:r>
    </w:p>
    <w:p w:rsidR="00960B7D" w:rsidRPr="00960B7D" w:rsidRDefault="00960B7D" w:rsidP="00960B7D">
      <w:pPr>
        <w:rPr>
          <w:rFonts w:ascii="宋体" w:eastAsia="宋体" w:hAnsi="宋体" w:cs="宋体"/>
          <w:color w:val="000000" w:themeColor="text1"/>
          <w:szCs w:val="24"/>
        </w:rPr>
      </w:pPr>
      <w:r w:rsidRPr="008D529E">
        <w:rPr>
          <w:rFonts w:ascii="宋体" w:eastAsia="宋体" w:hAnsi="宋体" w:cs="宋体"/>
          <w:b/>
          <w:color w:val="000000" w:themeColor="text1"/>
          <w:szCs w:val="24"/>
        </w:rPr>
        <w:t xml:space="preserve">RESULTS: </w:t>
      </w:r>
      <w:r w:rsidRPr="00960B7D">
        <w:rPr>
          <w:rFonts w:ascii="宋体" w:eastAsia="宋体" w:hAnsi="宋体" w:cs="宋体"/>
          <w:color w:val="000000" w:themeColor="text1"/>
          <w:szCs w:val="24"/>
        </w:rPr>
        <w:t xml:space="preserve">Ms_5779 silencing did not affect growth kinetics but markedly disrupted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cell envelope integrity, as evidenced by impaired biofilm formation, dissipated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membrane potential, and increased ethidium bromide permeability. Silenced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strains exhibited broad-spectrum drug hypersusceptibility across six antibiotic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classes, with the most striking effect being a 32-fold reduction in norfloxacin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MIC, alongside heightened sensitivity to oxidative, acidic, and thermal stress.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lastRenderedPageBreak/>
        <w:t xml:space="preserve">In a RAW264.7 macrophage infection model, Ms_5779 silencing attenuated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intracellular survival, impaired host cholesterol exploitation and foamy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macrophage induction, and reduced apoptosis induction.</w:t>
      </w:r>
    </w:p>
    <w:p w:rsidR="00960B7D" w:rsidRPr="00960B7D" w:rsidRDefault="00960B7D" w:rsidP="00960B7D">
      <w:pPr>
        <w:rPr>
          <w:rFonts w:ascii="宋体" w:eastAsia="宋体" w:hAnsi="宋体" w:cs="宋体"/>
          <w:color w:val="000000" w:themeColor="text1"/>
          <w:szCs w:val="24"/>
        </w:rPr>
      </w:pPr>
      <w:r w:rsidRPr="008D529E">
        <w:rPr>
          <w:rFonts w:ascii="宋体" w:eastAsia="宋体" w:hAnsi="宋体" w:cs="宋体"/>
          <w:b/>
          <w:color w:val="000000" w:themeColor="text1"/>
          <w:szCs w:val="24"/>
        </w:rPr>
        <w:t>CONCLUSION:</w:t>
      </w:r>
      <w:r w:rsidRPr="00960B7D">
        <w:rPr>
          <w:rFonts w:ascii="宋体" w:eastAsia="宋体" w:hAnsi="宋体" w:cs="宋体"/>
          <w:color w:val="000000" w:themeColor="text1"/>
          <w:szCs w:val="24"/>
        </w:rPr>
        <w:t xml:space="preserve"> Collectively, these findings strongly suggest that Ms_5779/Rv0820 is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a critical functional contributor indispensable for the maintenance of cell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envelope integrity, presenting a distinct mechanism from a conventional efflux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pump. Targeting this essential uncharacterized ABC protein would simultaneously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compromise the drug permeability barrier and the intracellular niche, nominating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Rv0820 as a mechanistically distinct therapeutic target for anti-tuberculosis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drug discovery.</w:t>
      </w:r>
    </w:p>
    <w:p w:rsidR="00960B7D" w:rsidRPr="00960B7D" w:rsidRDefault="00960B7D" w:rsidP="00960B7D">
      <w:pPr>
        <w:rPr>
          <w:rFonts w:ascii="宋体" w:eastAsia="宋体" w:hAnsi="宋体" w:cs="宋体"/>
          <w:color w:val="000000" w:themeColor="text1"/>
          <w:szCs w:val="24"/>
        </w:rPr>
      </w:pP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Copyright © 2026 Song, Ban, Zhang, Diao, Li, Shi, Zeng and Du.</w:t>
      </w:r>
    </w:p>
    <w:p w:rsidR="00960B7D" w:rsidRPr="00960B7D" w:rsidRDefault="00960B7D" w:rsidP="00960B7D">
      <w:pPr>
        <w:rPr>
          <w:rFonts w:ascii="宋体" w:eastAsia="宋体" w:hAnsi="宋体" w:cs="宋体"/>
          <w:color w:val="000000" w:themeColor="text1"/>
          <w:szCs w:val="24"/>
        </w:rPr>
      </w:pP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DOI: 10.3389/fmicb.2026.1835283</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PMCID: PMC13287036</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PMID: 42344733</w:t>
      </w:r>
    </w:p>
    <w:p w:rsidR="00960B7D" w:rsidRPr="00960B7D" w:rsidRDefault="00960B7D" w:rsidP="00960B7D">
      <w:pPr>
        <w:rPr>
          <w:rFonts w:ascii="宋体" w:eastAsia="宋体" w:hAnsi="宋体" w:cs="宋体"/>
          <w:color w:val="000000" w:themeColor="text1"/>
          <w:szCs w:val="24"/>
        </w:rPr>
      </w:pPr>
    </w:p>
    <w:p w:rsidR="00960B7D" w:rsidRPr="008D529E" w:rsidRDefault="00062C80" w:rsidP="00960B7D">
      <w:pPr>
        <w:rPr>
          <w:rFonts w:ascii="宋体" w:eastAsia="宋体" w:hAnsi="宋体" w:cs="宋体"/>
          <w:b/>
          <w:color w:val="FF0000"/>
          <w:szCs w:val="24"/>
        </w:rPr>
      </w:pPr>
      <w:r>
        <w:rPr>
          <w:rFonts w:ascii="宋体" w:eastAsia="宋体" w:hAnsi="宋体" w:cs="宋体"/>
          <w:b/>
          <w:color w:val="FF0000"/>
          <w:szCs w:val="24"/>
        </w:rPr>
        <w:t>20</w:t>
      </w:r>
      <w:r w:rsidR="00960B7D" w:rsidRPr="008D529E">
        <w:rPr>
          <w:rFonts w:ascii="宋体" w:eastAsia="宋体" w:hAnsi="宋体" w:cs="宋体"/>
          <w:b/>
          <w:color w:val="FF0000"/>
          <w:szCs w:val="24"/>
        </w:rPr>
        <w:t xml:space="preserve">. Front Med (Lausanne). 2026 Jun 9;13:1828229. doi: 10.3389/fmed.2026.1828229. </w:t>
      </w:r>
    </w:p>
    <w:p w:rsidR="00960B7D" w:rsidRPr="008D529E" w:rsidRDefault="00960B7D" w:rsidP="00960B7D">
      <w:pPr>
        <w:rPr>
          <w:rFonts w:ascii="宋体" w:eastAsia="宋体" w:hAnsi="宋体" w:cs="宋体"/>
          <w:b/>
          <w:color w:val="FF0000"/>
          <w:szCs w:val="24"/>
        </w:rPr>
      </w:pPr>
      <w:r w:rsidRPr="008D529E">
        <w:rPr>
          <w:rFonts w:ascii="宋体" w:eastAsia="宋体" w:hAnsi="宋体" w:cs="宋体"/>
          <w:b/>
          <w:color w:val="FF0000"/>
          <w:szCs w:val="24"/>
        </w:rPr>
        <w:t>eCollection 2026.</w:t>
      </w:r>
    </w:p>
    <w:p w:rsidR="00960B7D" w:rsidRPr="00960B7D" w:rsidRDefault="00960B7D" w:rsidP="00960B7D">
      <w:pPr>
        <w:rPr>
          <w:rFonts w:ascii="宋体" w:eastAsia="宋体" w:hAnsi="宋体" w:cs="宋体"/>
          <w:color w:val="000000" w:themeColor="text1"/>
          <w:szCs w:val="24"/>
        </w:rPr>
      </w:pP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Acute pancreatitis temporally associated with COVID-19 pneumonia in a patient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with post-tuberculosis chronic pulmonary aspergillosis: a case report.</w:t>
      </w:r>
    </w:p>
    <w:p w:rsidR="00960B7D" w:rsidRPr="00960B7D" w:rsidRDefault="00960B7D" w:rsidP="00960B7D">
      <w:pPr>
        <w:rPr>
          <w:rFonts w:ascii="宋体" w:eastAsia="宋体" w:hAnsi="宋体" w:cs="宋体"/>
          <w:color w:val="000000" w:themeColor="text1"/>
          <w:szCs w:val="24"/>
        </w:rPr>
      </w:pP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Yu W(#)(1), Yang P(#)(1), Ding M(#)(1), Guo L(1), Liu Y(1), Zhou D(1), Gu C(2).</w:t>
      </w:r>
    </w:p>
    <w:p w:rsidR="00960B7D" w:rsidRDefault="00960B7D" w:rsidP="00960B7D">
      <w:pPr>
        <w:rPr>
          <w:rFonts w:ascii="宋体" w:eastAsia="宋体" w:hAnsi="宋体" w:cs="宋体"/>
          <w:color w:val="000000" w:themeColor="text1"/>
          <w:szCs w:val="24"/>
        </w:rPr>
      </w:pPr>
    </w:p>
    <w:p w:rsidR="00ED7601" w:rsidRPr="005B21E6" w:rsidRDefault="00ED7601" w:rsidP="00960B7D">
      <w:pPr>
        <w:rPr>
          <w:rFonts w:ascii="宋体" w:eastAsia="宋体" w:hAnsi="宋体" w:cs="宋体"/>
          <w:b/>
          <w:color w:val="0070C0"/>
          <w:szCs w:val="24"/>
        </w:rPr>
      </w:pPr>
      <w:r w:rsidRPr="005B21E6">
        <w:rPr>
          <w:rFonts w:ascii="宋体" w:eastAsia="宋体" w:hAnsi="宋体" w:cs="宋体"/>
          <w:b/>
          <w:color w:val="0070C0"/>
          <w:szCs w:val="24"/>
        </w:rPr>
        <w:t>Wenqing Yu,</w:t>
      </w:r>
      <w:r w:rsidR="005B21E6" w:rsidRPr="005B21E6">
        <w:rPr>
          <w:rFonts w:ascii="宋体" w:eastAsia="宋体" w:hAnsi="宋体" w:cs="宋体"/>
          <w:b/>
          <w:color w:val="0070C0"/>
          <w:szCs w:val="24"/>
        </w:rPr>
        <w:t xml:space="preserve"> </w:t>
      </w:r>
      <w:r w:rsidRPr="005B21E6">
        <w:rPr>
          <w:rFonts w:ascii="宋体" w:eastAsia="宋体" w:hAnsi="宋体" w:cs="宋体"/>
          <w:b/>
          <w:color w:val="0070C0"/>
          <w:szCs w:val="24"/>
        </w:rPr>
        <w:t>Peiqing Yang,</w:t>
      </w:r>
      <w:r w:rsidR="005B21E6" w:rsidRPr="005B21E6">
        <w:rPr>
          <w:rFonts w:ascii="宋体" w:eastAsia="宋体" w:hAnsi="宋体" w:cs="宋体"/>
          <w:b/>
          <w:color w:val="0070C0"/>
          <w:szCs w:val="24"/>
        </w:rPr>
        <w:t xml:space="preserve"> </w:t>
      </w:r>
      <w:r w:rsidRPr="005B21E6">
        <w:rPr>
          <w:rFonts w:ascii="宋体" w:eastAsia="宋体" w:hAnsi="宋体" w:cs="宋体"/>
          <w:b/>
          <w:color w:val="0070C0"/>
          <w:szCs w:val="24"/>
        </w:rPr>
        <w:t>Mingdong Ding,</w:t>
      </w:r>
      <w:r w:rsidR="005B21E6" w:rsidRPr="005B21E6">
        <w:rPr>
          <w:rFonts w:ascii="宋体" w:eastAsia="宋体" w:hAnsi="宋体" w:cs="宋体"/>
          <w:b/>
          <w:color w:val="0070C0"/>
          <w:szCs w:val="24"/>
        </w:rPr>
        <w:t xml:space="preserve"> </w:t>
      </w:r>
      <w:r w:rsidRPr="005B21E6">
        <w:rPr>
          <w:rFonts w:ascii="宋体" w:eastAsia="宋体" w:hAnsi="宋体" w:cs="宋体"/>
          <w:b/>
          <w:color w:val="0070C0"/>
          <w:szCs w:val="24"/>
        </w:rPr>
        <w:t>Li Guo,</w:t>
      </w:r>
      <w:r w:rsidR="005B21E6" w:rsidRPr="005B21E6">
        <w:rPr>
          <w:rFonts w:ascii="宋体" w:eastAsia="宋体" w:hAnsi="宋体" w:cs="宋体"/>
          <w:b/>
          <w:color w:val="0070C0"/>
          <w:szCs w:val="24"/>
        </w:rPr>
        <w:t xml:space="preserve"> </w:t>
      </w:r>
      <w:r w:rsidRPr="005B21E6">
        <w:rPr>
          <w:rFonts w:ascii="宋体" w:eastAsia="宋体" w:hAnsi="宋体" w:cs="宋体"/>
          <w:b/>
          <w:color w:val="0070C0"/>
          <w:szCs w:val="24"/>
        </w:rPr>
        <w:t>Ying Liu,</w:t>
      </w:r>
      <w:r w:rsidR="005B21E6" w:rsidRPr="005B21E6">
        <w:rPr>
          <w:rFonts w:ascii="宋体" w:eastAsia="宋体" w:hAnsi="宋体" w:cs="宋体"/>
          <w:b/>
          <w:color w:val="0070C0"/>
          <w:szCs w:val="24"/>
        </w:rPr>
        <w:t xml:space="preserve"> </w:t>
      </w:r>
      <w:r w:rsidRPr="005B21E6">
        <w:rPr>
          <w:rFonts w:ascii="宋体" w:eastAsia="宋体" w:hAnsi="宋体" w:cs="宋体"/>
          <w:b/>
          <w:color w:val="0070C0"/>
          <w:szCs w:val="24"/>
        </w:rPr>
        <w:t>Daming Zhou,</w:t>
      </w:r>
      <w:r w:rsidR="005B21E6" w:rsidRPr="005B21E6">
        <w:rPr>
          <w:rFonts w:ascii="宋体" w:eastAsia="宋体" w:hAnsi="宋体" w:cs="宋体"/>
          <w:b/>
          <w:color w:val="0070C0"/>
          <w:szCs w:val="24"/>
        </w:rPr>
        <w:t xml:space="preserve"> </w:t>
      </w:r>
      <w:r w:rsidRPr="005B21E6">
        <w:rPr>
          <w:rFonts w:ascii="宋体" w:eastAsia="宋体" w:hAnsi="宋体" w:cs="宋体"/>
          <w:b/>
          <w:color w:val="0070C0"/>
          <w:szCs w:val="24"/>
        </w:rPr>
        <w:t>Chengjing Gu</w:t>
      </w:r>
      <w:r w:rsidR="005B21E6" w:rsidRPr="005B21E6">
        <w:rPr>
          <w:rFonts w:ascii="宋体" w:eastAsia="宋体" w:hAnsi="宋体" w:cs="宋体" w:hint="eastAsia"/>
          <w:b/>
          <w:color w:val="0070C0"/>
          <w:szCs w:val="24"/>
        </w:rPr>
        <w:t>*</w:t>
      </w:r>
    </w:p>
    <w:p w:rsidR="00ED7601" w:rsidRPr="005B21E6" w:rsidRDefault="005B21E6" w:rsidP="00960B7D">
      <w:pPr>
        <w:rPr>
          <w:rFonts w:ascii="宋体" w:eastAsia="宋体" w:hAnsi="宋体" w:cs="宋体"/>
          <w:b/>
          <w:color w:val="0070C0"/>
          <w:szCs w:val="24"/>
        </w:rPr>
      </w:pPr>
      <w:r w:rsidRPr="005B21E6">
        <w:rPr>
          <w:rFonts w:ascii="宋体" w:eastAsia="宋体" w:hAnsi="宋体" w:cs="宋体"/>
          <w:b/>
          <w:color w:val="0070C0"/>
          <w:szCs w:val="24"/>
        </w:rPr>
        <w:t>*CORRESPONDENCE Chengjing Gu</w:t>
      </w:r>
      <w:r w:rsidRPr="005B21E6">
        <w:rPr>
          <w:rFonts w:ascii="宋体" w:eastAsia="宋体" w:hAnsi="宋体" w:cs="宋体" w:hint="eastAsia"/>
          <w:b/>
          <w:color w:val="0070C0"/>
          <w:szCs w:val="24"/>
        </w:rPr>
        <w:t>，</w:t>
      </w:r>
      <w:r w:rsidRPr="005B21E6">
        <w:rPr>
          <w:rFonts w:ascii="宋体" w:eastAsia="宋体" w:hAnsi="宋体" w:cs="宋体"/>
          <w:b/>
          <w:color w:val="0070C0"/>
          <w:szCs w:val="24"/>
        </w:rPr>
        <w:t>chengjingyu706@163.com</w:t>
      </w:r>
    </w:p>
    <w:p w:rsidR="00ED7601" w:rsidRDefault="00ED7601" w:rsidP="00960B7D">
      <w:pPr>
        <w:rPr>
          <w:rFonts w:ascii="宋体" w:eastAsia="宋体" w:hAnsi="宋体" w:cs="宋体"/>
          <w:color w:val="000000" w:themeColor="text1"/>
          <w:szCs w:val="24"/>
        </w:rPr>
      </w:pP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Author information:</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(1)Department of Infectious Diseases, Taizhou School of Clinical Medicine, The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Affiliated Taizhou People's Hospital of Nanjing Medical University, Nanjing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Medical University, Taizhou, Jiangsu, China.</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(2)Department of Pharmacy, Taizhou School of Clinical Medicine, The Affiliated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Taizhou People's Hospital of Nanjing Medical University, Nanjing Medical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University, Taizhou, Jiangsu, China.</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(#)Contributed equally</w:t>
      </w:r>
    </w:p>
    <w:p w:rsidR="00960B7D" w:rsidRPr="00960B7D" w:rsidRDefault="00960B7D" w:rsidP="00960B7D">
      <w:pPr>
        <w:rPr>
          <w:rFonts w:ascii="宋体" w:eastAsia="宋体" w:hAnsi="宋体" w:cs="宋体"/>
          <w:color w:val="000000" w:themeColor="text1"/>
          <w:szCs w:val="24"/>
        </w:rPr>
      </w:pP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This report describes a 59-year-old woman with a history of malignancy and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post-tuberculosis lung disease complicated by chronic cavitary pulmonary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aspergillosis. She was admitted with worsening hemoptysis and underwent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bronchial artery embolization. However, she subsequently developed massive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post-procedural hemoptysis, requiring mechanical ventilation. Sputum metagenomic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next-generation sequencing detected SARS-CoV-2 and bacterial pathogens,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lastRenderedPageBreak/>
        <w:t xml:space="preserve">prompting Paxlovid treatment for COVID-19 pneumonia. While her respiratory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symptoms improved, epigastric pain developed. Based on elevated serum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amylase/lipase and CT-confirmed peripancreatic inflammation, she was diagnosed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with acute pancreatitis. One year later, pulmonary tuberculosis and liver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metastasis recurred. This case highlights acute pancreatitis temporally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associated with COVID-19 pneumonia in a patient with multiple competing risk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factors. Further, this case underscores the diagnostic complexity of structural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lung disease with overlapping infections such as COVID-19 and stresses on the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need for long-term surveillance.</w:t>
      </w:r>
    </w:p>
    <w:p w:rsidR="00960B7D" w:rsidRPr="00960B7D" w:rsidRDefault="00960B7D" w:rsidP="00960B7D">
      <w:pPr>
        <w:rPr>
          <w:rFonts w:ascii="宋体" w:eastAsia="宋体" w:hAnsi="宋体" w:cs="宋体"/>
          <w:color w:val="000000" w:themeColor="text1"/>
          <w:szCs w:val="24"/>
        </w:rPr>
      </w:pP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Copyright © 2026 Yu, Yang, Ding, Guo, Liu, Zhou and Gu.</w:t>
      </w:r>
    </w:p>
    <w:p w:rsidR="00960B7D" w:rsidRPr="00960B7D" w:rsidRDefault="00960B7D" w:rsidP="00960B7D">
      <w:pPr>
        <w:rPr>
          <w:rFonts w:ascii="宋体" w:eastAsia="宋体" w:hAnsi="宋体" w:cs="宋体"/>
          <w:color w:val="000000" w:themeColor="text1"/>
          <w:szCs w:val="24"/>
        </w:rPr>
      </w:pP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DOI: 10.3389/fmed.2026.1828229</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PMCID: PMC13286917</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PMID: 42344497</w:t>
      </w:r>
    </w:p>
    <w:p w:rsidR="00960B7D" w:rsidRPr="00960B7D" w:rsidRDefault="00960B7D" w:rsidP="00960B7D">
      <w:pPr>
        <w:rPr>
          <w:rFonts w:ascii="宋体" w:eastAsia="宋体" w:hAnsi="宋体" w:cs="宋体"/>
          <w:color w:val="000000" w:themeColor="text1"/>
          <w:szCs w:val="24"/>
        </w:rPr>
      </w:pPr>
    </w:p>
    <w:p w:rsidR="00960B7D" w:rsidRPr="001147B0" w:rsidRDefault="00062C80" w:rsidP="00960B7D">
      <w:pPr>
        <w:rPr>
          <w:rFonts w:ascii="宋体" w:eastAsia="宋体" w:hAnsi="宋体" w:cs="宋体"/>
          <w:b/>
          <w:color w:val="FF0000"/>
          <w:szCs w:val="24"/>
        </w:rPr>
      </w:pPr>
      <w:r>
        <w:rPr>
          <w:rFonts w:ascii="宋体" w:eastAsia="宋体" w:hAnsi="宋体" w:cs="宋体"/>
          <w:b/>
          <w:color w:val="FF0000"/>
          <w:szCs w:val="24"/>
        </w:rPr>
        <w:t>21</w:t>
      </w:r>
      <w:r w:rsidR="00960B7D" w:rsidRPr="001147B0">
        <w:rPr>
          <w:rFonts w:ascii="宋体" w:eastAsia="宋体" w:hAnsi="宋体" w:cs="宋体"/>
          <w:b/>
          <w:color w:val="FF0000"/>
          <w:szCs w:val="24"/>
        </w:rPr>
        <w:t xml:space="preserve">. Front Med (Lausanne). 2026 Jun 9;13:1840258. doi: 10.3389/fmed.2026.1840258. </w:t>
      </w:r>
    </w:p>
    <w:p w:rsidR="00960B7D" w:rsidRPr="001147B0" w:rsidRDefault="00960B7D" w:rsidP="00960B7D">
      <w:pPr>
        <w:rPr>
          <w:rFonts w:ascii="宋体" w:eastAsia="宋体" w:hAnsi="宋体" w:cs="宋体"/>
          <w:b/>
          <w:color w:val="FF0000"/>
          <w:szCs w:val="24"/>
        </w:rPr>
      </w:pPr>
      <w:r w:rsidRPr="001147B0">
        <w:rPr>
          <w:rFonts w:ascii="宋体" w:eastAsia="宋体" w:hAnsi="宋体" w:cs="宋体"/>
          <w:b/>
          <w:color w:val="FF0000"/>
          <w:szCs w:val="24"/>
        </w:rPr>
        <w:t>eCollection 2026.</w:t>
      </w:r>
    </w:p>
    <w:p w:rsidR="00960B7D" w:rsidRPr="00960B7D" w:rsidRDefault="00960B7D" w:rsidP="00960B7D">
      <w:pPr>
        <w:rPr>
          <w:rFonts w:ascii="宋体" w:eastAsia="宋体" w:hAnsi="宋体" w:cs="宋体"/>
          <w:color w:val="000000" w:themeColor="text1"/>
          <w:szCs w:val="24"/>
        </w:rPr>
      </w:pP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The role of digital health interventions for adults with tuberculosis: a network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meta-analysis of randomized controlled trials.</w:t>
      </w:r>
    </w:p>
    <w:p w:rsidR="00960B7D" w:rsidRPr="00960B7D" w:rsidRDefault="00960B7D" w:rsidP="00960B7D">
      <w:pPr>
        <w:rPr>
          <w:rFonts w:ascii="宋体" w:eastAsia="宋体" w:hAnsi="宋体" w:cs="宋体"/>
          <w:color w:val="000000" w:themeColor="text1"/>
          <w:szCs w:val="24"/>
        </w:rPr>
      </w:pP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Duan Y(#)(1)(2)(3), Liu J(#)(1)(2)(3), Lin S(1)(2), Li X(1)(2)(3), Luo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D(1)(2)(3), Zhu L(1)(2)(3).</w:t>
      </w:r>
    </w:p>
    <w:p w:rsidR="00960B7D" w:rsidRDefault="00960B7D" w:rsidP="00960B7D">
      <w:pPr>
        <w:rPr>
          <w:rFonts w:ascii="宋体" w:eastAsia="宋体" w:hAnsi="宋体" w:cs="宋体"/>
          <w:color w:val="000000" w:themeColor="text1"/>
          <w:szCs w:val="24"/>
        </w:rPr>
      </w:pPr>
    </w:p>
    <w:p w:rsidR="00D0505F" w:rsidRPr="00D0505F" w:rsidRDefault="00D0505F" w:rsidP="00960B7D">
      <w:pPr>
        <w:rPr>
          <w:rFonts w:ascii="宋体" w:eastAsia="宋体" w:hAnsi="宋体" w:cs="宋体"/>
          <w:b/>
          <w:color w:val="0070C0"/>
          <w:szCs w:val="24"/>
        </w:rPr>
      </w:pPr>
      <w:r w:rsidRPr="00D0505F">
        <w:rPr>
          <w:rFonts w:ascii="宋体" w:eastAsia="宋体" w:hAnsi="宋体" w:cs="宋体"/>
          <w:b/>
          <w:color w:val="0070C0"/>
          <w:szCs w:val="24"/>
        </w:rPr>
        <w:t>Yuanjie Duan, Juan Liu, Shiyu Lin, Xi Li, Dan Luo, Lemei Zhu</w:t>
      </w:r>
      <w:r w:rsidRPr="00D0505F">
        <w:rPr>
          <w:rFonts w:ascii="宋体" w:eastAsia="宋体" w:hAnsi="宋体" w:cs="宋体" w:hint="eastAsia"/>
          <w:b/>
          <w:color w:val="0070C0"/>
          <w:szCs w:val="24"/>
        </w:rPr>
        <w:t>*</w:t>
      </w:r>
    </w:p>
    <w:p w:rsidR="00D0505F" w:rsidRPr="00D0505F" w:rsidRDefault="00D0505F" w:rsidP="00960B7D">
      <w:pPr>
        <w:rPr>
          <w:rFonts w:ascii="宋体" w:eastAsia="宋体" w:hAnsi="宋体" w:cs="宋体"/>
          <w:b/>
          <w:color w:val="0070C0"/>
          <w:szCs w:val="24"/>
        </w:rPr>
      </w:pPr>
      <w:r w:rsidRPr="00D0505F">
        <w:rPr>
          <w:rFonts w:ascii="宋体" w:eastAsia="宋体" w:hAnsi="宋体" w:cs="宋体"/>
          <w:b/>
          <w:color w:val="0070C0"/>
          <w:szCs w:val="24"/>
        </w:rPr>
        <w:t>*CORRESPONDENCE Lemei Zhu</w:t>
      </w:r>
      <w:r w:rsidRPr="00D0505F">
        <w:rPr>
          <w:rFonts w:ascii="宋体" w:eastAsia="宋体" w:hAnsi="宋体" w:cs="宋体" w:hint="eastAsia"/>
          <w:b/>
          <w:color w:val="0070C0"/>
          <w:szCs w:val="24"/>
        </w:rPr>
        <w:t>，</w:t>
      </w:r>
      <w:r w:rsidRPr="00D0505F">
        <w:rPr>
          <w:rFonts w:ascii="宋体" w:eastAsia="宋体" w:hAnsi="宋体" w:cs="宋体"/>
          <w:b/>
          <w:color w:val="0070C0"/>
          <w:szCs w:val="24"/>
        </w:rPr>
        <w:t>zhulemei1228@163.com</w:t>
      </w:r>
    </w:p>
    <w:p w:rsidR="00D0505F" w:rsidRDefault="00D0505F" w:rsidP="00960B7D">
      <w:pPr>
        <w:rPr>
          <w:rFonts w:ascii="宋体" w:eastAsia="宋体" w:hAnsi="宋体" w:cs="宋体"/>
          <w:color w:val="000000" w:themeColor="text1"/>
          <w:szCs w:val="24"/>
        </w:rPr>
      </w:pP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Author information:</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(1)Hunan Key Laboratory of the Research and Development of Novel Pharmaceutical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Preparations, Changsha Medical University, Changsha, China.</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(2)Hunan Provincial University Key Laboratory of the Fundamental and Clinical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Research on Neurodegenerative Diseases, Changsha Medical University, Changsha,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China.</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(3)School of Public Health, Changsha Medical University, Changsha, China.</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(#)Contributed equally</w:t>
      </w:r>
    </w:p>
    <w:p w:rsidR="00960B7D" w:rsidRPr="00960B7D" w:rsidRDefault="00960B7D" w:rsidP="00960B7D">
      <w:pPr>
        <w:rPr>
          <w:rFonts w:ascii="宋体" w:eastAsia="宋体" w:hAnsi="宋体" w:cs="宋体"/>
          <w:color w:val="000000" w:themeColor="text1"/>
          <w:szCs w:val="24"/>
        </w:rPr>
      </w:pPr>
    </w:p>
    <w:p w:rsidR="00960B7D" w:rsidRPr="00960B7D" w:rsidRDefault="00960B7D" w:rsidP="00960B7D">
      <w:pPr>
        <w:rPr>
          <w:rFonts w:ascii="宋体" w:eastAsia="宋体" w:hAnsi="宋体" w:cs="宋体"/>
          <w:color w:val="000000" w:themeColor="text1"/>
          <w:szCs w:val="24"/>
        </w:rPr>
      </w:pPr>
      <w:r w:rsidRPr="001147B0">
        <w:rPr>
          <w:rFonts w:ascii="宋体" w:eastAsia="宋体" w:hAnsi="宋体" w:cs="宋体"/>
          <w:b/>
          <w:color w:val="000000" w:themeColor="text1"/>
          <w:szCs w:val="24"/>
        </w:rPr>
        <w:t xml:space="preserve">BACKGROUND: </w:t>
      </w:r>
      <w:r w:rsidRPr="00960B7D">
        <w:rPr>
          <w:rFonts w:ascii="宋体" w:eastAsia="宋体" w:hAnsi="宋体" w:cs="宋体"/>
          <w:color w:val="000000" w:themeColor="text1"/>
          <w:szCs w:val="24"/>
        </w:rPr>
        <w:t xml:space="preserve">Incomplete adherence to tuberculosis treatment increases the risk of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delayed sputum culture conversion in the community, as well as elevated risks of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treatment failure, recurrence, and the development or amplification of drug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resistance. Through network meta-analysis, we aimed to comprehensively analyze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the effects of digital health interventions for patients with tuberculosis.</w:t>
      </w:r>
    </w:p>
    <w:p w:rsidR="00960B7D" w:rsidRPr="00960B7D" w:rsidRDefault="00960B7D" w:rsidP="00960B7D">
      <w:pPr>
        <w:rPr>
          <w:rFonts w:ascii="宋体" w:eastAsia="宋体" w:hAnsi="宋体" w:cs="宋体"/>
          <w:color w:val="000000" w:themeColor="text1"/>
          <w:szCs w:val="24"/>
        </w:rPr>
      </w:pPr>
      <w:r w:rsidRPr="001147B0">
        <w:rPr>
          <w:rFonts w:ascii="宋体" w:eastAsia="宋体" w:hAnsi="宋体" w:cs="宋体"/>
          <w:b/>
          <w:color w:val="000000" w:themeColor="text1"/>
          <w:szCs w:val="24"/>
        </w:rPr>
        <w:t>METHODS:</w:t>
      </w:r>
      <w:r w:rsidRPr="00960B7D">
        <w:rPr>
          <w:rFonts w:ascii="宋体" w:eastAsia="宋体" w:hAnsi="宋体" w:cs="宋体"/>
          <w:color w:val="000000" w:themeColor="text1"/>
          <w:szCs w:val="24"/>
        </w:rPr>
        <w:t xml:space="preserve"> PubMed, Cochrane Library, Embase and Web of Science for randomized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controlled trails that examined the efficacy of digital health intervention for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lastRenderedPageBreak/>
        <w:t xml:space="preserve">tuberculosis treatment up to 18 May 2026. The main outcome included treatment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success and adherence. Stata (version 17) and R software (version 4.3.1) were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used for the data analysis.</w:t>
      </w:r>
    </w:p>
    <w:p w:rsidR="00960B7D" w:rsidRPr="00960B7D" w:rsidRDefault="00960B7D" w:rsidP="00960B7D">
      <w:pPr>
        <w:rPr>
          <w:rFonts w:ascii="宋体" w:eastAsia="宋体" w:hAnsi="宋体" w:cs="宋体"/>
          <w:color w:val="000000" w:themeColor="text1"/>
          <w:szCs w:val="24"/>
        </w:rPr>
      </w:pPr>
      <w:r w:rsidRPr="001147B0">
        <w:rPr>
          <w:rFonts w:ascii="宋体" w:eastAsia="宋体" w:hAnsi="宋体" w:cs="宋体"/>
          <w:b/>
          <w:color w:val="000000" w:themeColor="text1"/>
          <w:szCs w:val="24"/>
        </w:rPr>
        <w:t>RESULTS:</w:t>
      </w:r>
      <w:r w:rsidRPr="00960B7D">
        <w:rPr>
          <w:rFonts w:ascii="宋体" w:eastAsia="宋体" w:hAnsi="宋体" w:cs="宋体"/>
          <w:color w:val="000000" w:themeColor="text1"/>
          <w:szCs w:val="24"/>
        </w:rPr>
        <w:t xml:space="preserve"> From 17,643 publications, we included 29 randomized controlled trials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involving 17,800 participants for quantitative analysis. Overall, digital health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interventions showed a statistically higher treatment success rate than directly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observed therapy (RR 1.03; 95% CI 1.00-1.07). Then a network meta-analysis of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each intervention was conducted. Regarding treatment success, apart from video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observed therapy showing significantly better outcomes compared to directly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observed therapy (RR 1.18; 95% CI 1.02-1.37) and double-way short message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service (RR 0.80; 95% CI 0.67-0.95), there was no statistically significant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difference observed between medication event reminder monitor systems, monitors,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single-way short message services, double-way short message service, video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observed therapy, phone calls, and directly observed therapy. In terms of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adherence, video observed therapy also demonstrated significantly higher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adherence rates compared to other interventions. Additionally, video observed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therapy was ranked as the top digital health intervention for achieving both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treatment success and adherence.</w:t>
      </w:r>
    </w:p>
    <w:p w:rsidR="00960B7D" w:rsidRPr="00960B7D" w:rsidRDefault="00960B7D" w:rsidP="00960B7D">
      <w:pPr>
        <w:rPr>
          <w:rFonts w:ascii="宋体" w:eastAsia="宋体" w:hAnsi="宋体" w:cs="宋体"/>
          <w:color w:val="000000" w:themeColor="text1"/>
          <w:szCs w:val="24"/>
        </w:rPr>
      </w:pPr>
      <w:r w:rsidRPr="001147B0">
        <w:rPr>
          <w:rFonts w:ascii="宋体" w:eastAsia="宋体" w:hAnsi="宋体" w:cs="宋体"/>
          <w:b/>
          <w:color w:val="000000" w:themeColor="text1"/>
          <w:szCs w:val="24"/>
        </w:rPr>
        <w:t xml:space="preserve">CONCLUSION: </w:t>
      </w:r>
      <w:r w:rsidRPr="00960B7D">
        <w:rPr>
          <w:rFonts w:ascii="宋体" w:eastAsia="宋体" w:hAnsi="宋体" w:cs="宋体"/>
          <w:color w:val="000000" w:themeColor="text1"/>
          <w:szCs w:val="24"/>
        </w:rPr>
        <w:t xml:space="preserve">Video observed therapy has excellent effects on treatment success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and adherence than other digital health interventions. Given its excellent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efficacy, video observed therapy should be given more prominence in clinical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care, especially for individuals with low adherence, where resources allow.</w:t>
      </w:r>
    </w:p>
    <w:p w:rsidR="00960B7D" w:rsidRPr="00960B7D" w:rsidRDefault="00960B7D" w:rsidP="00960B7D">
      <w:pPr>
        <w:rPr>
          <w:rFonts w:ascii="宋体" w:eastAsia="宋体" w:hAnsi="宋体" w:cs="宋体"/>
          <w:color w:val="000000" w:themeColor="text1"/>
          <w:szCs w:val="24"/>
        </w:rPr>
      </w:pP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Copyright © 2026 Duan, Liu, Lin, Li, Luo and Zhu.</w:t>
      </w:r>
    </w:p>
    <w:p w:rsidR="00960B7D" w:rsidRPr="00960B7D" w:rsidRDefault="00960B7D" w:rsidP="00960B7D">
      <w:pPr>
        <w:rPr>
          <w:rFonts w:ascii="宋体" w:eastAsia="宋体" w:hAnsi="宋体" w:cs="宋体"/>
          <w:color w:val="000000" w:themeColor="text1"/>
          <w:szCs w:val="24"/>
        </w:rPr>
      </w:pP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DOI: 10.3389/fmed.2026.1840258</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PMCID: PMC13286891</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PMID: 42344496</w:t>
      </w:r>
    </w:p>
    <w:p w:rsidR="00960B7D" w:rsidRPr="00960B7D" w:rsidRDefault="00960B7D" w:rsidP="00960B7D">
      <w:pPr>
        <w:rPr>
          <w:rFonts w:ascii="宋体" w:eastAsia="宋体" w:hAnsi="宋体" w:cs="宋体" w:hint="eastAsia"/>
          <w:color w:val="000000" w:themeColor="text1"/>
          <w:szCs w:val="24"/>
        </w:rPr>
      </w:pPr>
    </w:p>
    <w:p w:rsidR="00960B7D" w:rsidRPr="001147B0" w:rsidRDefault="00062C80" w:rsidP="00960B7D">
      <w:pPr>
        <w:rPr>
          <w:rFonts w:ascii="宋体" w:eastAsia="宋体" w:hAnsi="宋体" w:cs="宋体"/>
          <w:b/>
          <w:color w:val="FF0000"/>
          <w:szCs w:val="24"/>
        </w:rPr>
      </w:pPr>
      <w:r>
        <w:rPr>
          <w:rFonts w:ascii="宋体" w:eastAsia="宋体" w:hAnsi="宋体" w:cs="宋体"/>
          <w:b/>
          <w:color w:val="FF0000"/>
          <w:szCs w:val="24"/>
        </w:rPr>
        <w:t>22</w:t>
      </w:r>
      <w:r w:rsidR="00960B7D" w:rsidRPr="001147B0">
        <w:rPr>
          <w:rFonts w:ascii="宋体" w:eastAsia="宋体" w:hAnsi="宋体" w:cs="宋体"/>
          <w:b/>
          <w:color w:val="FF0000"/>
          <w:szCs w:val="24"/>
        </w:rPr>
        <w:t>. Infect Drug Resist. 2026 Jun 18;19:598998. doi: 10</w:t>
      </w:r>
      <w:r w:rsidR="001147B0" w:rsidRPr="001147B0">
        <w:rPr>
          <w:rFonts w:ascii="宋体" w:eastAsia="宋体" w:hAnsi="宋体" w:cs="宋体"/>
          <w:b/>
          <w:color w:val="FF0000"/>
          <w:szCs w:val="24"/>
        </w:rPr>
        <w:t xml:space="preserve">.2147/IDR.S598998. eCollection </w:t>
      </w:r>
      <w:r w:rsidR="00960B7D" w:rsidRPr="001147B0">
        <w:rPr>
          <w:rFonts w:ascii="宋体" w:eastAsia="宋体" w:hAnsi="宋体" w:cs="宋体"/>
          <w:b/>
          <w:color w:val="FF0000"/>
          <w:szCs w:val="24"/>
        </w:rPr>
        <w:t>2026.</w:t>
      </w:r>
    </w:p>
    <w:p w:rsidR="00960B7D" w:rsidRPr="00960B7D" w:rsidRDefault="00960B7D" w:rsidP="00960B7D">
      <w:pPr>
        <w:rPr>
          <w:rFonts w:ascii="宋体" w:eastAsia="宋体" w:hAnsi="宋体" w:cs="宋体"/>
          <w:color w:val="000000" w:themeColor="text1"/>
          <w:szCs w:val="24"/>
        </w:rPr>
      </w:pP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Association of Diabetes Mellitus and Malnutrition with Aspergillus IgG and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Chronic Pulmonary Aspergillosis in Pulmonary Tuberculosis Patients: A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Retrospective Study.</w:t>
      </w:r>
    </w:p>
    <w:p w:rsidR="00960B7D" w:rsidRPr="00960B7D" w:rsidRDefault="00960B7D" w:rsidP="00960B7D">
      <w:pPr>
        <w:rPr>
          <w:rFonts w:ascii="宋体" w:eastAsia="宋体" w:hAnsi="宋体" w:cs="宋体"/>
          <w:color w:val="000000" w:themeColor="text1"/>
          <w:szCs w:val="24"/>
        </w:rPr>
      </w:pP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Zhang J(#)(1), Shen X(#)(1), Liu J(#)(1), Xu J(#)(1), Huang L(1), Ni H(1), Tang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P(1), Feng Y(1), Wu M(1), Shi C(1).</w:t>
      </w:r>
    </w:p>
    <w:p w:rsidR="00960B7D" w:rsidRDefault="00960B7D" w:rsidP="00960B7D">
      <w:pPr>
        <w:rPr>
          <w:rFonts w:ascii="宋体" w:eastAsia="宋体" w:hAnsi="宋体" w:cs="宋体"/>
          <w:color w:val="000000" w:themeColor="text1"/>
          <w:szCs w:val="24"/>
        </w:rPr>
      </w:pPr>
    </w:p>
    <w:p w:rsidR="00D71C70" w:rsidRPr="00D71C70" w:rsidRDefault="00D71C70" w:rsidP="00960B7D">
      <w:pPr>
        <w:rPr>
          <w:rFonts w:ascii="宋体" w:eastAsia="宋体" w:hAnsi="宋体" w:cs="宋体"/>
          <w:b/>
          <w:color w:val="0070C0"/>
          <w:szCs w:val="24"/>
        </w:rPr>
      </w:pPr>
      <w:r w:rsidRPr="00D71C70">
        <w:rPr>
          <w:rFonts w:ascii="宋体" w:eastAsia="宋体" w:hAnsi="宋体" w:cs="宋体"/>
          <w:b/>
          <w:color w:val="0070C0"/>
          <w:szCs w:val="24"/>
        </w:rPr>
        <w:t>Jianping Zhang, Xinghua Shen, Jing Liu, Junchi Xu, Lijun Huang, Huanglei Ni, Peijun Tang, Yanjun Feng, Meiying Wu</w:t>
      </w:r>
      <w:r w:rsidRPr="00D71C70">
        <w:rPr>
          <w:rFonts w:ascii="宋体" w:eastAsia="宋体" w:hAnsi="宋体" w:cs="宋体" w:hint="eastAsia"/>
          <w:b/>
          <w:color w:val="0070C0"/>
          <w:szCs w:val="24"/>
        </w:rPr>
        <w:t>*</w:t>
      </w:r>
      <w:r w:rsidRPr="00D71C70">
        <w:rPr>
          <w:rFonts w:ascii="宋体" w:eastAsia="宋体" w:hAnsi="宋体" w:cs="宋体"/>
          <w:b/>
          <w:color w:val="0070C0"/>
          <w:szCs w:val="24"/>
        </w:rPr>
        <w:t>, Cuilin Shi</w:t>
      </w:r>
      <w:r w:rsidRPr="00D71C70">
        <w:rPr>
          <w:rFonts w:ascii="宋体" w:eastAsia="宋体" w:hAnsi="宋体" w:cs="宋体" w:hint="eastAsia"/>
          <w:b/>
          <w:color w:val="0070C0"/>
          <w:szCs w:val="24"/>
        </w:rPr>
        <w:t>*</w:t>
      </w:r>
    </w:p>
    <w:p w:rsidR="00D71C70" w:rsidRPr="00D71C70" w:rsidRDefault="00D71C70" w:rsidP="00960B7D">
      <w:pPr>
        <w:rPr>
          <w:rFonts w:ascii="宋体" w:eastAsia="宋体" w:hAnsi="宋体" w:cs="宋体"/>
          <w:b/>
          <w:color w:val="0070C0"/>
          <w:szCs w:val="24"/>
        </w:rPr>
      </w:pPr>
      <w:r w:rsidRPr="00D71C70">
        <w:rPr>
          <w:rFonts w:ascii="宋体" w:eastAsia="宋体" w:hAnsi="宋体" w:cs="宋体" w:hint="eastAsia"/>
          <w:b/>
          <w:color w:val="0070C0"/>
          <w:szCs w:val="24"/>
        </w:rPr>
        <w:t>*</w:t>
      </w:r>
      <w:r w:rsidRPr="00D71C70">
        <w:rPr>
          <w:rFonts w:ascii="宋体" w:eastAsia="宋体" w:hAnsi="宋体" w:cs="宋体"/>
          <w:b/>
          <w:color w:val="0070C0"/>
          <w:szCs w:val="24"/>
        </w:rPr>
        <w:t>Correspondence: Meiying Wu, wu_my@126.com; ; Cuilin Shi</w:t>
      </w:r>
      <w:r w:rsidRPr="00D71C70">
        <w:rPr>
          <w:rFonts w:ascii="宋体" w:eastAsia="宋体" w:hAnsi="宋体" w:cs="宋体" w:hint="eastAsia"/>
          <w:b/>
          <w:color w:val="0070C0"/>
          <w:szCs w:val="24"/>
        </w:rPr>
        <w:t>，</w:t>
      </w:r>
      <w:r w:rsidRPr="00D71C70">
        <w:rPr>
          <w:rFonts w:ascii="宋体" w:eastAsia="宋体" w:hAnsi="宋体" w:cs="宋体"/>
          <w:b/>
          <w:color w:val="0070C0"/>
          <w:szCs w:val="24"/>
        </w:rPr>
        <w:t>18168725548@163.com</w:t>
      </w:r>
    </w:p>
    <w:p w:rsidR="00D71C70" w:rsidRDefault="00D71C70" w:rsidP="00960B7D">
      <w:pPr>
        <w:rPr>
          <w:rFonts w:ascii="宋体" w:eastAsia="宋体" w:hAnsi="宋体" w:cs="宋体"/>
          <w:color w:val="000000" w:themeColor="text1"/>
          <w:szCs w:val="24"/>
        </w:rPr>
      </w:pP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Author information:</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lastRenderedPageBreak/>
        <w:t xml:space="preserve">(1)The Affiliated Infectious Diseases Hospital of Soochow University, The Fifth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People's Hospital of Suzhou, Suzhou, 215000, People's Republic of China.</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(#)Contributed equally</w:t>
      </w:r>
    </w:p>
    <w:p w:rsidR="00960B7D" w:rsidRPr="00960B7D" w:rsidRDefault="00960B7D" w:rsidP="00960B7D">
      <w:pPr>
        <w:rPr>
          <w:rFonts w:ascii="宋体" w:eastAsia="宋体" w:hAnsi="宋体" w:cs="宋体"/>
          <w:color w:val="000000" w:themeColor="text1"/>
          <w:szCs w:val="24"/>
        </w:rPr>
      </w:pPr>
    </w:p>
    <w:p w:rsidR="00960B7D" w:rsidRPr="00960B7D" w:rsidRDefault="00960B7D" w:rsidP="00960B7D">
      <w:pPr>
        <w:rPr>
          <w:rFonts w:ascii="宋体" w:eastAsia="宋体" w:hAnsi="宋体" w:cs="宋体"/>
          <w:color w:val="000000" w:themeColor="text1"/>
          <w:szCs w:val="24"/>
        </w:rPr>
      </w:pPr>
      <w:r w:rsidRPr="001147B0">
        <w:rPr>
          <w:rFonts w:ascii="宋体" w:eastAsia="宋体" w:hAnsi="宋体" w:cs="宋体"/>
          <w:b/>
          <w:color w:val="000000" w:themeColor="text1"/>
          <w:szCs w:val="24"/>
        </w:rPr>
        <w:t xml:space="preserve">PURPOSE: </w:t>
      </w:r>
      <w:r w:rsidRPr="00960B7D">
        <w:rPr>
          <w:rFonts w:ascii="宋体" w:eastAsia="宋体" w:hAnsi="宋体" w:cs="宋体"/>
          <w:color w:val="000000" w:themeColor="text1"/>
          <w:szCs w:val="24"/>
        </w:rPr>
        <w:t xml:space="preserve">To examine the association of diabetes mellitus (DM) and nutritional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status with the levels of Aspergillus IgG and diagnosis of chronic pulmonary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aspergillosis (CPA) in patients with pulmonary tuberculosis.</w:t>
      </w:r>
    </w:p>
    <w:p w:rsidR="00960B7D" w:rsidRPr="00960B7D" w:rsidRDefault="00960B7D" w:rsidP="00960B7D">
      <w:pPr>
        <w:rPr>
          <w:rFonts w:ascii="宋体" w:eastAsia="宋体" w:hAnsi="宋体" w:cs="宋体"/>
          <w:color w:val="000000" w:themeColor="text1"/>
          <w:szCs w:val="24"/>
        </w:rPr>
      </w:pPr>
      <w:r w:rsidRPr="001147B0">
        <w:rPr>
          <w:rFonts w:ascii="宋体" w:eastAsia="宋体" w:hAnsi="宋体" w:cs="宋体"/>
          <w:b/>
          <w:color w:val="000000" w:themeColor="text1"/>
          <w:szCs w:val="24"/>
        </w:rPr>
        <w:t>PATIENTS AND METHODS:</w:t>
      </w:r>
      <w:r w:rsidRPr="00960B7D">
        <w:rPr>
          <w:rFonts w:ascii="宋体" w:eastAsia="宋体" w:hAnsi="宋体" w:cs="宋体"/>
          <w:color w:val="000000" w:themeColor="text1"/>
          <w:szCs w:val="24"/>
        </w:rPr>
        <w:t xml:space="preserve"> This retrospective study included hospitalized patients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with pulmonary tuberculosis who received Aspergillus IgG testing at the Fifth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People's Hospital of Suzhou between February 2019 and August 2023. The patients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were divided into DM and non-DM groups based on established diagnostic markers,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including fasting plasma glucose (FPG), glycated hemoglobin (HbA1c), or the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clinical history of antidiabetic treatments. DM, body mass index (BMI), serum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albumin, blood Aspergillus IgG, and CPA diagnostic information were collected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from the patient charts.</w:t>
      </w:r>
    </w:p>
    <w:p w:rsidR="00960B7D" w:rsidRPr="00960B7D" w:rsidRDefault="00960B7D" w:rsidP="00960B7D">
      <w:pPr>
        <w:rPr>
          <w:rFonts w:ascii="宋体" w:eastAsia="宋体" w:hAnsi="宋体" w:cs="宋体"/>
          <w:color w:val="000000" w:themeColor="text1"/>
          <w:szCs w:val="24"/>
        </w:rPr>
      </w:pPr>
      <w:r w:rsidRPr="001147B0">
        <w:rPr>
          <w:rFonts w:ascii="宋体" w:eastAsia="宋体" w:hAnsi="宋体" w:cs="宋体"/>
          <w:b/>
          <w:color w:val="000000" w:themeColor="text1"/>
          <w:szCs w:val="24"/>
        </w:rPr>
        <w:t>RESULTS:</w:t>
      </w:r>
      <w:r w:rsidRPr="00960B7D">
        <w:rPr>
          <w:rFonts w:ascii="宋体" w:eastAsia="宋体" w:hAnsi="宋体" w:cs="宋体"/>
          <w:color w:val="000000" w:themeColor="text1"/>
          <w:szCs w:val="24"/>
        </w:rPr>
        <w:t xml:space="preserve"> This study included 1087 patients, including 188 who had DM. The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overall proportion of patients diagnosed with CPA was 9.6% (17.6% in DM vs. 7.9%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in non-DM). The overall detection rate of Aspergillus IgG &gt;80 AU/mL was 24.1%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(25.5% in DM vs. 23.8% in non-DM). The multivariable analysis showed that BMI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&lt;18.5 kg/m2 (OR=1.827, 95% CI: 1.160-2.876, p=0.009), DM (OR=2.718, 95% CI: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1.694-4.361, p&lt;0.001), obsolete pulmonary tuberculosis (OR=4.644, 95% CI: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2.658-8.115, p&lt;0.001), and albumin &lt;35 g/L (OR=1.943, 95% CI: 1.264-2.987,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p=0.002) were independently associated with CPA. Furthermore, the proportion of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confirmed CPA in those with DM and/or BMI &lt;18.5 kg/m2 was higher than in non-DM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patients with BMI &lt;18.5 kg/m2 (15.3% vs. 5.8%, p&lt;0.001), while the rate in the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hint="eastAsia"/>
          <w:color w:val="000000" w:themeColor="text1"/>
          <w:szCs w:val="24"/>
        </w:rPr>
        <w:t xml:space="preserve">DM and/or albumin &lt;35 g/L group was higher than the non-DM with albumin ≥35 g/L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group (14.9% vs.5.9%, p&lt;0.001).</w:t>
      </w:r>
    </w:p>
    <w:p w:rsidR="00960B7D" w:rsidRPr="00960B7D" w:rsidRDefault="00960B7D" w:rsidP="00960B7D">
      <w:pPr>
        <w:rPr>
          <w:rFonts w:ascii="宋体" w:eastAsia="宋体" w:hAnsi="宋体" w:cs="宋体"/>
          <w:color w:val="000000" w:themeColor="text1"/>
          <w:szCs w:val="24"/>
        </w:rPr>
      </w:pPr>
      <w:r w:rsidRPr="001147B0">
        <w:rPr>
          <w:rFonts w:ascii="宋体" w:eastAsia="宋体" w:hAnsi="宋体" w:cs="宋体"/>
          <w:b/>
          <w:color w:val="000000" w:themeColor="text1"/>
          <w:szCs w:val="24"/>
        </w:rPr>
        <w:t xml:space="preserve">CONCLUSION: </w:t>
      </w:r>
      <w:r w:rsidRPr="00960B7D">
        <w:rPr>
          <w:rFonts w:ascii="宋体" w:eastAsia="宋体" w:hAnsi="宋体" w:cs="宋体"/>
          <w:color w:val="000000" w:themeColor="text1"/>
          <w:szCs w:val="24"/>
        </w:rPr>
        <w:t xml:space="preserve">BMI &lt;18.5 kg/m2, DM, obsolete pulmonary tuberculosis, and albumin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&lt;35 g/L were independently associated with CPA in patients hospitalized for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tuberculosis. Screening and early intervention for CPA should be strengthened in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this high-risk population.</w:t>
      </w:r>
    </w:p>
    <w:p w:rsidR="00960B7D" w:rsidRPr="00960B7D" w:rsidRDefault="00960B7D" w:rsidP="00960B7D">
      <w:pPr>
        <w:rPr>
          <w:rFonts w:ascii="宋体" w:eastAsia="宋体" w:hAnsi="宋体" w:cs="宋体"/>
          <w:color w:val="000000" w:themeColor="text1"/>
          <w:szCs w:val="24"/>
        </w:rPr>
      </w:pP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hint="eastAsia"/>
          <w:color w:val="000000" w:themeColor="text1"/>
          <w:szCs w:val="24"/>
        </w:rPr>
        <w:t>©</w:t>
      </w:r>
      <w:r w:rsidRPr="00960B7D">
        <w:rPr>
          <w:rFonts w:ascii="宋体" w:eastAsia="宋体" w:hAnsi="宋体" w:cs="宋体"/>
          <w:color w:val="000000" w:themeColor="text1"/>
          <w:szCs w:val="24"/>
        </w:rPr>
        <w:t xml:space="preserve"> 2026 Zhang et al.</w:t>
      </w:r>
    </w:p>
    <w:p w:rsidR="00960B7D" w:rsidRPr="00960B7D" w:rsidRDefault="00960B7D" w:rsidP="00960B7D">
      <w:pPr>
        <w:rPr>
          <w:rFonts w:ascii="宋体" w:eastAsia="宋体" w:hAnsi="宋体" w:cs="宋体"/>
          <w:color w:val="000000" w:themeColor="text1"/>
          <w:szCs w:val="24"/>
        </w:rPr>
      </w:pP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DOI: 10.2147/IDR.S598998</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PMCID: PMC13285737</w:t>
      </w:r>
    </w:p>
    <w:p w:rsidR="00960B7D" w:rsidRPr="00960B7D" w:rsidRDefault="001147B0" w:rsidP="00960B7D">
      <w:pPr>
        <w:rPr>
          <w:rFonts w:ascii="宋体" w:eastAsia="宋体" w:hAnsi="宋体" w:cs="宋体"/>
          <w:color w:val="000000" w:themeColor="text1"/>
          <w:szCs w:val="24"/>
        </w:rPr>
      </w:pPr>
      <w:r>
        <w:rPr>
          <w:rFonts w:ascii="宋体" w:eastAsia="宋体" w:hAnsi="宋体" w:cs="宋体"/>
          <w:color w:val="000000" w:themeColor="text1"/>
          <w:szCs w:val="24"/>
        </w:rPr>
        <w:t>PMID: 42339078</w:t>
      </w:r>
    </w:p>
    <w:p w:rsidR="00960B7D" w:rsidRPr="00960B7D" w:rsidRDefault="00960B7D" w:rsidP="00960B7D">
      <w:pPr>
        <w:rPr>
          <w:rFonts w:ascii="宋体" w:eastAsia="宋体" w:hAnsi="宋体" w:cs="宋体"/>
          <w:color w:val="000000" w:themeColor="text1"/>
          <w:szCs w:val="24"/>
        </w:rPr>
      </w:pPr>
    </w:p>
    <w:p w:rsidR="00960B7D" w:rsidRPr="001147B0" w:rsidRDefault="00062C80" w:rsidP="00960B7D">
      <w:pPr>
        <w:rPr>
          <w:rFonts w:ascii="宋体" w:eastAsia="宋体" w:hAnsi="宋体" w:cs="宋体"/>
          <w:b/>
          <w:color w:val="FF0000"/>
          <w:szCs w:val="24"/>
        </w:rPr>
      </w:pPr>
      <w:r>
        <w:rPr>
          <w:rFonts w:ascii="宋体" w:eastAsia="宋体" w:hAnsi="宋体" w:cs="宋体"/>
          <w:b/>
          <w:color w:val="FF0000"/>
          <w:szCs w:val="24"/>
        </w:rPr>
        <w:t>23</w:t>
      </w:r>
      <w:r w:rsidR="00960B7D" w:rsidRPr="001147B0">
        <w:rPr>
          <w:rFonts w:ascii="宋体" w:eastAsia="宋体" w:hAnsi="宋体" w:cs="宋体"/>
          <w:b/>
          <w:color w:val="FF0000"/>
          <w:szCs w:val="24"/>
        </w:rPr>
        <w:t xml:space="preserve">. Front Med (Lausanne). 2026 Jun 8;13:1857599. doi: 10.3389/fmed.2026.1857599. </w:t>
      </w:r>
    </w:p>
    <w:p w:rsidR="00960B7D" w:rsidRPr="001147B0" w:rsidRDefault="00960B7D" w:rsidP="00960B7D">
      <w:pPr>
        <w:rPr>
          <w:rFonts w:ascii="宋体" w:eastAsia="宋体" w:hAnsi="宋体" w:cs="宋体"/>
          <w:b/>
          <w:color w:val="FF0000"/>
          <w:szCs w:val="24"/>
        </w:rPr>
      </w:pPr>
      <w:r w:rsidRPr="001147B0">
        <w:rPr>
          <w:rFonts w:ascii="宋体" w:eastAsia="宋体" w:hAnsi="宋体" w:cs="宋体"/>
          <w:b/>
          <w:color w:val="FF0000"/>
          <w:szCs w:val="24"/>
        </w:rPr>
        <w:t>eCollection 2026.</w:t>
      </w:r>
    </w:p>
    <w:p w:rsidR="00960B7D" w:rsidRPr="00960B7D" w:rsidRDefault="00960B7D" w:rsidP="00960B7D">
      <w:pPr>
        <w:rPr>
          <w:rFonts w:ascii="宋体" w:eastAsia="宋体" w:hAnsi="宋体" w:cs="宋体"/>
          <w:color w:val="000000" w:themeColor="text1"/>
          <w:szCs w:val="24"/>
        </w:rPr>
      </w:pP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Sigmoid colonic tuberculosis presenting as a colovesical fistula mimicking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colorectal malignancy: a case report.</w:t>
      </w:r>
    </w:p>
    <w:p w:rsidR="00960B7D" w:rsidRPr="00960B7D" w:rsidRDefault="00960B7D" w:rsidP="00960B7D">
      <w:pPr>
        <w:rPr>
          <w:rFonts w:ascii="宋体" w:eastAsia="宋体" w:hAnsi="宋体" w:cs="宋体"/>
          <w:color w:val="000000" w:themeColor="text1"/>
          <w:szCs w:val="24"/>
        </w:rPr>
      </w:pP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lastRenderedPageBreak/>
        <w:t>Zhong L(#)(1)(2)(3), Xia K(#)(1), Fan Y(1)(2).</w:t>
      </w:r>
    </w:p>
    <w:p w:rsidR="00960B7D" w:rsidRDefault="00960B7D" w:rsidP="00960B7D">
      <w:pPr>
        <w:rPr>
          <w:rFonts w:ascii="宋体" w:eastAsia="宋体" w:hAnsi="宋体" w:cs="宋体"/>
          <w:color w:val="000000" w:themeColor="text1"/>
          <w:szCs w:val="24"/>
        </w:rPr>
      </w:pPr>
    </w:p>
    <w:p w:rsidR="00E32250" w:rsidRPr="001052AB" w:rsidRDefault="00E32250" w:rsidP="00960B7D">
      <w:pPr>
        <w:rPr>
          <w:rFonts w:ascii="宋体" w:eastAsia="宋体" w:hAnsi="宋体" w:cs="宋体"/>
          <w:b/>
          <w:color w:val="0070C0"/>
          <w:szCs w:val="24"/>
        </w:rPr>
      </w:pPr>
      <w:r w:rsidRPr="001052AB">
        <w:rPr>
          <w:rFonts w:ascii="宋体" w:eastAsia="宋体" w:hAnsi="宋体" w:cs="宋体"/>
          <w:b/>
          <w:color w:val="0070C0"/>
          <w:szCs w:val="24"/>
        </w:rPr>
        <w:t>Lingfeng Zhong,</w:t>
      </w:r>
      <w:r w:rsidR="001052AB" w:rsidRPr="001052AB">
        <w:rPr>
          <w:rFonts w:ascii="宋体" w:eastAsia="宋体" w:hAnsi="宋体" w:cs="宋体"/>
          <w:b/>
          <w:color w:val="0070C0"/>
          <w:szCs w:val="24"/>
        </w:rPr>
        <w:t xml:space="preserve"> </w:t>
      </w:r>
      <w:r w:rsidRPr="001052AB">
        <w:rPr>
          <w:rFonts w:ascii="宋体" w:eastAsia="宋体" w:hAnsi="宋体" w:cs="宋体"/>
          <w:b/>
          <w:color w:val="0070C0"/>
          <w:szCs w:val="24"/>
        </w:rPr>
        <w:t>Kun Xia</w:t>
      </w:r>
      <w:r w:rsidR="001052AB" w:rsidRPr="001052AB">
        <w:rPr>
          <w:rFonts w:ascii="宋体" w:eastAsia="宋体" w:hAnsi="宋体" w:cs="宋体" w:hint="eastAsia"/>
          <w:b/>
          <w:color w:val="0070C0"/>
          <w:szCs w:val="24"/>
        </w:rPr>
        <w:t>*</w:t>
      </w:r>
      <w:r w:rsidRPr="001052AB">
        <w:rPr>
          <w:rFonts w:ascii="宋体" w:eastAsia="宋体" w:hAnsi="宋体" w:cs="宋体"/>
          <w:b/>
          <w:color w:val="0070C0"/>
          <w:szCs w:val="24"/>
        </w:rPr>
        <w:t>,</w:t>
      </w:r>
      <w:r w:rsidR="001052AB" w:rsidRPr="001052AB">
        <w:rPr>
          <w:rFonts w:ascii="宋体" w:eastAsia="宋体" w:hAnsi="宋体" w:cs="宋体"/>
          <w:b/>
          <w:color w:val="0070C0"/>
          <w:szCs w:val="24"/>
        </w:rPr>
        <w:t xml:space="preserve"> </w:t>
      </w:r>
      <w:r w:rsidRPr="001052AB">
        <w:rPr>
          <w:rFonts w:ascii="宋体" w:eastAsia="宋体" w:hAnsi="宋体" w:cs="宋体"/>
          <w:b/>
          <w:color w:val="0070C0"/>
          <w:szCs w:val="24"/>
        </w:rPr>
        <w:t>Yanyun Fan</w:t>
      </w:r>
      <w:r w:rsidR="001052AB" w:rsidRPr="001052AB">
        <w:rPr>
          <w:rFonts w:ascii="宋体" w:eastAsia="宋体" w:hAnsi="宋体" w:cs="宋体" w:hint="eastAsia"/>
          <w:b/>
          <w:color w:val="0070C0"/>
          <w:szCs w:val="24"/>
        </w:rPr>
        <w:t>*</w:t>
      </w:r>
    </w:p>
    <w:p w:rsidR="00E32250" w:rsidRPr="001052AB" w:rsidRDefault="001052AB" w:rsidP="00960B7D">
      <w:pPr>
        <w:rPr>
          <w:rFonts w:ascii="宋体" w:eastAsia="宋体" w:hAnsi="宋体" w:cs="宋体"/>
          <w:b/>
          <w:color w:val="0070C0"/>
          <w:szCs w:val="24"/>
        </w:rPr>
      </w:pPr>
      <w:r w:rsidRPr="001052AB">
        <w:rPr>
          <w:rFonts w:ascii="宋体" w:eastAsia="宋体" w:hAnsi="宋体" w:cs="宋体"/>
          <w:b/>
          <w:color w:val="0070C0"/>
          <w:szCs w:val="24"/>
        </w:rPr>
        <w:t>*CORRESPONDENCE Yanyun Fan</w:t>
      </w:r>
      <w:r w:rsidRPr="001052AB">
        <w:rPr>
          <w:rFonts w:ascii="宋体" w:eastAsia="宋体" w:hAnsi="宋体" w:cs="宋体" w:hint="eastAsia"/>
          <w:b/>
          <w:color w:val="0070C0"/>
          <w:szCs w:val="24"/>
        </w:rPr>
        <w:t>，</w:t>
      </w:r>
      <w:r w:rsidRPr="001052AB">
        <w:rPr>
          <w:rFonts w:ascii="宋体" w:eastAsia="宋体" w:hAnsi="宋体" w:cs="宋体"/>
          <w:b/>
          <w:color w:val="0070C0"/>
          <w:szCs w:val="24"/>
        </w:rPr>
        <w:t xml:space="preserve">fanyanyun@xmu.edu.cn </w:t>
      </w:r>
      <w:r w:rsidRPr="001052AB">
        <w:rPr>
          <w:rFonts w:ascii="宋体" w:eastAsia="宋体" w:hAnsi="宋体" w:cs="宋体" w:hint="eastAsia"/>
          <w:b/>
          <w:color w:val="0070C0"/>
          <w:szCs w:val="24"/>
        </w:rPr>
        <w:t>；</w:t>
      </w:r>
      <w:r w:rsidRPr="001052AB">
        <w:rPr>
          <w:rFonts w:ascii="宋体" w:eastAsia="宋体" w:hAnsi="宋体" w:cs="宋体"/>
          <w:b/>
          <w:color w:val="0070C0"/>
          <w:szCs w:val="24"/>
        </w:rPr>
        <w:t>Kun Xia</w:t>
      </w:r>
      <w:r w:rsidRPr="001052AB">
        <w:rPr>
          <w:rFonts w:ascii="宋体" w:eastAsia="宋体" w:hAnsi="宋体" w:cs="宋体" w:hint="eastAsia"/>
          <w:b/>
          <w:color w:val="0070C0"/>
          <w:szCs w:val="24"/>
        </w:rPr>
        <w:t>，</w:t>
      </w:r>
      <w:r w:rsidRPr="001052AB">
        <w:rPr>
          <w:rFonts w:ascii="宋体" w:eastAsia="宋体" w:hAnsi="宋体" w:cs="宋体"/>
          <w:b/>
          <w:color w:val="0070C0"/>
          <w:szCs w:val="24"/>
        </w:rPr>
        <w:t>xiakun@stu.xmu.edu.cn</w:t>
      </w:r>
    </w:p>
    <w:p w:rsidR="00E32250" w:rsidRDefault="00E32250" w:rsidP="00960B7D">
      <w:pPr>
        <w:rPr>
          <w:rFonts w:ascii="宋体" w:eastAsia="宋体" w:hAnsi="宋体" w:cs="宋体"/>
          <w:color w:val="000000" w:themeColor="text1"/>
          <w:szCs w:val="24"/>
        </w:rPr>
      </w:pP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Author information:</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(1)Department of Gastroenterology, The National Key Clinical Specialty,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Zhongshan Hospital of Xiamen University, School of Medicine, Xiamen University,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Xiamen, Fujian, China.</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(2)Xiamen Key Laboratory of Intestinal Microbiome and Human Health, Zhongshan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Hospital of Xiamen University, School of Medicine, Xiamen University, Xiamen,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Fujian, China.</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(3)Xiamen Gastroenterology Quality Control Center School of Medicine, Xiamen,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Fujian, China.</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(#)Contributed equally</w:t>
      </w:r>
    </w:p>
    <w:p w:rsidR="00960B7D" w:rsidRPr="00960B7D" w:rsidRDefault="00960B7D" w:rsidP="00960B7D">
      <w:pPr>
        <w:rPr>
          <w:rFonts w:ascii="宋体" w:eastAsia="宋体" w:hAnsi="宋体" w:cs="宋体"/>
          <w:color w:val="000000" w:themeColor="text1"/>
          <w:szCs w:val="24"/>
        </w:rPr>
      </w:pPr>
    </w:p>
    <w:p w:rsidR="00960B7D" w:rsidRPr="00960B7D" w:rsidRDefault="00960B7D" w:rsidP="00960B7D">
      <w:pPr>
        <w:rPr>
          <w:rFonts w:ascii="宋体" w:eastAsia="宋体" w:hAnsi="宋体" w:cs="宋体"/>
          <w:color w:val="000000" w:themeColor="text1"/>
          <w:szCs w:val="24"/>
        </w:rPr>
      </w:pPr>
      <w:r w:rsidRPr="001147B0">
        <w:rPr>
          <w:rFonts w:ascii="宋体" w:eastAsia="宋体" w:hAnsi="宋体" w:cs="宋体"/>
          <w:b/>
          <w:color w:val="000000" w:themeColor="text1"/>
          <w:szCs w:val="24"/>
        </w:rPr>
        <w:t xml:space="preserve">BACKGROUND: </w:t>
      </w:r>
      <w:r w:rsidRPr="00960B7D">
        <w:rPr>
          <w:rFonts w:ascii="宋体" w:eastAsia="宋体" w:hAnsi="宋体" w:cs="宋体"/>
          <w:color w:val="000000" w:themeColor="text1"/>
          <w:szCs w:val="24"/>
        </w:rPr>
        <w:t xml:space="preserve">Intestinal tuberculosis (ITB) most commonly involves the ileocecal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region. Isolated sigmoid colonic tuberculosis complicated by a colovesical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fistula is extremely rare and may closely mimic colorectal malignancy or Crohn's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disease (CD).</w:t>
      </w:r>
    </w:p>
    <w:p w:rsidR="00960B7D" w:rsidRPr="00960B7D" w:rsidRDefault="00960B7D" w:rsidP="00960B7D">
      <w:pPr>
        <w:rPr>
          <w:rFonts w:ascii="宋体" w:eastAsia="宋体" w:hAnsi="宋体" w:cs="宋体"/>
          <w:color w:val="000000" w:themeColor="text1"/>
          <w:szCs w:val="24"/>
        </w:rPr>
      </w:pPr>
      <w:r w:rsidRPr="001147B0">
        <w:rPr>
          <w:rFonts w:ascii="宋体" w:eastAsia="宋体" w:hAnsi="宋体" w:cs="宋体"/>
          <w:b/>
          <w:color w:val="000000" w:themeColor="text1"/>
          <w:szCs w:val="24"/>
        </w:rPr>
        <w:t xml:space="preserve">CASE PRESENTATION: </w:t>
      </w:r>
      <w:r w:rsidRPr="00960B7D">
        <w:rPr>
          <w:rFonts w:ascii="宋体" w:eastAsia="宋体" w:hAnsi="宋体" w:cs="宋体"/>
          <w:color w:val="000000" w:themeColor="text1"/>
          <w:szCs w:val="24"/>
        </w:rPr>
        <w:t xml:space="preserve">A 73-year-old man presented with subacute diarrhea, fever,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and lower urinary tract symptoms. Laboratory tests showed markedly elevated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inflammatory markers and anemia. Cross-sectional imaging demonstrated segmental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thickening of the sigmoid colon, pericolic lymphadenopathy, multiple serous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effusions, and findings consistent with a colovesical fistula, including bladder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wall disruption and intravesical gas. Colonoscopy revealed a circumferential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stenosing lesion with irregular ulceration, raising strong suspicion for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colorectal malignancy or CD.</w:t>
      </w:r>
    </w:p>
    <w:p w:rsidR="00960B7D" w:rsidRPr="00960B7D" w:rsidRDefault="00960B7D" w:rsidP="00960B7D">
      <w:pPr>
        <w:rPr>
          <w:rFonts w:ascii="宋体" w:eastAsia="宋体" w:hAnsi="宋体" w:cs="宋体"/>
          <w:color w:val="000000" w:themeColor="text1"/>
          <w:szCs w:val="24"/>
        </w:rPr>
      </w:pPr>
      <w:r w:rsidRPr="001147B0">
        <w:rPr>
          <w:rFonts w:ascii="宋体" w:eastAsia="宋体" w:hAnsi="宋体" w:cs="宋体"/>
          <w:b/>
          <w:color w:val="000000" w:themeColor="text1"/>
          <w:szCs w:val="24"/>
        </w:rPr>
        <w:t>DIAGNOSTIC ASSESSMENT AND INTERVENTION:</w:t>
      </w:r>
      <w:r w:rsidRPr="00960B7D">
        <w:rPr>
          <w:rFonts w:ascii="宋体" w:eastAsia="宋体" w:hAnsi="宋体" w:cs="宋体"/>
          <w:color w:val="000000" w:themeColor="text1"/>
          <w:szCs w:val="24"/>
        </w:rPr>
        <w:t xml:space="preserve"> Initial histopathology showed only mixed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inflammatory cell infiltration without granulomas or malignant cells, and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empirical antimicrobial therapy failed to control the fever. Given the positive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immunological testing for tuberculosis and persistent clinical suspicion,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acid-fast bacilli staining and metagenomic next-generation sequencing (mNGS)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were performed on colonic biopsy tissue. Acid-fast bacilli were detected, and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mNGS identified Mycobacterium tuberculosis complex, confirming ITB. Standard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anti-tuberculosis therapy was initiated, leading to rapid clinical improvement,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complete endoscopic mucosal healing, and radiological resolution of the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colovesical fistula.</w:t>
      </w:r>
    </w:p>
    <w:p w:rsidR="00960B7D" w:rsidRPr="00960B7D" w:rsidRDefault="00960B7D" w:rsidP="00960B7D">
      <w:pPr>
        <w:rPr>
          <w:rFonts w:ascii="宋体" w:eastAsia="宋体" w:hAnsi="宋体" w:cs="宋体"/>
          <w:color w:val="000000" w:themeColor="text1"/>
          <w:szCs w:val="24"/>
        </w:rPr>
      </w:pPr>
      <w:r w:rsidRPr="001147B0">
        <w:rPr>
          <w:rFonts w:ascii="宋体" w:eastAsia="宋体" w:hAnsi="宋体" w:cs="宋体"/>
          <w:b/>
          <w:color w:val="000000" w:themeColor="text1"/>
          <w:szCs w:val="24"/>
        </w:rPr>
        <w:t>CONCLUSION:</w:t>
      </w:r>
      <w:r w:rsidRPr="00960B7D">
        <w:rPr>
          <w:rFonts w:ascii="宋体" w:eastAsia="宋体" w:hAnsi="宋体" w:cs="宋体"/>
          <w:color w:val="000000" w:themeColor="text1"/>
          <w:szCs w:val="24"/>
        </w:rPr>
        <w:t xml:space="preserve"> This case highlights that ITB can present as an isolated tumor-like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sigmoid lesion complicated by fistula formation. When routine histology is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nondiagnostic, especially in the absence of granulomas, integration of imaging,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immunological testing, special staining, and molecular diagnostics may be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crucial for early diagnosis, avoidance of misdiagnosis, and timely targeted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treatment.</w:t>
      </w:r>
    </w:p>
    <w:p w:rsidR="00960B7D" w:rsidRPr="00960B7D" w:rsidRDefault="00960B7D" w:rsidP="00960B7D">
      <w:pPr>
        <w:rPr>
          <w:rFonts w:ascii="宋体" w:eastAsia="宋体" w:hAnsi="宋体" w:cs="宋体"/>
          <w:color w:val="000000" w:themeColor="text1"/>
          <w:szCs w:val="24"/>
        </w:rPr>
      </w:pP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Copyright © 2026 Zhong, Xia and Fan.</w:t>
      </w:r>
    </w:p>
    <w:p w:rsidR="00960B7D" w:rsidRPr="00960B7D" w:rsidRDefault="00960B7D" w:rsidP="00960B7D">
      <w:pPr>
        <w:rPr>
          <w:rFonts w:ascii="宋体" w:eastAsia="宋体" w:hAnsi="宋体" w:cs="宋体"/>
          <w:color w:val="000000" w:themeColor="text1"/>
          <w:szCs w:val="24"/>
        </w:rPr>
      </w:pP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DOI: 10.3389/fmed.2026.1857599</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PMCID: PMC13283832</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PMID: 42338938</w:t>
      </w:r>
    </w:p>
    <w:p w:rsidR="00960B7D" w:rsidRPr="00960B7D" w:rsidRDefault="00960B7D" w:rsidP="00960B7D">
      <w:pPr>
        <w:rPr>
          <w:rFonts w:ascii="宋体" w:eastAsia="宋体" w:hAnsi="宋体" w:cs="宋体"/>
          <w:color w:val="000000" w:themeColor="text1"/>
          <w:szCs w:val="24"/>
        </w:rPr>
      </w:pPr>
    </w:p>
    <w:p w:rsidR="00960B7D" w:rsidRPr="00E3530C" w:rsidRDefault="00960B7D" w:rsidP="00960B7D">
      <w:pPr>
        <w:rPr>
          <w:rFonts w:ascii="宋体" w:eastAsia="宋体" w:hAnsi="宋体" w:cs="宋体"/>
          <w:b/>
          <w:color w:val="FF0000"/>
          <w:szCs w:val="24"/>
        </w:rPr>
      </w:pPr>
      <w:r w:rsidRPr="00E3530C">
        <w:rPr>
          <w:rFonts w:ascii="宋体" w:eastAsia="宋体" w:hAnsi="宋体" w:cs="宋体"/>
          <w:b/>
          <w:color w:val="FF0000"/>
          <w:szCs w:val="24"/>
        </w:rPr>
        <w:t>2</w:t>
      </w:r>
      <w:r w:rsidR="00062C80">
        <w:rPr>
          <w:rFonts w:ascii="宋体" w:eastAsia="宋体" w:hAnsi="宋体" w:cs="宋体"/>
          <w:b/>
          <w:color w:val="FF0000"/>
          <w:szCs w:val="24"/>
        </w:rPr>
        <w:t>4</w:t>
      </w:r>
      <w:r w:rsidRPr="00E3530C">
        <w:rPr>
          <w:rFonts w:ascii="宋体" w:eastAsia="宋体" w:hAnsi="宋体" w:cs="宋体"/>
          <w:b/>
          <w:color w:val="FF0000"/>
          <w:szCs w:val="24"/>
        </w:rPr>
        <w:t xml:space="preserve">. Front Med (Lausanne). 2026 Jun 4;13:1838680. doi: 10.3389/fmed.2026.1838680. </w:t>
      </w:r>
    </w:p>
    <w:p w:rsidR="00960B7D" w:rsidRPr="00E3530C" w:rsidRDefault="00960B7D" w:rsidP="00960B7D">
      <w:pPr>
        <w:rPr>
          <w:rFonts w:ascii="宋体" w:eastAsia="宋体" w:hAnsi="宋体" w:cs="宋体"/>
          <w:b/>
          <w:color w:val="FF0000"/>
          <w:szCs w:val="24"/>
        </w:rPr>
      </w:pPr>
      <w:r w:rsidRPr="00E3530C">
        <w:rPr>
          <w:rFonts w:ascii="宋体" w:eastAsia="宋体" w:hAnsi="宋体" w:cs="宋体"/>
          <w:b/>
          <w:color w:val="FF0000"/>
          <w:szCs w:val="24"/>
        </w:rPr>
        <w:t>eCollection 2026.</w:t>
      </w:r>
    </w:p>
    <w:p w:rsidR="00960B7D" w:rsidRPr="00960B7D" w:rsidRDefault="00960B7D" w:rsidP="00960B7D">
      <w:pPr>
        <w:rPr>
          <w:rFonts w:ascii="宋体" w:eastAsia="宋体" w:hAnsi="宋体" w:cs="宋体"/>
          <w:color w:val="000000" w:themeColor="text1"/>
          <w:szCs w:val="24"/>
        </w:rPr>
      </w:pP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The application of the radiomic-clinical model based on SHAP-XGBoost method for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differentiating pulmonary tuberculosis from Streptococcus pneumoniae pneumonia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in children.</w:t>
      </w:r>
    </w:p>
    <w:p w:rsidR="00960B7D" w:rsidRPr="00960B7D" w:rsidRDefault="00960B7D" w:rsidP="00960B7D">
      <w:pPr>
        <w:rPr>
          <w:rFonts w:ascii="宋体" w:eastAsia="宋体" w:hAnsi="宋体" w:cs="宋体"/>
          <w:color w:val="000000" w:themeColor="text1"/>
          <w:szCs w:val="24"/>
        </w:rPr>
      </w:pP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Lei M(#)(1)(2), Han C(#)(1)(2), Fang Y(#)(1)(2), Xing Z(3)(4), Cai C(1)(2).</w:t>
      </w:r>
    </w:p>
    <w:p w:rsidR="00960B7D" w:rsidRDefault="00960B7D" w:rsidP="00960B7D">
      <w:pPr>
        <w:rPr>
          <w:rFonts w:ascii="宋体" w:eastAsia="宋体" w:hAnsi="宋体" w:cs="宋体"/>
          <w:color w:val="000000" w:themeColor="text1"/>
          <w:szCs w:val="24"/>
        </w:rPr>
      </w:pPr>
    </w:p>
    <w:p w:rsidR="001C25C1" w:rsidRPr="001C25C1" w:rsidRDefault="001C25C1" w:rsidP="00960B7D">
      <w:pPr>
        <w:rPr>
          <w:rFonts w:ascii="宋体" w:eastAsia="宋体" w:hAnsi="宋体" w:cs="宋体"/>
          <w:b/>
          <w:color w:val="0070C0"/>
          <w:szCs w:val="24"/>
        </w:rPr>
      </w:pPr>
      <w:r w:rsidRPr="001C25C1">
        <w:rPr>
          <w:rFonts w:ascii="宋体" w:eastAsia="宋体" w:hAnsi="宋体" w:cs="宋体"/>
          <w:b/>
          <w:color w:val="0070C0"/>
          <w:szCs w:val="24"/>
        </w:rPr>
        <w:t>Min Lei, Chunjiao Han, Yulian Fang, Zhiheng Xing</w:t>
      </w:r>
      <w:r w:rsidRPr="001C25C1">
        <w:rPr>
          <w:rFonts w:ascii="宋体" w:eastAsia="宋体" w:hAnsi="宋体" w:cs="宋体" w:hint="eastAsia"/>
          <w:b/>
          <w:color w:val="0070C0"/>
          <w:szCs w:val="24"/>
        </w:rPr>
        <w:t>*</w:t>
      </w:r>
      <w:r w:rsidRPr="001C25C1">
        <w:rPr>
          <w:rFonts w:ascii="宋体" w:eastAsia="宋体" w:hAnsi="宋体" w:cs="宋体"/>
          <w:b/>
          <w:color w:val="0070C0"/>
          <w:szCs w:val="24"/>
        </w:rPr>
        <w:t>, Chunquan Cai</w:t>
      </w:r>
      <w:r w:rsidRPr="001C25C1">
        <w:rPr>
          <w:rFonts w:ascii="宋体" w:eastAsia="宋体" w:hAnsi="宋体" w:cs="宋体" w:hint="eastAsia"/>
          <w:b/>
          <w:color w:val="0070C0"/>
          <w:szCs w:val="24"/>
        </w:rPr>
        <w:t>*</w:t>
      </w:r>
    </w:p>
    <w:p w:rsidR="001C25C1" w:rsidRPr="001C25C1" w:rsidRDefault="001C25C1" w:rsidP="00960B7D">
      <w:pPr>
        <w:rPr>
          <w:rFonts w:ascii="宋体" w:eastAsia="宋体" w:hAnsi="宋体" w:cs="宋体"/>
          <w:b/>
          <w:color w:val="0070C0"/>
          <w:szCs w:val="24"/>
        </w:rPr>
      </w:pPr>
      <w:r w:rsidRPr="001C25C1">
        <w:rPr>
          <w:rFonts w:ascii="宋体" w:eastAsia="宋体" w:hAnsi="宋体" w:cs="宋体"/>
          <w:b/>
          <w:color w:val="0070C0"/>
          <w:szCs w:val="24"/>
        </w:rPr>
        <w:t>*CORRESPONDENCE Zhiheng Xing</w:t>
      </w:r>
      <w:r w:rsidRPr="001C25C1">
        <w:rPr>
          <w:rFonts w:ascii="宋体" w:eastAsia="宋体" w:hAnsi="宋体" w:cs="宋体" w:hint="eastAsia"/>
          <w:b/>
          <w:color w:val="0070C0"/>
          <w:szCs w:val="24"/>
        </w:rPr>
        <w:t>，</w:t>
      </w:r>
      <w:r w:rsidRPr="001C25C1">
        <w:rPr>
          <w:rFonts w:ascii="宋体" w:eastAsia="宋体" w:hAnsi="宋体" w:cs="宋体"/>
          <w:b/>
          <w:color w:val="0070C0"/>
          <w:szCs w:val="24"/>
        </w:rPr>
        <w:t xml:space="preserve">18920696025@189.cn </w:t>
      </w:r>
      <w:r w:rsidRPr="001C25C1">
        <w:rPr>
          <w:rFonts w:ascii="宋体" w:eastAsia="宋体" w:hAnsi="宋体" w:cs="宋体" w:hint="eastAsia"/>
          <w:b/>
          <w:color w:val="0070C0"/>
          <w:szCs w:val="24"/>
        </w:rPr>
        <w:t>；</w:t>
      </w:r>
      <w:r w:rsidRPr="001C25C1">
        <w:rPr>
          <w:rFonts w:ascii="宋体" w:eastAsia="宋体" w:hAnsi="宋体" w:cs="宋体"/>
          <w:b/>
          <w:color w:val="0070C0"/>
          <w:szCs w:val="24"/>
        </w:rPr>
        <w:t>Chunquan Cai</w:t>
      </w:r>
      <w:r w:rsidRPr="001C25C1">
        <w:rPr>
          <w:rFonts w:ascii="宋体" w:eastAsia="宋体" w:hAnsi="宋体" w:cs="宋体" w:hint="eastAsia"/>
          <w:b/>
          <w:color w:val="0070C0"/>
          <w:szCs w:val="24"/>
        </w:rPr>
        <w:t>，</w:t>
      </w:r>
      <w:r w:rsidRPr="001C25C1">
        <w:rPr>
          <w:rFonts w:ascii="宋体" w:eastAsia="宋体" w:hAnsi="宋体" w:cs="宋体"/>
          <w:b/>
          <w:color w:val="0070C0"/>
          <w:szCs w:val="24"/>
        </w:rPr>
        <w:t>cqcns6@126.com</w:t>
      </w:r>
    </w:p>
    <w:p w:rsidR="001C25C1" w:rsidRDefault="001C25C1" w:rsidP="00960B7D">
      <w:pPr>
        <w:rPr>
          <w:rFonts w:ascii="宋体" w:eastAsia="宋体" w:hAnsi="宋体" w:cs="宋体"/>
          <w:color w:val="000000" w:themeColor="text1"/>
          <w:szCs w:val="24"/>
        </w:rPr>
      </w:pP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Author information:</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(1)Department of Pediatric Research Institute, Children's Hospital, Tianjin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University/Tianjin Children's Hospital, Tianjin, China.</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(2)Tianjin Key Laboratory of Birth Defects for Prevention and Treatment,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Children's Hospital, Tianjin University/Tianjin Children's Hospital, Tianjin,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China.</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(3)Department of Radiology, Haihe Hospital, Tianjin University, Tianjin, China.</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(4)Tianjin Institute of Respiratory Diseases, Tianjin, China.</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(#)Contributed equally</w:t>
      </w:r>
    </w:p>
    <w:p w:rsidR="00960B7D" w:rsidRPr="00960B7D" w:rsidRDefault="00960B7D" w:rsidP="00960B7D">
      <w:pPr>
        <w:rPr>
          <w:rFonts w:ascii="宋体" w:eastAsia="宋体" w:hAnsi="宋体" w:cs="宋体"/>
          <w:color w:val="000000" w:themeColor="text1"/>
          <w:szCs w:val="24"/>
        </w:rPr>
      </w:pPr>
    </w:p>
    <w:p w:rsidR="00960B7D" w:rsidRPr="00960B7D" w:rsidRDefault="00960B7D" w:rsidP="00960B7D">
      <w:pPr>
        <w:rPr>
          <w:rFonts w:ascii="宋体" w:eastAsia="宋体" w:hAnsi="宋体" w:cs="宋体"/>
          <w:color w:val="000000" w:themeColor="text1"/>
          <w:szCs w:val="24"/>
        </w:rPr>
      </w:pPr>
      <w:r w:rsidRPr="00E3530C">
        <w:rPr>
          <w:rFonts w:ascii="宋体" w:eastAsia="宋体" w:hAnsi="宋体" w:cs="宋体"/>
          <w:b/>
          <w:color w:val="000000" w:themeColor="text1"/>
          <w:szCs w:val="24"/>
        </w:rPr>
        <w:t xml:space="preserve">PURPOSE: </w:t>
      </w:r>
      <w:r w:rsidRPr="00960B7D">
        <w:rPr>
          <w:rFonts w:ascii="宋体" w:eastAsia="宋体" w:hAnsi="宋体" w:cs="宋体"/>
          <w:color w:val="000000" w:themeColor="text1"/>
          <w:szCs w:val="24"/>
        </w:rPr>
        <w:t xml:space="preserve">Diagnosing pulmonary tuberculosis (PTB) in children remains challenging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due to its often non-specific clinical presentation. Early detection enables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timely treatment initiation. This study aimed to develop and validate a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predictive model to distinguish PTB from Streptococcus pneumoniae pneumonia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(SPP) in children.</w:t>
      </w:r>
    </w:p>
    <w:p w:rsidR="00960B7D" w:rsidRPr="00960B7D" w:rsidRDefault="00960B7D" w:rsidP="00960B7D">
      <w:pPr>
        <w:rPr>
          <w:rFonts w:ascii="宋体" w:eastAsia="宋体" w:hAnsi="宋体" w:cs="宋体"/>
          <w:color w:val="000000" w:themeColor="text1"/>
          <w:szCs w:val="24"/>
        </w:rPr>
      </w:pPr>
      <w:r w:rsidRPr="00E3530C">
        <w:rPr>
          <w:rFonts w:ascii="宋体" w:eastAsia="宋体" w:hAnsi="宋体" w:cs="宋体"/>
          <w:b/>
          <w:color w:val="000000" w:themeColor="text1"/>
          <w:szCs w:val="24"/>
        </w:rPr>
        <w:t xml:space="preserve">METHODS: </w:t>
      </w:r>
      <w:r w:rsidRPr="00960B7D">
        <w:rPr>
          <w:rFonts w:ascii="宋体" w:eastAsia="宋体" w:hAnsi="宋体" w:cs="宋体"/>
          <w:color w:val="000000" w:themeColor="text1"/>
          <w:szCs w:val="24"/>
        </w:rPr>
        <w:t xml:space="preserve">Lung CT images were obtained from 52 children with PTB and 80 with SPP,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from which 1,023 radiomic features were extracted. The data were randomly split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into training and test sets at a 7:3 ratio. Variance threshold, univariate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analysis, and LASSO regression were applied sequentially to select the key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radiomic features. Subsequently, an XGBoost model integrating clinical factors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and radiomic features was constructed. The SHAP method was used to interpret the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model and its decision process.</w:t>
      </w:r>
    </w:p>
    <w:p w:rsidR="00960B7D" w:rsidRPr="00960B7D" w:rsidRDefault="00960B7D" w:rsidP="00960B7D">
      <w:pPr>
        <w:rPr>
          <w:rFonts w:ascii="宋体" w:eastAsia="宋体" w:hAnsi="宋体" w:cs="宋体"/>
          <w:color w:val="000000" w:themeColor="text1"/>
          <w:szCs w:val="24"/>
        </w:rPr>
      </w:pPr>
      <w:r w:rsidRPr="00E3530C">
        <w:rPr>
          <w:rFonts w:ascii="宋体" w:eastAsia="宋体" w:hAnsi="宋体" w:cs="宋体"/>
          <w:b/>
          <w:color w:val="000000" w:themeColor="text1"/>
          <w:szCs w:val="24"/>
        </w:rPr>
        <w:t>RESULTS:</w:t>
      </w:r>
      <w:r w:rsidRPr="00960B7D">
        <w:rPr>
          <w:rFonts w:ascii="宋体" w:eastAsia="宋体" w:hAnsi="宋体" w:cs="宋体"/>
          <w:color w:val="000000" w:themeColor="text1"/>
          <w:szCs w:val="24"/>
        </w:rPr>
        <w:t xml:space="preserve"> After feature selection, six radiomic features and three clinical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features were retained for model construction. The combined radiomic-clinical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model outperformed both the clinical-only and radiomic-only models. Its AUC was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lastRenderedPageBreak/>
        <w:t xml:space="preserve">0.981 in the training cohort and 0.897 in the test cohort. The clinical model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achieved AUCs of 0.955 and 0.784, and the radiomic model achieved 0.868 and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0.865, respectively. SHAP summary and waterfall plots illustrated the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contribution of each feature to the predictions.</w:t>
      </w:r>
    </w:p>
    <w:p w:rsidR="00960B7D" w:rsidRPr="00960B7D" w:rsidRDefault="00960B7D" w:rsidP="00960B7D">
      <w:pPr>
        <w:rPr>
          <w:rFonts w:ascii="宋体" w:eastAsia="宋体" w:hAnsi="宋体" w:cs="宋体"/>
          <w:color w:val="000000" w:themeColor="text1"/>
          <w:szCs w:val="24"/>
        </w:rPr>
      </w:pPr>
      <w:r w:rsidRPr="00E3530C">
        <w:rPr>
          <w:rFonts w:ascii="宋体" w:eastAsia="宋体" w:hAnsi="宋体" w:cs="宋体"/>
          <w:b/>
          <w:color w:val="000000" w:themeColor="text1"/>
          <w:szCs w:val="24"/>
        </w:rPr>
        <w:t xml:space="preserve">CONCLUSION: </w:t>
      </w:r>
      <w:r w:rsidRPr="00960B7D">
        <w:rPr>
          <w:rFonts w:ascii="宋体" w:eastAsia="宋体" w:hAnsi="宋体" w:cs="宋体"/>
          <w:color w:val="000000" w:themeColor="text1"/>
          <w:szCs w:val="24"/>
        </w:rPr>
        <w:t xml:space="preserve">The SHAP-XGBoost radiomic-clinical model accurately distinguished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PTB from SPP in children. It may offer a non-invasive and efficient tool to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support clinical decision-making.</w:t>
      </w:r>
    </w:p>
    <w:p w:rsidR="00960B7D" w:rsidRPr="00960B7D" w:rsidRDefault="00960B7D" w:rsidP="00960B7D">
      <w:pPr>
        <w:rPr>
          <w:rFonts w:ascii="宋体" w:eastAsia="宋体" w:hAnsi="宋体" w:cs="宋体"/>
          <w:color w:val="000000" w:themeColor="text1"/>
          <w:szCs w:val="24"/>
        </w:rPr>
      </w:pP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Copyright © 2026 Lei, Han, Fang, Xing and Cai.</w:t>
      </w:r>
    </w:p>
    <w:p w:rsidR="00960B7D" w:rsidRPr="00960B7D" w:rsidRDefault="00960B7D" w:rsidP="00960B7D">
      <w:pPr>
        <w:rPr>
          <w:rFonts w:ascii="宋体" w:eastAsia="宋体" w:hAnsi="宋体" w:cs="宋体"/>
          <w:color w:val="000000" w:themeColor="text1"/>
          <w:szCs w:val="24"/>
        </w:rPr>
      </w:pP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DOI: 10.3389/fmed.2026.1838680</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PMCID: PMC13275652</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PMID: 42328577</w:t>
      </w:r>
    </w:p>
    <w:p w:rsidR="00960B7D" w:rsidRPr="00960B7D" w:rsidRDefault="00960B7D" w:rsidP="00960B7D">
      <w:pPr>
        <w:rPr>
          <w:rFonts w:ascii="宋体" w:eastAsia="宋体" w:hAnsi="宋体" w:cs="宋体"/>
          <w:color w:val="000000" w:themeColor="text1"/>
          <w:szCs w:val="24"/>
        </w:rPr>
      </w:pPr>
    </w:p>
    <w:p w:rsidR="00960B7D" w:rsidRPr="0073556A" w:rsidRDefault="00960B7D" w:rsidP="00960B7D">
      <w:pPr>
        <w:rPr>
          <w:rFonts w:ascii="宋体" w:eastAsia="宋体" w:hAnsi="宋体" w:cs="宋体"/>
          <w:b/>
          <w:color w:val="FF0000"/>
          <w:szCs w:val="24"/>
        </w:rPr>
      </w:pPr>
      <w:r w:rsidRPr="0073556A">
        <w:rPr>
          <w:rFonts w:ascii="宋体" w:eastAsia="宋体" w:hAnsi="宋体" w:cs="宋体"/>
          <w:b/>
          <w:color w:val="FF0000"/>
          <w:szCs w:val="24"/>
        </w:rPr>
        <w:t>2</w:t>
      </w:r>
      <w:r w:rsidR="00062C80">
        <w:rPr>
          <w:rFonts w:ascii="宋体" w:eastAsia="宋体" w:hAnsi="宋体" w:cs="宋体"/>
          <w:b/>
          <w:color w:val="FF0000"/>
          <w:szCs w:val="24"/>
        </w:rPr>
        <w:t>5</w:t>
      </w:r>
      <w:r w:rsidRPr="0073556A">
        <w:rPr>
          <w:rFonts w:ascii="宋体" w:eastAsia="宋体" w:hAnsi="宋体" w:cs="宋体"/>
          <w:b/>
          <w:color w:val="FF0000"/>
          <w:szCs w:val="24"/>
        </w:rPr>
        <w:t xml:space="preserve">. Int J Chron Obstruct Pulmon Dis. 2026 Jun 15;21:594436. doi: </w:t>
      </w:r>
    </w:p>
    <w:p w:rsidR="00960B7D" w:rsidRPr="0073556A" w:rsidRDefault="00960B7D" w:rsidP="00960B7D">
      <w:pPr>
        <w:rPr>
          <w:rFonts w:ascii="宋体" w:eastAsia="宋体" w:hAnsi="宋体" w:cs="宋体"/>
          <w:b/>
          <w:color w:val="FF0000"/>
          <w:szCs w:val="24"/>
        </w:rPr>
      </w:pPr>
      <w:r w:rsidRPr="0073556A">
        <w:rPr>
          <w:rFonts w:ascii="宋体" w:eastAsia="宋体" w:hAnsi="宋体" w:cs="宋体"/>
          <w:b/>
          <w:color w:val="FF0000"/>
          <w:szCs w:val="24"/>
        </w:rPr>
        <w:t>10.2147/COPD.S594436. eCollection 2026.</w:t>
      </w:r>
    </w:p>
    <w:p w:rsidR="00960B7D" w:rsidRPr="00960B7D" w:rsidRDefault="00960B7D" w:rsidP="00960B7D">
      <w:pPr>
        <w:rPr>
          <w:rFonts w:ascii="宋体" w:eastAsia="宋体" w:hAnsi="宋体" w:cs="宋体"/>
          <w:color w:val="000000" w:themeColor="text1"/>
          <w:szCs w:val="24"/>
        </w:rPr>
      </w:pP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Risk Factors and Prediction of Chronic Obstructive Pulmonary Disease After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Pulmonary Tuberculosis: A Prospective Cohort Study.</w:t>
      </w:r>
    </w:p>
    <w:p w:rsidR="00960B7D" w:rsidRPr="00960B7D" w:rsidRDefault="00960B7D" w:rsidP="00960B7D">
      <w:pPr>
        <w:rPr>
          <w:rFonts w:ascii="宋体" w:eastAsia="宋体" w:hAnsi="宋体" w:cs="宋体"/>
          <w:color w:val="000000" w:themeColor="text1"/>
          <w:szCs w:val="24"/>
        </w:rPr>
      </w:pP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Ye X(#)(1), Le S(#)(1), Han S(2), Zhang Z(3), Li Q(1), Gao F(1).</w:t>
      </w:r>
    </w:p>
    <w:p w:rsidR="00960B7D" w:rsidRDefault="00960B7D" w:rsidP="00960B7D">
      <w:pPr>
        <w:rPr>
          <w:rFonts w:ascii="宋体" w:eastAsia="宋体" w:hAnsi="宋体" w:cs="宋体"/>
          <w:color w:val="000000" w:themeColor="text1"/>
          <w:szCs w:val="24"/>
        </w:rPr>
      </w:pPr>
    </w:p>
    <w:p w:rsidR="00FE4E1B" w:rsidRPr="00FE4E1B" w:rsidRDefault="00FE4E1B" w:rsidP="00960B7D">
      <w:pPr>
        <w:rPr>
          <w:rFonts w:ascii="宋体" w:eastAsia="宋体" w:hAnsi="宋体" w:cs="宋体"/>
          <w:b/>
          <w:color w:val="0070C0"/>
          <w:szCs w:val="24"/>
        </w:rPr>
      </w:pPr>
      <w:r w:rsidRPr="00FE4E1B">
        <w:rPr>
          <w:rFonts w:ascii="宋体" w:eastAsia="宋体" w:hAnsi="宋体" w:cs="宋体"/>
          <w:b/>
          <w:color w:val="0070C0"/>
          <w:szCs w:val="24"/>
        </w:rPr>
        <w:t>Xingming Ye, Shengbing Le, Shiyun Han, Zhuo Zhang, Qian Li</w:t>
      </w:r>
      <w:r w:rsidRPr="00FE4E1B">
        <w:rPr>
          <w:rFonts w:ascii="宋体" w:eastAsia="宋体" w:hAnsi="宋体" w:cs="宋体" w:hint="eastAsia"/>
          <w:b/>
          <w:color w:val="0070C0"/>
          <w:szCs w:val="24"/>
        </w:rPr>
        <w:t>*</w:t>
      </w:r>
      <w:r w:rsidRPr="00FE4E1B">
        <w:rPr>
          <w:rFonts w:ascii="宋体" w:eastAsia="宋体" w:hAnsi="宋体" w:cs="宋体"/>
          <w:b/>
          <w:color w:val="0070C0"/>
          <w:szCs w:val="24"/>
        </w:rPr>
        <w:t>, Fen Gao</w:t>
      </w:r>
      <w:r w:rsidRPr="00FE4E1B">
        <w:rPr>
          <w:rFonts w:ascii="宋体" w:eastAsia="宋体" w:hAnsi="宋体" w:cs="宋体" w:hint="eastAsia"/>
          <w:b/>
          <w:color w:val="0070C0"/>
          <w:szCs w:val="24"/>
        </w:rPr>
        <w:t>*</w:t>
      </w:r>
    </w:p>
    <w:p w:rsidR="00FE4E1B" w:rsidRPr="00FE4E1B" w:rsidRDefault="00FE4E1B" w:rsidP="00960B7D">
      <w:pPr>
        <w:rPr>
          <w:rFonts w:ascii="宋体" w:eastAsia="宋体" w:hAnsi="宋体" w:cs="宋体"/>
          <w:b/>
          <w:color w:val="0070C0"/>
          <w:szCs w:val="24"/>
        </w:rPr>
      </w:pPr>
      <w:r w:rsidRPr="00FE4E1B">
        <w:rPr>
          <w:rFonts w:ascii="宋体" w:eastAsia="宋体" w:hAnsi="宋体" w:cs="宋体" w:hint="eastAsia"/>
          <w:b/>
          <w:color w:val="0070C0"/>
          <w:szCs w:val="24"/>
        </w:rPr>
        <w:t>*</w:t>
      </w:r>
      <w:r w:rsidRPr="00FE4E1B">
        <w:rPr>
          <w:rFonts w:ascii="宋体" w:eastAsia="宋体" w:hAnsi="宋体" w:cs="宋体"/>
          <w:b/>
          <w:color w:val="0070C0"/>
          <w:szCs w:val="24"/>
        </w:rPr>
        <w:t>Correspondence: Fen Gao; Qian Li, Email gaofen0220@126.com; 54690173@qq.com</w:t>
      </w:r>
    </w:p>
    <w:p w:rsidR="00FE4E1B" w:rsidRPr="00960B7D" w:rsidRDefault="00FE4E1B" w:rsidP="00960B7D">
      <w:pPr>
        <w:rPr>
          <w:rFonts w:ascii="宋体" w:eastAsia="宋体" w:hAnsi="宋体" w:cs="宋体"/>
          <w:color w:val="000000" w:themeColor="text1"/>
          <w:szCs w:val="24"/>
        </w:rPr>
      </w:pP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Author information:</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(1)Department of Tuberculosis Internal Medicine II, Hunan Chest Hospital,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Changsha, 410006, People's Republic of China.</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(2)Department of Electrophysiology, Hunan Chest Hospital, Changsha, 410006,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People's Republic of China.</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(3)Department of Medical Iconography, Hunan Chest Hospital, Changsha, 410006,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People's Republic of China.</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(#)Contributed equally</w:t>
      </w:r>
    </w:p>
    <w:p w:rsidR="00960B7D" w:rsidRPr="00960B7D" w:rsidRDefault="00960B7D" w:rsidP="00960B7D">
      <w:pPr>
        <w:rPr>
          <w:rFonts w:ascii="宋体" w:eastAsia="宋体" w:hAnsi="宋体" w:cs="宋体"/>
          <w:color w:val="000000" w:themeColor="text1"/>
          <w:szCs w:val="24"/>
        </w:rPr>
      </w:pPr>
    </w:p>
    <w:p w:rsidR="00960B7D" w:rsidRPr="00960B7D" w:rsidRDefault="00960B7D" w:rsidP="00960B7D">
      <w:pPr>
        <w:rPr>
          <w:rFonts w:ascii="宋体" w:eastAsia="宋体" w:hAnsi="宋体" w:cs="宋体"/>
          <w:color w:val="000000" w:themeColor="text1"/>
          <w:szCs w:val="24"/>
        </w:rPr>
      </w:pPr>
      <w:r w:rsidRPr="0073556A">
        <w:rPr>
          <w:rFonts w:ascii="宋体" w:eastAsia="宋体" w:hAnsi="宋体" w:cs="宋体"/>
          <w:b/>
          <w:color w:val="000000" w:themeColor="text1"/>
          <w:szCs w:val="24"/>
        </w:rPr>
        <w:t>BACKGROUND:</w:t>
      </w:r>
      <w:r w:rsidRPr="00960B7D">
        <w:rPr>
          <w:rFonts w:ascii="宋体" w:eastAsia="宋体" w:hAnsi="宋体" w:cs="宋体"/>
          <w:color w:val="000000" w:themeColor="text1"/>
          <w:szCs w:val="24"/>
        </w:rPr>
        <w:t xml:space="preserve"> Pulmonary tuberculosis (PTB) is increasingly recognized as a major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precursor of chronic obstructive pulmonary disease (COPD). However, validated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tools to predict the risk of COPD following PTB cure remain limited. Early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identification of individuals at high risk is essential to facilitate targeted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follow-up and preventive interventions.</w:t>
      </w:r>
    </w:p>
    <w:p w:rsidR="00960B7D" w:rsidRPr="00960B7D" w:rsidRDefault="00960B7D" w:rsidP="00960B7D">
      <w:pPr>
        <w:rPr>
          <w:rFonts w:ascii="宋体" w:eastAsia="宋体" w:hAnsi="宋体" w:cs="宋体"/>
          <w:color w:val="000000" w:themeColor="text1"/>
          <w:szCs w:val="24"/>
        </w:rPr>
      </w:pPr>
      <w:r w:rsidRPr="0073556A">
        <w:rPr>
          <w:rFonts w:ascii="宋体" w:eastAsia="宋体" w:hAnsi="宋体" w:cs="宋体"/>
          <w:b/>
          <w:color w:val="000000" w:themeColor="text1"/>
          <w:szCs w:val="24"/>
        </w:rPr>
        <w:t>METHODS:</w:t>
      </w:r>
      <w:r w:rsidRPr="00960B7D">
        <w:rPr>
          <w:rFonts w:ascii="宋体" w:eastAsia="宋体" w:hAnsi="宋体" w:cs="宋体"/>
          <w:color w:val="000000" w:themeColor="text1"/>
          <w:szCs w:val="24"/>
        </w:rPr>
        <w:t xml:space="preserve"> This prospective cohort study was conducted at Hunan Chest Hospital.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Adults with newly diagnosed PTB who completed standard anti-tuberculosis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treatment were enrolled between January and June 2023 and followed until June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2025. Follow-up assessments were performed monthly during the first 3 months,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quarterly from months 6 to 12, and every 6 months thereafter, with standardized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lastRenderedPageBreak/>
        <w:t xml:space="preserve">evaluation of respiratory symptoms and lung function. Incident COPD was defined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as a post-bronchodilator FEV1/FVC ratio &lt;0.70. Candidate predictors spanning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demographic, clinical, inflammatory, and immunological domains were initially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screened using random forest ranking and least absolute shrinkage and selection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operator regression, followed by multivariable logistic regression. A prediction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model was developed and internally validated using bootstrap resampling.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Calibration was assessed using calibration plots with 1000 bootstrap iterations,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and clinical utility was evaluated by decision curve analysis.</w:t>
      </w:r>
    </w:p>
    <w:p w:rsidR="00960B7D" w:rsidRPr="00960B7D" w:rsidRDefault="00960B7D" w:rsidP="00960B7D">
      <w:pPr>
        <w:rPr>
          <w:rFonts w:ascii="宋体" w:eastAsia="宋体" w:hAnsi="宋体" w:cs="宋体"/>
          <w:color w:val="000000" w:themeColor="text1"/>
          <w:szCs w:val="24"/>
        </w:rPr>
      </w:pPr>
      <w:r w:rsidRPr="0073556A">
        <w:rPr>
          <w:rFonts w:ascii="宋体" w:eastAsia="宋体" w:hAnsi="宋体" w:cs="宋体"/>
          <w:b/>
          <w:color w:val="000000" w:themeColor="text1"/>
          <w:szCs w:val="24"/>
        </w:rPr>
        <w:t>RESULTS:</w:t>
      </w:r>
      <w:r w:rsidRPr="00960B7D">
        <w:rPr>
          <w:rFonts w:ascii="宋体" w:eastAsia="宋体" w:hAnsi="宋体" w:cs="宋体"/>
          <w:color w:val="000000" w:themeColor="text1"/>
          <w:szCs w:val="24"/>
        </w:rPr>
        <w:t xml:space="preserve"> During follow-up, 83 of 324 participants (25.6%) developed COPD. Older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hint="eastAsia"/>
          <w:color w:val="000000" w:themeColor="text1"/>
          <w:szCs w:val="24"/>
        </w:rPr>
        <w:t xml:space="preserve">age (≥65 years), active smoking, cavitary PTB, invasive fungal disease, dyspnea,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an elevated systemic immune-inflammation index (SII), and a reduced CD4</w:t>
      </w:r>
      <w:r w:rsidRPr="00960B7D">
        <w:rPr>
          <w:rFonts w:ascii="MS Gothic" w:eastAsia="MS Gothic" w:hAnsi="MS Gothic" w:cs="MS Gothic" w:hint="eastAsia"/>
          <w:color w:val="000000" w:themeColor="text1"/>
          <w:szCs w:val="24"/>
        </w:rPr>
        <w:t>⁺</w:t>
      </w:r>
      <w:r w:rsidRPr="00960B7D">
        <w:rPr>
          <w:rFonts w:ascii="宋体" w:eastAsia="宋体" w:hAnsi="宋体" w:cs="宋体"/>
          <w:color w:val="000000" w:themeColor="text1"/>
          <w:szCs w:val="24"/>
        </w:rPr>
        <w:t>/CD8</w:t>
      </w:r>
      <w:r w:rsidRPr="00960B7D">
        <w:rPr>
          <w:rFonts w:ascii="MS Gothic" w:eastAsia="MS Gothic" w:hAnsi="MS Gothic" w:cs="MS Gothic" w:hint="eastAsia"/>
          <w:color w:val="000000" w:themeColor="text1"/>
          <w:szCs w:val="24"/>
        </w:rPr>
        <w:t>⁺</w:t>
      </w:r>
      <w:r w:rsidRPr="00960B7D">
        <w:rPr>
          <w:rFonts w:ascii="宋体" w:eastAsia="宋体" w:hAnsi="宋体" w:cs="宋体"/>
          <w:color w:val="000000" w:themeColor="text1"/>
          <w:szCs w:val="24"/>
        </w:rPr>
        <w:t xml:space="preserve">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T-cell ratio were independently associated with COPD development. A prediction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model incorporating these seven variables demonstrated good discrimination, with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an area under the receiver operating characteristic curve of 0.806 (95% CI: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0.751-0.861), and satisfactory calibration. Internal validation yielded a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bootstrap-corrected concordance index of 0.787, indicating favorable clinical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utility across a broad range of decision thresholds.</w:t>
      </w:r>
    </w:p>
    <w:p w:rsidR="00960B7D" w:rsidRPr="00960B7D" w:rsidRDefault="00960B7D" w:rsidP="00960B7D">
      <w:pPr>
        <w:rPr>
          <w:rFonts w:ascii="宋体" w:eastAsia="宋体" w:hAnsi="宋体" w:cs="宋体"/>
          <w:color w:val="000000" w:themeColor="text1"/>
          <w:szCs w:val="24"/>
        </w:rPr>
      </w:pPr>
      <w:r w:rsidRPr="0073556A">
        <w:rPr>
          <w:rFonts w:ascii="宋体" w:eastAsia="宋体" w:hAnsi="宋体" w:cs="宋体"/>
          <w:b/>
          <w:color w:val="000000" w:themeColor="text1"/>
          <w:szCs w:val="24"/>
        </w:rPr>
        <w:t xml:space="preserve">CONCLUSION: </w:t>
      </w:r>
      <w:r w:rsidRPr="00960B7D">
        <w:rPr>
          <w:rFonts w:ascii="宋体" w:eastAsia="宋体" w:hAnsi="宋体" w:cs="宋体"/>
          <w:color w:val="000000" w:themeColor="text1"/>
          <w:szCs w:val="24"/>
        </w:rPr>
        <w:t xml:space="preserve">More than one-quarter of patients developed COPD after PTB cure,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highlighting the substantial burden of post-tuberculosis respiratory sequelae.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The proposed prediction model enables individualized risk stratification and may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support early surveillance and targeted preventive strategies, extending post-TB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care beyond microbiological cure to long-term respiratory outcomes.</w:t>
      </w:r>
    </w:p>
    <w:p w:rsidR="00960B7D" w:rsidRPr="00960B7D" w:rsidRDefault="00960B7D" w:rsidP="00960B7D">
      <w:pPr>
        <w:rPr>
          <w:rFonts w:ascii="宋体" w:eastAsia="宋体" w:hAnsi="宋体" w:cs="宋体"/>
          <w:color w:val="000000" w:themeColor="text1"/>
          <w:szCs w:val="24"/>
        </w:rPr>
      </w:pP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hint="eastAsia"/>
          <w:color w:val="000000" w:themeColor="text1"/>
          <w:szCs w:val="24"/>
        </w:rPr>
        <w:t>©</w:t>
      </w:r>
      <w:r w:rsidRPr="00960B7D">
        <w:rPr>
          <w:rFonts w:ascii="宋体" w:eastAsia="宋体" w:hAnsi="宋体" w:cs="宋体"/>
          <w:color w:val="000000" w:themeColor="text1"/>
          <w:szCs w:val="24"/>
        </w:rPr>
        <w:t xml:space="preserve"> 2026 Ye et al.</w:t>
      </w:r>
    </w:p>
    <w:p w:rsidR="00960B7D" w:rsidRPr="00960B7D" w:rsidRDefault="00960B7D" w:rsidP="00960B7D">
      <w:pPr>
        <w:rPr>
          <w:rFonts w:ascii="宋体" w:eastAsia="宋体" w:hAnsi="宋体" w:cs="宋体"/>
          <w:color w:val="000000" w:themeColor="text1"/>
          <w:szCs w:val="24"/>
        </w:rPr>
      </w:pP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DOI: 10.2147/COPD.S594436</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PMCID: PMC13281883</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PMID: 42328419 [Indexed for MEDLINE]</w:t>
      </w:r>
    </w:p>
    <w:p w:rsidR="00960B7D" w:rsidRPr="00960B7D" w:rsidRDefault="00960B7D" w:rsidP="00960B7D">
      <w:pPr>
        <w:rPr>
          <w:rFonts w:ascii="宋体" w:eastAsia="宋体" w:hAnsi="宋体" w:cs="宋体"/>
          <w:color w:val="000000" w:themeColor="text1"/>
          <w:szCs w:val="24"/>
        </w:rPr>
      </w:pPr>
    </w:p>
    <w:p w:rsidR="00960B7D" w:rsidRPr="006B796E" w:rsidRDefault="00960B7D" w:rsidP="00960B7D">
      <w:pPr>
        <w:rPr>
          <w:rFonts w:ascii="宋体" w:eastAsia="宋体" w:hAnsi="宋体" w:cs="宋体"/>
          <w:b/>
          <w:color w:val="FF0000"/>
          <w:szCs w:val="24"/>
        </w:rPr>
      </w:pPr>
      <w:r w:rsidRPr="006B796E">
        <w:rPr>
          <w:rFonts w:ascii="宋体" w:eastAsia="宋体" w:hAnsi="宋体" w:cs="宋体"/>
          <w:b/>
          <w:color w:val="FF0000"/>
          <w:szCs w:val="24"/>
        </w:rPr>
        <w:t>2</w:t>
      </w:r>
      <w:r w:rsidR="00062C80">
        <w:rPr>
          <w:rFonts w:ascii="宋体" w:eastAsia="宋体" w:hAnsi="宋体" w:cs="宋体"/>
          <w:b/>
          <w:color w:val="FF0000"/>
          <w:szCs w:val="24"/>
        </w:rPr>
        <w:t>6</w:t>
      </w:r>
      <w:r w:rsidRPr="006B796E">
        <w:rPr>
          <w:rFonts w:ascii="宋体" w:eastAsia="宋体" w:hAnsi="宋体" w:cs="宋体"/>
          <w:b/>
          <w:color w:val="FF0000"/>
          <w:szCs w:val="24"/>
        </w:rPr>
        <w:t xml:space="preserve">. Front Immunol. 2026 Jun 4;17:1833963. doi: 10.3389/fimmu.2026.1833963. </w:t>
      </w:r>
    </w:p>
    <w:p w:rsidR="00960B7D" w:rsidRPr="006B796E" w:rsidRDefault="00960B7D" w:rsidP="00960B7D">
      <w:pPr>
        <w:rPr>
          <w:rFonts w:ascii="宋体" w:eastAsia="宋体" w:hAnsi="宋体" w:cs="宋体"/>
          <w:b/>
          <w:color w:val="FF0000"/>
          <w:szCs w:val="24"/>
        </w:rPr>
      </w:pPr>
      <w:r w:rsidRPr="006B796E">
        <w:rPr>
          <w:rFonts w:ascii="宋体" w:eastAsia="宋体" w:hAnsi="宋体" w:cs="宋体"/>
          <w:b/>
          <w:color w:val="FF0000"/>
          <w:szCs w:val="24"/>
        </w:rPr>
        <w:t>eCollection 2026.</w:t>
      </w:r>
    </w:p>
    <w:p w:rsidR="00960B7D" w:rsidRPr="00960B7D" w:rsidRDefault="00960B7D" w:rsidP="00960B7D">
      <w:pPr>
        <w:rPr>
          <w:rFonts w:ascii="宋体" w:eastAsia="宋体" w:hAnsi="宋体" w:cs="宋体"/>
          <w:color w:val="000000" w:themeColor="text1"/>
          <w:szCs w:val="24"/>
        </w:rPr>
      </w:pP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The functions and inhibitors of protein tyrosine phosphatase B from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Mycobacterium tuberculosis.</w:t>
      </w:r>
    </w:p>
    <w:p w:rsidR="00960B7D" w:rsidRPr="00960B7D" w:rsidRDefault="00960B7D" w:rsidP="00960B7D">
      <w:pPr>
        <w:rPr>
          <w:rFonts w:ascii="宋体" w:eastAsia="宋体" w:hAnsi="宋体" w:cs="宋体"/>
          <w:color w:val="000000" w:themeColor="text1"/>
          <w:szCs w:val="24"/>
        </w:rPr>
      </w:pP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Wang H(1)(2), Zhang L(1)(2).</w:t>
      </w:r>
    </w:p>
    <w:p w:rsidR="00960B7D" w:rsidRDefault="00960B7D" w:rsidP="00960B7D">
      <w:pPr>
        <w:rPr>
          <w:rFonts w:ascii="宋体" w:eastAsia="宋体" w:hAnsi="宋体" w:cs="宋体"/>
          <w:color w:val="000000" w:themeColor="text1"/>
          <w:szCs w:val="24"/>
        </w:rPr>
      </w:pPr>
    </w:p>
    <w:p w:rsidR="009B7ACB" w:rsidRPr="009B7ACB" w:rsidRDefault="009B7ACB" w:rsidP="00960B7D">
      <w:pPr>
        <w:rPr>
          <w:rFonts w:ascii="宋体" w:eastAsia="宋体" w:hAnsi="宋体" w:cs="宋体"/>
          <w:b/>
          <w:color w:val="0070C0"/>
          <w:szCs w:val="24"/>
        </w:rPr>
      </w:pPr>
      <w:r w:rsidRPr="009B7ACB">
        <w:rPr>
          <w:rFonts w:ascii="宋体" w:eastAsia="宋体" w:hAnsi="宋体" w:cs="宋体"/>
          <w:b/>
          <w:color w:val="0070C0"/>
          <w:szCs w:val="24"/>
        </w:rPr>
        <w:t>Haonan Wang, Leiliang Zhang</w:t>
      </w:r>
      <w:r w:rsidRPr="009B7ACB">
        <w:rPr>
          <w:rFonts w:ascii="宋体" w:eastAsia="宋体" w:hAnsi="宋体" w:cs="宋体" w:hint="eastAsia"/>
          <w:b/>
          <w:color w:val="0070C0"/>
          <w:szCs w:val="24"/>
        </w:rPr>
        <w:t>*</w:t>
      </w:r>
    </w:p>
    <w:p w:rsidR="009B7ACB" w:rsidRPr="009B7ACB" w:rsidRDefault="009B7ACB" w:rsidP="00960B7D">
      <w:pPr>
        <w:rPr>
          <w:rFonts w:ascii="宋体" w:eastAsia="宋体" w:hAnsi="宋体" w:cs="宋体"/>
          <w:b/>
          <w:color w:val="0070C0"/>
          <w:szCs w:val="24"/>
        </w:rPr>
      </w:pPr>
      <w:r w:rsidRPr="009B7ACB">
        <w:rPr>
          <w:rFonts w:ascii="宋体" w:eastAsia="宋体" w:hAnsi="宋体" w:cs="宋体"/>
          <w:b/>
          <w:color w:val="0070C0"/>
          <w:szCs w:val="24"/>
        </w:rPr>
        <w:t>*CORRESPONDENCE Leiliang Zhang</w:t>
      </w:r>
      <w:r w:rsidRPr="009B7ACB">
        <w:rPr>
          <w:rFonts w:ascii="宋体" w:eastAsia="宋体" w:hAnsi="宋体" w:cs="宋体" w:hint="eastAsia"/>
          <w:b/>
          <w:color w:val="0070C0"/>
          <w:szCs w:val="24"/>
        </w:rPr>
        <w:t>，</w:t>
      </w:r>
      <w:r w:rsidRPr="009B7ACB">
        <w:rPr>
          <w:rFonts w:ascii="宋体" w:eastAsia="宋体" w:hAnsi="宋体" w:cs="宋体"/>
          <w:b/>
          <w:color w:val="0070C0"/>
          <w:szCs w:val="24"/>
        </w:rPr>
        <w:t>armzhang@hotmail.com</w:t>
      </w:r>
    </w:p>
    <w:p w:rsidR="009B7ACB" w:rsidRDefault="009B7ACB" w:rsidP="00960B7D">
      <w:pPr>
        <w:rPr>
          <w:rFonts w:ascii="宋体" w:eastAsia="宋体" w:hAnsi="宋体" w:cs="宋体"/>
          <w:color w:val="000000" w:themeColor="text1"/>
          <w:szCs w:val="24"/>
        </w:rPr>
      </w:pP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Author information:</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(1)Department of Clinical Laboratory Medicine, The First Affiliated Hospital of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Shandong First Medical University and Shandong Provincial Qianfoshan Hospital,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Jinan, Shandong, China.</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lastRenderedPageBreak/>
        <w:t xml:space="preserve">(2)Department of Pathogen Biology, School of Clinical and Basic Medical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Sciences, Shandong First Medical University and Shandong Academy of Medical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Sciences, Jinan, Shandong, China.</w:t>
      </w:r>
    </w:p>
    <w:p w:rsidR="00960B7D" w:rsidRPr="00960B7D" w:rsidRDefault="00960B7D" w:rsidP="00960B7D">
      <w:pPr>
        <w:rPr>
          <w:rFonts w:ascii="宋体" w:eastAsia="宋体" w:hAnsi="宋体" w:cs="宋体"/>
          <w:color w:val="000000" w:themeColor="text1"/>
          <w:szCs w:val="24"/>
        </w:rPr>
      </w:pP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Mycobacterium tuberculosis (Mtb) secretes the low molecular weight protein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tyrosine phosphatase B (PtpB), which disrupts key host innate immune defenses.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This review synthesizes current knowledge regarding PtpB, highlighting its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unique structural features, including a ubiquitin-activated dynamic lid that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regulates its catalytic activity toward diverse substrates. PtpB is known to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suppress pro-inflammatory cytokine production by dephosphorylating essential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components of the MAPK and JAK-STAT signaling pathways. Additionally, upon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activation by host ubiquitin, PtpB directly dephosphorylates plasma membrane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lipids such as phosphatidylinositol 4-phosphate (PI4P) and phosphatidylinositol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4,5-bisphosphate [PI (4,5)P2], thereby inhibiting the plasma membrane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localization of gasdermin D and blocking pyroptosis. This review further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evaluates the translational potential of targeting PtpB, emphasizing the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discovery and structural characterization of potent, selective inhibitors.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Ultimately, PtpB emerges as an attractive target for novel host-directed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therapies against tuberculosis, especially in the face of rising drug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resistance.</w:t>
      </w:r>
    </w:p>
    <w:p w:rsidR="00960B7D" w:rsidRPr="00960B7D" w:rsidRDefault="00960B7D" w:rsidP="00960B7D">
      <w:pPr>
        <w:rPr>
          <w:rFonts w:ascii="宋体" w:eastAsia="宋体" w:hAnsi="宋体" w:cs="宋体"/>
          <w:color w:val="000000" w:themeColor="text1"/>
          <w:szCs w:val="24"/>
        </w:rPr>
      </w:pP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Copyright © 2026 Wang and Zhang.</w:t>
      </w:r>
    </w:p>
    <w:p w:rsidR="00960B7D" w:rsidRPr="00960B7D" w:rsidRDefault="00960B7D" w:rsidP="00960B7D">
      <w:pPr>
        <w:rPr>
          <w:rFonts w:ascii="宋体" w:eastAsia="宋体" w:hAnsi="宋体" w:cs="宋体"/>
          <w:color w:val="000000" w:themeColor="text1"/>
          <w:szCs w:val="24"/>
        </w:rPr>
      </w:pP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DOI: 10.3389/fimmu.2026.1833963</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PMCID: PMC13275282</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PMID: 42327789 [Indexed for MEDLINE]</w:t>
      </w:r>
    </w:p>
    <w:p w:rsidR="00960B7D" w:rsidRPr="00960B7D" w:rsidRDefault="00960B7D" w:rsidP="00960B7D">
      <w:pPr>
        <w:rPr>
          <w:rFonts w:ascii="宋体" w:eastAsia="宋体" w:hAnsi="宋体" w:cs="宋体"/>
          <w:color w:val="000000" w:themeColor="text1"/>
          <w:szCs w:val="24"/>
        </w:rPr>
      </w:pPr>
    </w:p>
    <w:p w:rsidR="00960B7D" w:rsidRPr="00B24A66" w:rsidRDefault="00960B7D" w:rsidP="00960B7D">
      <w:pPr>
        <w:rPr>
          <w:rFonts w:ascii="宋体" w:eastAsia="宋体" w:hAnsi="宋体" w:cs="宋体"/>
          <w:b/>
          <w:color w:val="FF0000"/>
          <w:szCs w:val="24"/>
        </w:rPr>
      </w:pPr>
      <w:r w:rsidRPr="00B24A66">
        <w:rPr>
          <w:rFonts w:ascii="宋体" w:eastAsia="宋体" w:hAnsi="宋体" w:cs="宋体"/>
          <w:b/>
          <w:color w:val="FF0000"/>
          <w:szCs w:val="24"/>
        </w:rPr>
        <w:t>2</w:t>
      </w:r>
      <w:r w:rsidR="00062C80">
        <w:rPr>
          <w:rFonts w:ascii="宋体" w:eastAsia="宋体" w:hAnsi="宋体" w:cs="宋体"/>
          <w:b/>
          <w:color w:val="FF0000"/>
          <w:szCs w:val="24"/>
        </w:rPr>
        <w:t>7</w:t>
      </w:r>
      <w:r w:rsidRPr="00B24A66">
        <w:rPr>
          <w:rFonts w:ascii="宋体" w:eastAsia="宋体" w:hAnsi="宋体" w:cs="宋体"/>
          <w:b/>
          <w:color w:val="FF0000"/>
          <w:szCs w:val="24"/>
        </w:rPr>
        <w:t>. J Health Popul Nutr. 2026 Jun 20;45(1):152. doi: 10.1186/s41043-026-01361-3.</w:t>
      </w:r>
    </w:p>
    <w:p w:rsidR="00960B7D" w:rsidRPr="00960B7D" w:rsidRDefault="00960B7D" w:rsidP="00960B7D">
      <w:pPr>
        <w:rPr>
          <w:rFonts w:ascii="宋体" w:eastAsia="宋体" w:hAnsi="宋体" w:cs="宋体"/>
          <w:color w:val="000000" w:themeColor="text1"/>
          <w:szCs w:val="24"/>
        </w:rPr>
      </w:pP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Factors influencing delays in seeking medical care among elderly patients with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pulmonary tuberculosis in Ningbo: a study conducted from 2015 to 2023.</w:t>
      </w:r>
    </w:p>
    <w:p w:rsidR="00960B7D" w:rsidRPr="00960B7D" w:rsidRDefault="00960B7D" w:rsidP="00960B7D">
      <w:pPr>
        <w:rPr>
          <w:rFonts w:ascii="宋体" w:eastAsia="宋体" w:hAnsi="宋体" w:cs="宋体"/>
          <w:color w:val="000000" w:themeColor="text1"/>
          <w:szCs w:val="24"/>
        </w:rPr>
      </w:pP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Tian H(1), Qi J(2), Chen T(3), Qian X(4), Yao W(3), Sang G(3), Fan H(4), Tong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S(5), He T(6).</w:t>
      </w:r>
    </w:p>
    <w:p w:rsidR="00960B7D" w:rsidRDefault="00960B7D" w:rsidP="00960B7D">
      <w:pPr>
        <w:rPr>
          <w:rFonts w:ascii="宋体" w:eastAsia="宋体" w:hAnsi="宋体" w:cs="宋体"/>
          <w:color w:val="000000" w:themeColor="text1"/>
          <w:szCs w:val="24"/>
        </w:rPr>
      </w:pPr>
    </w:p>
    <w:p w:rsidR="006A3B8E" w:rsidRPr="006A3B8E" w:rsidRDefault="006A3B8E" w:rsidP="00960B7D">
      <w:pPr>
        <w:rPr>
          <w:rFonts w:ascii="宋体" w:eastAsia="宋体" w:hAnsi="宋体" w:cs="宋体"/>
          <w:b/>
          <w:color w:val="0070C0"/>
          <w:szCs w:val="24"/>
        </w:rPr>
      </w:pPr>
      <w:r w:rsidRPr="006A3B8E">
        <w:rPr>
          <w:rFonts w:ascii="宋体" w:eastAsia="宋体" w:hAnsi="宋体" w:cs="宋体"/>
          <w:b/>
          <w:color w:val="0070C0"/>
          <w:szCs w:val="24"/>
        </w:rPr>
        <w:t>Haiyan Tian, Jingjing Qi, Tong Chen, Xujun Qian, Weitao Yao, Guoxin Sang, Heng Fan, Siwei Tong</w:t>
      </w:r>
      <w:r w:rsidRPr="006A3B8E">
        <w:rPr>
          <w:rFonts w:ascii="宋体" w:eastAsia="宋体" w:hAnsi="宋体" w:cs="宋体" w:hint="eastAsia"/>
          <w:b/>
          <w:color w:val="0070C0"/>
          <w:szCs w:val="24"/>
        </w:rPr>
        <w:t>*</w:t>
      </w:r>
      <w:r w:rsidRPr="006A3B8E">
        <w:rPr>
          <w:rFonts w:ascii="宋体" w:eastAsia="宋体" w:hAnsi="宋体" w:cs="宋体"/>
          <w:b/>
          <w:color w:val="0070C0"/>
          <w:szCs w:val="24"/>
        </w:rPr>
        <w:t>, Tianfeng He</w:t>
      </w:r>
      <w:r w:rsidRPr="006A3B8E">
        <w:rPr>
          <w:rFonts w:ascii="宋体" w:eastAsia="宋体" w:hAnsi="宋体" w:cs="宋体" w:hint="eastAsia"/>
          <w:b/>
          <w:color w:val="0070C0"/>
          <w:szCs w:val="24"/>
        </w:rPr>
        <w:t>*</w:t>
      </w:r>
    </w:p>
    <w:p w:rsidR="006A3B8E" w:rsidRPr="006A3B8E" w:rsidRDefault="006A3B8E" w:rsidP="006A3B8E">
      <w:pPr>
        <w:jc w:val="left"/>
        <w:rPr>
          <w:rFonts w:ascii="宋体" w:eastAsia="宋体" w:hAnsi="宋体" w:cs="宋体"/>
          <w:b/>
          <w:color w:val="0070C0"/>
          <w:szCs w:val="24"/>
        </w:rPr>
      </w:pPr>
      <w:r w:rsidRPr="006A3B8E">
        <w:rPr>
          <w:rFonts w:ascii="宋体" w:eastAsia="宋体" w:hAnsi="宋体" w:cs="宋体"/>
          <w:b/>
          <w:color w:val="0070C0"/>
          <w:szCs w:val="24"/>
        </w:rPr>
        <w:t>* Correspondence: Siwei Tong</w:t>
      </w:r>
      <w:r w:rsidRPr="006A3B8E">
        <w:rPr>
          <w:rFonts w:ascii="宋体" w:eastAsia="宋体" w:hAnsi="宋体" w:cs="宋体" w:hint="eastAsia"/>
          <w:b/>
          <w:color w:val="0070C0"/>
          <w:szCs w:val="24"/>
        </w:rPr>
        <w:t>，</w:t>
      </w:r>
      <w:r w:rsidRPr="006A3B8E">
        <w:rPr>
          <w:rFonts w:ascii="宋体" w:eastAsia="宋体" w:hAnsi="宋体" w:cs="宋体"/>
          <w:b/>
          <w:color w:val="0070C0"/>
          <w:szCs w:val="24"/>
        </w:rPr>
        <w:t xml:space="preserve">tsw-1977@163.com </w:t>
      </w:r>
      <w:r w:rsidRPr="006A3B8E">
        <w:rPr>
          <w:rFonts w:ascii="宋体" w:eastAsia="宋体" w:hAnsi="宋体" w:cs="宋体" w:hint="eastAsia"/>
          <w:b/>
          <w:color w:val="0070C0"/>
          <w:szCs w:val="24"/>
        </w:rPr>
        <w:t>；</w:t>
      </w:r>
      <w:r w:rsidRPr="006A3B8E">
        <w:rPr>
          <w:rFonts w:ascii="宋体" w:eastAsia="宋体" w:hAnsi="宋体" w:cs="宋体"/>
          <w:b/>
          <w:color w:val="0070C0"/>
          <w:szCs w:val="24"/>
        </w:rPr>
        <w:t>Tianfeng He</w:t>
      </w:r>
      <w:r w:rsidRPr="006A3B8E">
        <w:rPr>
          <w:rFonts w:ascii="宋体" w:eastAsia="宋体" w:hAnsi="宋体" w:cs="宋体" w:hint="eastAsia"/>
          <w:b/>
          <w:color w:val="0070C0"/>
          <w:szCs w:val="24"/>
        </w:rPr>
        <w:t>，</w:t>
      </w:r>
      <w:r w:rsidRPr="006A3B8E">
        <w:rPr>
          <w:rFonts w:ascii="宋体" w:eastAsia="宋体" w:hAnsi="宋体" w:cs="宋体"/>
          <w:b/>
          <w:color w:val="0070C0"/>
          <w:szCs w:val="24"/>
        </w:rPr>
        <w:t>hetfnbcdc@163.com</w:t>
      </w:r>
    </w:p>
    <w:p w:rsidR="006A3B8E" w:rsidRDefault="006A3B8E" w:rsidP="00960B7D">
      <w:pPr>
        <w:rPr>
          <w:rFonts w:ascii="宋体" w:eastAsia="宋体" w:hAnsi="宋体" w:cs="宋体"/>
          <w:color w:val="000000" w:themeColor="text1"/>
          <w:szCs w:val="24"/>
        </w:rPr>
      </w:pP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Author information:</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(1)Ningbo City Haishu District Center for Disease Control and Prevention, 728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Qiujing Road, Ningbo, 315000, China.</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(2)Gansu University Of Chinese Medicine, 35 Dingxi East Road, Lanzhou, 730000,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China.</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lastRenderedPageBreak/>
        <w:t xml:space="preserve">(3)Ningbo Municipal Center for Disease Control and Prevention, 1166 Fanjiang'an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Road, Ningbo, 315000, China.</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(4)The First Affiliated Hospital of Ningbo University, 59 Liuting Street,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Ningbo, 315010, China.</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(5)Ningbo City Haishu District Center for Disease Control and Prevention, 728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Qiujing Road, Ningbo, 315000, China. tsw-1977@163.com.</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(6)Ningbo Municipal Center for Disease Control and Prevention, 1166 Fanjiang'an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Road, Ningbo, 315000, China. hetfnbcdc@163.com.</w:t>
      </w:r>
    </w:p>
    <w:p w:rsidR="00960B7D" w:rsidRPr="00960B7D" w:rsidRDefault="00960B7D" w:rsidP="00960B7D">
      <w:pPr>
        <w:rPr>
          <w:rFonts w:ascii="宋体" w:eastAsia="宋体" w:hAnsi="宋体" w:cs="宋体"/>
          <w:color w:val="000000" w:themeColor="text1"/>
          <w:szCs w:val="24"/>
        </w:rPr>
      </w:pPr>
    </w:p>
    <w:p w:rsidR="00960B7D" w:rsidRPr="00960B7D" w:rsidRDefault="00960B7D" w:rsidP="00960B7D">
      <w:pPr>
        <w:rPr>
          <w:rFonts w:ascii="宋体" w:eastAsia="宋体" w:hAnsi="宋体" w:cs="宋体"/>
          <w:color w:val="000000" w:themeColor="text1"/>
          <w:szCs w:val="24"/>
        </w:rPr>
      </w:pPr>
      <w:r w:rsidRPr="00B24A66">
        <w:rPr>
          <w:rFonts w:ascii="宋体" w:eastAsia="宋体" w:hAnsi="宋体" w:cs="宋体"/>
          <w:b/>
          <w:color w:val="000000" w:themeColor="text1"/>
          <w:szCs w:val="24"/>
        </w:rPr>
        <w:t>INTRODUCTION</w:t>
      </w:r>
      <w:r w:rsidRPr="00960B7D">
        <w:rPr>
          <w:rFonts w:ascii="宋体" w:eastAsia="宋体" w:hAnsi="宋体" w:cs="宋体"/>
          <w:color w:val="000000" w:themeColor="text1"/>
          <w:szCs w:val="24"/>
        </w:rPr>
        <w:t xml:space="preserve">: To investigate the factors causing delays in medical treatment for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elderly patients with pulmonary tuberculosis over various time periods.</w:t>
      </w:r>
    </w:p>
    <w:p w:rsidR="00960B7D" w:rsidRPr="00960B7D" w:rsidRDefault="00960B7D" w:rsidP="00960B7D">
      <w:pPr>
        <w:rPr>
          <w:rFonts w:ascii="宋体" w:eastAsia="宋体" w:hAnsi="宋体" w:cs="宋体"/>
          <w:color w:val="000000" w:themeColor="text1"/>
          <w:szCs w:val="24"/>
        </w:rPr>
      </w:pPr>
      <w:r w:rsidRPr="00B24A66">
        <w:rPr>
          <w:rFonts w:ascii="宋体" w:eastAsia="宋体" w:hAnsi="宋体" w:cs="宋体"/>
          <w:b/>
          <w:color w:val="000000" w:themeColor="text1"/>
          <w:szCs w:val="24"/>
        </w:rPr>
        <w:t xml:space="preserve">METHODOLOGY: </w:t>
      </w:r>
      <w:r w:rsidRPr="00960B7D">
        <w:rPr>
          <w:rFonts w:ascii="宋体" w:eastAsia="宋体" w:hAnsi="宋体" w:cs="宋体"/>
          <w:color w:val="000000" w:themeColor="text1"/>
          <w:szCs w:val="24"/>
        </w:rPr>
        <w:t xml:space="preserve">Data were collected from 7,821 elderly individuals aged 60 and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above diagnosed with pulmonary tuberculosis between 2015 and 2023. Univariate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and multivariate regression analyses were performed to examine the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characteristics and influencing factors associated with delays in seeking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medical care.</w:t>
      </w:r>
    </w:p>
    <w:p w:rsidR="00960B7D" w:rsidRPr="00960B7D" w:rsidRDefault="00960B7D" w:rsidP="00960B7D">
      <w:pPr>
        <w:rPr>
          <w:rFonts w:ascii="宋体" w:eastAsia="宋体" w:hAnsi="宋体" w:cs="宋体"/>
          <w:color w:val="000000" w:themeColor="text1"/>
          <w:szCs w:val="24"/>
        </w:rPr>
      </w:pPr>
      <w:r w:rsidRPr="00B24A66">
        <w:rPr>
          <w:rFonts w:ascii="宋体" w:eastAsia="宋体" w:hAnsi="宋体" w:cs="宋体"/>
          <w:b/>
          <w:color w:val="000000" w:themeColor="text1"/>
          <w:szCs w:val="24"/>
        </w:rPr>
        <w:t>RESULTS:</w:t>
      </w:r>
      <w:r w:rsidRPr="00960B7D">
        <w:rPr>
          <w:rFonts w:ascii="宋体" w:eastAsia="宋体" w:hAnsi="宋体" w:cs="宋体"/>
          <w:color w:val="000000" w:themeColor="text1"/>
          <w:szCs w:val="24"/>
        </w:rPr>
        <w:t xml:space="preserve"> The median delay time for elderly patients with pulmonary tuberculosis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in Ningbo was 17 days, with a delay rate of 55.06%. Comparative analysis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revealed that farmers and individuals from less economically developed areas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faced higher risks of delay (OR</w:t>
      </w:r>
      <w:r w:rsidRPr="00960B7D">
        <w:rPr>
          <w:rFonts w:ascii="MS Gothic" w:eastAsia="宋体" w:hAnsi="MS Gothic" w:cs="MS Gothic"/>
          <w:color w:val="000000" w:themeColor="text1"/>
          <w:szCs w:val="24"/>
        </w:rPr>
        <w:t> </w:t>
      </w:r>
      <w:r w:rsidRPr="00960B7D">
        <w:rPr>
          <w:rFonts w:ascii="宋体" w:eastAsia="宋体" w:hAnsi="宋体" w:cs="宋体"/>
          <w:color w:val="000000" w:themeColor="text1"/>
          <w:szCs w:val="24"/>
        </w:rPr>
        <w:t>=</w:t>
      </w:r>
      <w:r w:rsidRPr="00960B7D">
        <w:rPr>
          <w:rFonts w:ascii="MS Gothic" w:eastAsia="宋体" w:hAnsi="MS Gothic" w:cs="MS Gothic"/>
          <w:color w:val="000000" w:themeColor="text1"/>
          <w:szCs w:val="24"/>
        </w:rPr>
        <w:t> </w:t>
      </w:r>
      <w:r w:rsidRPr="00960B7D">
        <w:rPr>
          <w:rFonts w:ascii="宋体" w:eastAsia="宋体" w:hAnsi="宋体" w:cs="宋体"/>
          <w:color w:val="000000" w:themeColor="text1"/>
          <w:szCs w:val="24"/>
        </w:rPr>
        <w:t>1.097, 95% CI: 1.002-1.202; OR</w:t>
      </w:r>
      <w:r w:rsidRPr="00960B7D">
        <w:rPr>
          <w:rFonts w:ascii="MS Gothic" w:eastAsia="宋体" w:hAnsi="MS Gothic" w:cs="MS Gothic"/>
          <w:color w:val="000000" w:themeColor="text1"/>
          <w:szCs w:val="24"/>
        </w:rPr>
        <w:t> </w:t>
      </w:r>
      <w:r w:rsidRPr="00960B7D">
        <w:rPr>
          <w:rFonts w:ascii="宋体" w:eastAsia="宋体" w:hAnsi="宋体" w:cs="宋体"/>
          <w:color w:val="000000" w:themeColor="text1"/>
          <w:szCs w:val="24"/>
        </w:rPr>
        <w:t>=</w:t>
      </w:r>
      <w:r w:rsidRPr="00960B7D">
        <w:rPr>
          <w:rFonts w:ascii="MS Gothic" w:eastAsia="宋体" w:hAnsi="MS Gothic" w:cs="MS Gothic"/>
          <w:color w:val="000000" w:themeColor="text1"/>
          <w:szCs w:val="24"/>
        </w:rPr>
        <w:t> </w:t>
      </w:r>
      <w:r w:rsidRPr="00960B7D">
        <w:rPr>
          <w:rFonts w:ascii="宋体" w:eastAsia="宋体" w:hAnsi="宋体" w:cs="宋体"/>
          <w:color w:val="000000" w:themeColor="text1"/>
          <w:szCs w:val="24"/>
        </w:rPr>
        <w:t xml:space="preserve">1.231, 95%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CI: 1.120-1.354). Notably, the risk of delayed medical treatment decreased from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2020 to 2023 (OR</w:t>
      </w:r>
      <w:r w:rsidRPr="00960B7D">
        <w:rPr>
          <w:rFonts w:ascii="MS Gothic" w:eastAsia="宋体" w:hAnsi="MS Gothic" w:cs="MS Gothic"/>
          <w:color w:val="000000" w:themeColor="text1"/>
          <w:szCs w:val="24"/>
        </w:rPr>
        <w:t> </w:t>
      </w:r>
      <w:r w:rsidRPr="00960B7D">
        <w:rPr>
          <w:rFonts w:ascii="宋体" w:eastAsia="宋体" w:hAnsi="宋体" w:cs="宋体"/>
          <w:color w:val="000000" w:themeColor="text1"/>
          <w:szCs w:val="24"/>
        </w:rPr>
        <w:t>=</w:t>
      </w:r>
      <w:r w:rsidRPr="00960B7D">
        <w:rPr>
          <w:rFonts w:ascii="MS Gothic" w:eastAsia="宋体" w:hAnsi="MS Gothic" w:cs="MS Gothic"/>
          <w:color w:val="000000" w:themeColor="text1"/>
          <w:szCs w:val="24"/>
        </w:rPr>
        <w:t> </w:t>
      </w:r>
      <w:r w:rsidRPr="00960B7D">
        <w:rPr>
          <w:rFonts w:ascii="宋体" w:eastAsia="宋体" w:hAnsi="宋体" w:cs="宋体"/>
          <w:color w:val="000000" w:themeColor="text1"/>
          <w:szCs w:val="24"/>
        </w:rPr>
        <w:t>0.793, 95% CI: 0.725-0.869) and among males (OR</w:t>
      </w:r>
      <w:r w:rsidRPr="00960B7D">
        <w:rPr>
          <w:rFonts w:ascii="MS Gothic" w:eastAsia="宋体" w:hAnsi="MS Gothic" w:cs="MS Gothic"/>
          <w:color w:val="000000" w:themeColor="text1"/>
          <w:szCs w:val="24"/>
        </w:rPr>
        <w:t> </w:t>
      </w:r>
      <w:r w:rsidRPr="00960B7D">
        <w:rPr>
          <w:rFonts w:ascii="宋体" w:eastAsia="宋体" w:hAnsi="宋体" w:cs="宋体"/>
          <w:color w:val="000000" w:themeColor="text1"/>
          <w:szCs w:val="24"/>
        </w:rPr>
        <w:t>=</w:t>
      </w:r>
      <w:r w:rsidRPr="00960B7D">
        <w:rPr>
          <w:rFonts w:ascii="MS Gothic" w:eastAsia="宋体" w:hAnsi="MS Gothic" w:cs="MS Gothic"/>
          <w:color w:val="000000" w:themeColor="text1"/>
          <w:szCs w:val="24"/>
        </w:rPr>
        <w:t> </w:t>
      </w:r>
      <w:r w:rsidRPr="00960B7D">
        <w:rPr>
          <w:rFonts w:ascii="宋体" w:eastAsia="宋体" w:hAnsi="宋体" w:cs="宋体"/>
          <w:color w:val="000000" w:themeColor="text1"/>
          <w:szCs w:val="24"/>
        </w:rPr>
        <w:t xml:space="preserve">0.813, 95%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CI: 0.735-0.901), compared to the period from 2015 to 2019 and females.Among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various sources, health examination patients had a lower risk than referral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patients (OR</w:t>
      </w:r>
      <w:r w:rsidRPr="00960B7D">
        <w:rPr>
          <w:rFonts w:ascii="MS Gothic" w:eastAsia="宋体" w:hAnsi="MS Gothic" w:cs="MS Gothic"/>
          <w:color w:val="000000" w:themeColor="text1"/>
          <w:szCs w:val="24"/>
        </w:rPr>
        <w:t> </w:t>
      </w:r>
      <w:r w:rsidRPr="00960B7D">
        <w:rPr>
          <w:rFonts w:ascii="宋体" w:eastAsia="宋体" w:hAnsi="宋体" w:cs="宋体"/>
          <w:color w:val="000000" w:themeColor="text1"/>
          <w:szCs w:val="24"/>
        </w:rPr>
        <w:t>=</w:t>
      </w:r>
      <w:r w:rsidRPr="00960B7D">
        <w:rPr>
          <w:rFonts w:ascii="MS Gothic" w:eastAsia="宋体" w:hAnsi="MS Gothic" w:cs="MS Gothic"/>
          <w:color w:val="000000" w:themeColor="text1"/>
          <w:szCs w:val="24"/>
        </w:rPr>
        <w:t> </w:t>
      </w:r>
      <w:r w:rsidRPr="00960B7D">
        <w:rPr>
          <w:rFonts w:ascii="宋体" w:eastAsia="宋体" w:hAnsi="宋体" w:cs="宋体"/>
          <w:color w:val="000000" w:themeColor="text1"/>
          <w:szCs w:val="24"/>
        </w:rPr>
        <w:t xml:space="preserve">0.486, 95% CI:0.329-0.719), while those from other sources showed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higher risk compared to referred patients (OR</w:t>
      </w:r>
      <w:r w:rsidRPr="00960B7D">
        <w:rPr>
          <w:rFonts w:ascii="MS Gothic" w:eastAsia="宋体" w:hAnsi="MS Gothic" w:cs="MS Gothic"/>
          <w:color w:val="000000" w:themeColor="text1"/>
          <w:szCs w:val="24"/>
        </w:rPr>
        <w:t> </w:t>
      </w:r>
      <w:r w:rsidRPr="00960B7D">
        <w:rPr>
          <w:rFonts w:ascii="宋体" w:eastAsia="宋体" w:hAnsi="宋体" w:cs="宋体"/>
          <w:color w:val="000000" w:themeColor="text1"/>
          <w:szCs w:val="24"/>
        </w:rPr>
        <w:t>=</w:t>
      </w:r>
      <w:r w:rsidRPr="00960B7D">
        <w:rPr>
          <w:rFonts w:ascii="MS Gothic" w:eastAsia="宋体" w:hAnsi="MS Gothic" w:cs="MS Gothic"/>
          <w:color w:val="000000" w:themeColor="text1"/>
          <w:szCs w:val="24"/>
        </w:rPr>
        <w:t> </w:t>
      </w:r>
      <w:r w:rsidRPr="00960B7D">
        <w:rPr>
          <w:rFonts w:ascii="宋体" w:eastAsia="宋体" w:hAnsi="宋体" w:cs="宋体"/>
          <w:color w:val="000000" w:themeColor="text1"/>
          <w:szCs w:val="24"/>
        </w:rPr>
        <w:t xml:space="preserve">3.362, 95% CI:1.118-10.113 ).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Additionally, there was a significant age difference between patients with and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without delays (Z =-2.725 ,P</w:t>
      </w:r>
      <w:r w:rsidRPr="00960B7D">
        <w:rPr>
          <w:rFonts w:ascii="MS Gothic" w:eastAsia="宋体" w:hAnsi="MS Gothic" w:cs="MS Gothic"/>
          <w:color w:val="000000" w:themeColor="text1"/>
          <w:szCs w:val="24"/>
        </w:rPr>
        <w:t> </w:t>
      </w:r>
      <w:r w:rsidRPr="00960B7D">
        <w:rPr>
          <w:rFonts w:ascii="宋体" w:eastAsia="宋体" w:hAnsi="宋体" w:cs="宋体"/>
          <w:color w:val="000000" w:themeColor="text1"/>
          <w:szCs w:val="24"/>
        </w:rPr>
        <w:t>=</w:t>
      </w:r>
      <w:r w:rsidRPr="00960B7D">
        <w:rPr>
          <w:rFonts w:ascii="MS Gothic" w:eastAsia="宋体" w:hAnsi="MS Gothic" w:cs="MS Gothic"/>
          <w:color w:val="000000" w:themeColor="text1"/>
          <w:szCs w:val="24"/>
        </w:rPr>
        <w:t> </w:t>
      </w:r>
      <w:r w:rsidRPr="00960B7D">
        <w:rPr>
          <w:rFonts w:ascii="宋体" w:eastAsia="宋体" w:hAnsi="宋体" w:cs="宋体"/>
          <w:color w:val="000000" w:themeColor="text1"/>
          <w:szCs w:val="24"/>
        </w:rPr>
        <w:t>0.006 ).</w:t>
      </w:r>
    </w:p>
    <w:p w:rsidR="00960B7D" w:rsidRPr="00960B7D" w:rsidRDefault="00960B7D" w:rsidP="00960B7D">
      <w:pPr>
        <w:rPr>
          <w:rFonts w:ascii="宋体" w:eastAsia="宋体" w:hAnsi="宋体" w:cs="宋体"/>
          <w:color w:val="000000" w:themeColor="text1"/>
          <w:szCs w:val="24"/>
        </w:rPr>
      </w:pPr>
      <w:r w:rsidRPr="00B24A66">
        <w:rPr>
          <w:rFonts w:ascii="宋体" w:eastAsia="宋体" w:hAnsi="宋体" w:cs="宋体"/>
          <w:b/>
          <w:color w:val="000000" w:themeColor="text1"/>
          <w:szCs w:val="24"/>
        </w:rPr>
        <w:t>CONCLUSIONS:</w:t>
      </w:r>
      <w:r w:rsidRPr="00960B7D">
        <w:rPr>
          <w:rFonts w:ascii="宋体" w:eastAsia="宋体" w:hAnsi="宋体" w:cs="宋体"/>
          <w:color w:val="000000" w:themeColor="text1"/>
          <w:szCs w:val="24"/>
        </w:rPr>
        <w:t xml:space="preserve"> Elderly patients with pulmonary tuberculosis often face delays in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 xml:space="preserve">treatment. Contributing factors include being female, farmer, living in less </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developed areas, receiving referrals, and the years 2015-2019.</w:t>
      </w:r>
    </w:p>
    <w:p w:rsidR="00960B7D" w:rsidRPr="00960B7D" w:rsidRDefault="00960B7D" w:rsidP="00960B7D">
      <w:pPr>
        <w:rPr>
          <w:rFonts w:ascii="宋体" w:eastAsia="宋体" w:hAnsi="宋体" w:cs="宋体"/>
          <w:color w:val="000000" w:themeColor="text1"/>
          <w:szCs w:val="24"/>
        </w:rPr>
      </w:pP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hint="eastAsia"/>
          <w:color w:val="000000" w:themeColor="text1"/>
          <w:szCs w:val="24"/>
        </w:rPr>
        <w:t>©</w:t>
      </w:r>
      <w:r w:rsidRPr="00960B7D">
        <w:rPr>
          <w:rFonts w:ascii="宋体" w:eastAsia="宋体" w:hAnsi="宋体" w:cs="宋体"/>
          <w:color w:val="000000" w:themeColor="text1"/>
          <w:szCs w:val="24"/>
        </w:rPr>
        <w:t xml:space="preserve"> 2026. The Author(s).</w:t>
      </w:r>
    </w:p>
    <w:p w:rsidR="00960B7D" w:rsidRPr="00960B7D" w:rsidRDefault="00960B7D" w:rsidP="00960B7D">
      <w:pPr>
        <w:rPr>
          <w:rFonts w:ascii="宋体" w:eastAsia="宋体" w:hAnsi="宋体" w:cs="宋体"/>
          <w:color w:val="000000" w:themeColor="text1"/>
          <w:szCs w:val="24"/>
        </w:rPr>
      </w:pP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DOI: 10.1186/s41043-026-01361-3</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PMCID: PMC13282880</w:t>
      </w:r>
    </w:p>
    <w:p w:rsidR="00960B7D" w:rsidRPr="00960B7D" w:rsidRDefault="00960B7D" w:rsidP="00960B7D">
      <w:pPr>
        <w:rPr>
          <w:rFonts w:ascii="宋体" w:eastAsia="宋体" w:hAnsi="宋体" w:cs="宋体"/>
          <w:color w:val="000000" w:themeColor="text1"/>
          <w:szCs w:val="24"/>
        </w:rPr>
      </w:pPr>
      <w:r w:rsidRPr="00960B7D">
        <w:rPr>
          <w:rFonts w:ascii="宋体" w:eastAsia="宋体" w:hAnsi="宋体" w:cs="宋体"/>
          <w:color w:val="000000" w:themeColor="text1"/>
          <w:szCs w:val="24"/>
        </w:rPr>
        <w:t>PMID: 42323665 [Indexed for MEDLINE]</w:t>
      </w:r>
    </w:p>
    <w:p w:rsidR="00960B7D" w:rsidRPr="00960B7D" w:rsidRDefault="00960B7D" w:rsidP="00960B7D">
      <w:pPr>
        <w:rPr>
          <w:rFonts w:ascii="宋体" w:eastAsia="宋体" w:hAnsi="宋体" w:cs="宋体"/>
          <w:color w:val="000000" w:themeColor="text1"/>
          <w:szCs w:val="24"/>
        </w:rPr>
      </w:pPr>
    </w:p>
    <w:p w:rsidR="006E488D" w:rsidRPr="00BF3778" w:rsidRDefault="00062C80" w:rsidP="006E488D">
      <w:pPr>
        <w:rPr>
          <w:rFonts w:ascii="宋体" w:eastAsia="宋体" w:hAnsi="宋体" w:cs="宋体"/>
          <w:b/>
          <w:color w:val="FF0000"/>
          <w:szCs w:val="24"/>
        </w:rPr>
      </w:pPr>
      <w:r>
        <w:rPr>
          <w:rFonts w:ascii="宋体" w:eastAsia="宋体" w:hAnsi="宋体" w:cs="宋体"/>
          <w:b/>
          <w:color w:val="FF0000"/>
          <w:szCs w:val="24"/>
        </w:rPr>
        <w:t>28</w:t>
      </w:r>
      <w:r w:rsidR="006E488D" w:rsidRPr="00BF3778">
        <w:rPr>
          <w:rFonts w:ascii="宋体" w:eastAsia="宋体" w:hAnsi="宋体" w:cs="宋体"/>
          <w:b/>
          <w:color w:val="FF0000"/>
          <w:szCs w:val="24"/>
        </w:rPr>
        <w:t>. J Dig Dis. 2026 Jun 19. doi: 10.1111/1751-2980.70057. Online ahead of print.</w:t>
      </w:r>
    </w:p>
    <w:p w:rsidR="006E488D" w:rsidRPr="008C7F51" w:rsidRDefault="006E488D" w:rsidP="006E488D">
      <w:pPr>
        <w:rPr>
          <w:rFonts w:ascii="宋体" w:eastAsia="宋体" w:hAnsi="宋体" w:cs="宋体"/>
          <w:color w:val="000000" w:themeColor="text1"/>
          <w:szCs w:val="24"/>
        </w:rPr>
      </w:pPr>
    </w:p>
    <w:p w:rsidR="006E488D" w:rsidRPr="008C7F51" w:rsidRDefault="006E488D" w:rsidP="006E488D">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Pancreatic Tuberculosis Complicated With Duodenal Bulb Fistula Mimics Walled-Off </w:t>
      </w:r>
    </w:p>
    <w:p w:rsidR="006E488D" w:rsidRPr="008C7F51" w:rsidRDefault="006E488D" w:rsidP="006E488D">
      <w:pPr>
        <w:rPr>
          <w:rFonts w:ascii="宋体" w:eastAsia="宋体" w:hAnsi="宋体" w:cs="宋体"/>
          <w:color w:val="000000" w:themeColor="text1"/>
          <w:szCs w:val="24"/>
        </w:rPr>
      </w:pPr>
      <w:r w:rsidRPr="008C7F51">
        <w:rPr>
          <w:rFonts w:ascii="宋体" w:eastAsia="宋体" w:hAnsi="宋体" w:cs="宋体"/>
          <w:color w:val="000000" w:themeColor="text1"/>
          <w:szCs w:val="24"/>
        </w:rPr>
        <w:t>Necrosis: A Case Report.</w:t>
      </w:r>
    </w:p>
    <w:p w:rsidR="006E488D" w:rsidRPr="008C7F51" w:rsidRDefault="006E488D" w:rsidP="006E488D">
      <w:pPr>
        <w:rPr>
          <w:rFonts w:ascii="宋体" w:eastAsia="宋体" w:hAnsi="宋体" w:cs="宋体"/>
          <w:color w:val="000000" w:themeColor="text1"/>
          <w:szCs w:val="24"/>
        </w:rPr>
      </w:pPr>
    </w:p>
    <w:p w:rsidR="006E488D" w:rsidRPr="008C7F51" w:rsidRDefault="006E488D" w:rsidP="006E488D">
      <w:pPr>
        <w:rPr>
          <w:rFonts w:ascii="宋体" w:eastAsia="宋体" w:hAnsi="宋体" w:cs="宋体"/>
          <w:color w:val="000000" w:themeColor="text1"/>
          <w:szCs w:val="24"/>
        </w:rPr>
      </w:pPr>
      <w:r w:rsidRPr="008C7F51">
        <w:rPr>
          <w:rFonts w:ascii="宋体" w:eastAsia="宋体" w:hAnsi="宋体" w:cs="宋体"/>
          <w:color w:val="000000" w:themeColor="text1"/>
          <w:szCs w:val="24"/>
        </w:rPr>
        <w:t>Yan Y(1), Xiong HF(1).</w:t>
      </w:r>
    </w:p>
    <w:p w:rsidR="006E488D" w:rsidRDefault="006E488D" w:rsidP="006E488D">
      <w:pPr>
        <w:rPr>
          <w:rFonts w:ascii="宋体" w:eastAsia="宋体" w:hAnsi="宋体" w:cs="宋体"/>
          <w:color w:val="000000" w:themeColor="text1"/>
          <w:szCs w:val="24"/>
        </w:rPr>
      </w:pPr>
    </w:p>
    <w:p w:rsidR="006E488D" w:rsidRPr="005B5C61" w:rsidRDefault="006E488D" w:rsidP="006E488D">
      <w:pPr>
        <w:rPr>
          <w:rFonts w:ascii="宋体" w:eastAsia="宋体" w:hAnsi="宋体" w:cs="宋体"/>
          <w:b/>
          <w:color w:val="0070C0"/>
          <w:szCs w:val="24"/>
        </w:rPr>
      </w:pPr>
      <w:r w:rsidRPr="005B5C61">
        <w:rPr>
          <w:rFonts w:ascii="宋体" w:eastAsia="宋体" w:hAnsi="宋体" w:cs="宋体"/>
          <w:b/>
          <w:color w:val="0070C0"/>
          <w:szCs w:val="24"/>
        </w:rPr>
        <w:t>Yao Yan, Hui Fang Xiong</w:t>
      </w:r>
      <w:r>
        <w:rPr>
          <w:rFonts w:ascii="宋体" w:eastAsia="宋体" w:hAnsi="宋体" w:cs="宋体" w:hint="eastAsia"/>
          <w:b/>
          <w:color w:val="0070C0"/>
          <w:szCs w:val="24"/>
        </w:rPr>
        <w:t>*</w:t>
      </w:r>
    </w:p>
    <w:p w:rsidR="006E488D" w:rsidRPr="00C01394" w:rsidRDefault="006E488D" w:rsidP="006E488D">
      <w:pPr>
        <w:rPr>
          <w:rFonts w:ascii="宋体" w:eastAsia="宋体" w:hAnsi="宋体" w:cs="宋体"/>
          <w:b/>
          <w:color w:val="0070C0"/>
          <w:szCs w:val="24"/>
        </w:rPr>
      </w:pPr>
      <w:r w:rsidRPr="00C01394">
        <w:rPr>
          <w:rFonts w:ascii="宋体" w:eastAsia="宋体" w:hAnsi="宋体" w:cs="宋体" w:hint="eastAsia"/>
          <w:b/>
          <w:color w:val="0070C0"/>
          <w:szCs w:val="24"/>
        </w:rPr>
        <w:t>*</w:t>
      </w:r>
      <w:r w:rsidRPr="00C01394">
        <w:rPr>
          <w:rFonts w:ascii="宋体" w:eastAsia="宋体" w:hAnsi="宋体" w:cs="宋体"/>
          <w:b/>
          <w:color w:val="0070C0"/>
          <w:szCs w:val="24"/>
        </w:rPr>
        <w:t>Correspondence: Hui Fang Xiong (ndyfy03426@ncu.edu.cn)</w:t>
      </w:r>
    </w:p>
    <w:p w:rsidR="006E488D" w:rsidRDefault="006E488D" w:rsidP="006E488D">
      <w:pPr>
        <w:rPr>
          <w:rFonts w:ascii="宋体" w:eastAsia="宋体" w:hAnsi="宋体" w:cs="宋体"/>
          <w:color w:val="000000" w:themeColor="text1"/>
          <w:szCs w:val="24"/>
        </w:rPr>
      </w:pPr>
    </w:p>
    <w:p w:rsidR="006E488D" w:rsidRPr="008C7F51" w:rsidRDefault="006E488D" w:rsidP="006E488D">
      <w:pPr>
        <w:rPr>
          <w:rFonts w:ascii="宋体" w:eastAsia="宋体" w:hAnsi="宋体" w:cs="宋体"/>
          <w:color w:val="000000" w:themeColor="text1"/>
          <w:szCs w:val="24"/>
        </w:rPr>
      </w:pPr>
      <w:r w:rsidRPr="008C7F51">
        <w:rPr>
          <w:rFonts w:ascii="宋体" w:eastAsia="宋体" w:hAnsi="宋体" w:cs="宋体"/>
          <w:color w:val="000000" w:themeColor="text1"/>
          <w:szCs w:val="24"/>
        </w:rPr>
        <w:t>Author information:</w:t>
      </w:r>
    </w:p>
    <w:p w:rsidR="006E488D" w:rsidRPr="008C7F51" w:rsidRDefault="006E488D" w:rsidP="006E488D">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(1)Department of Gastroenterology, Jiangxi Provincial Key Laboratory of </w:t>
      </w:r>
    </w:p>
    <w:p w:rsidR="006E488D" w:rsidRPr="008C7F51" w:rsidRDefault="006E488D" w:rsidP="006E488D">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Digestive Diseases, Jiangxi Clinical Research Center for Gastroenterology, </w:t>
      </w:r>
    </w:p>
    <w:p w:rsidR="006E488D" w:rsidRPr="008C7F51" w:rsidRDefault="006E488D" w:rsidP="006E488D">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Digestive Disease Hospital, The First Affiliated Hospital, Jiangxi Medical </w:t>
      </w:r>
    </w:p>
    <w:p w:rsidR="006E488D" w:rsidRPr="008C7F51" w:rsidRDefault="006E488D" w:rsidP="006E488D">
      <w:pPr>
        <w:rPr>
          <w:rFonts w:ascii="宋体" w:eastAsia="宋体" w:hAnsi="宋体" w:cs="宋体"/>
          <w:color w:val="000000" w:themeColor="text1"/>
          <w:szCs w:val="24"/>
        </w:rPr>
      </w:pPr>
      <w:r w:rsidRPr="008C7F51">
        <w:rPr>
          <w:rFonts w:ascii="宋体" w:eastAsia="宋体" w:hAnsi="宋体" w:cs="宋体"/>
          <w:color w:val="000000" w:themeColor="text1"/>
          <w:szCs w:val="24"/>
        </w:rPr>
        <w:t>College, Nanchang University, Nanchang, Jiangxi Province, China.</w:t>
      </w:r>
    </w:p>
    <w:p w:rsidR="006E488D" w:rsidRPr="008C7F51" w:rsidRDefault="006E488D" w:rsidP="006E488D">
      <w:pPr>
        <w:rPr>
          <w:rFonts w:ascii="宋体" w:eastAsia="宋体" w:hAnsi="宋体" w:cs="宋体"/>
          <w:color w:val="000000" w:themeColor="text1"/>
          <w:szCs w:val="24"/>
        </w:rPr>
      </w:pPr>
    </w:p>
    <w:p w:rsidR="006E488D" w:rsidRPr="008C7F51" w:rsidRDefault="006E488D" w:rsidP="006E488D">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We described a female patient whose abdominal imaging revealed a suspicious </w:t>
      </w:r>
    </w:p>
    <w:p w:rsidR="006E488D" w:rsidRPr="008C7F51" w:rsidRDefault="006E488D" w:rsidP="006E488D">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malignant mass in the neck of the pancreas, accompanied by signs of pancreatitis </w:t>
      </w:r>
    </w:p>
    <w:p w:rsidR="006E488D" w:rsidRPr="008C7F51" w:rsidRDefault="006E488D" w:rsidP="006E488D">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and walled-off necrosis. The diagnosis of granulomatous inflammation was </w:t>
      </w:r>
    </w:p>
    <w:p w:rsidR="006E488D" w:rsidRPr="008C7F51" w:rsidRDefault="006E488D" w:rsidP="006E488D">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ultimately established via endoscopic ultrasound-guided fine-needle biopsy </w:t>
      </w:r>
    </w:p>
    <w:p w:rsidR="006E488D" w:rsidRPr="008C7F51" w:rsidRDefault="006E488D" w:rsidP="006E488D">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(EUS-FNB), with subsequent special staining and polymerase chain reaction </w:t>
      </w:r>
    </w:p>
    <w:p w:rsidR="006E488D" w:rsidRPr="008C7F51" w:rsidRDefault="006E488D" w:rsidP="006E488D">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confirming pancreatic tuberculosis. This case underscores the value of EUS-FNB </w:t>
      </w:r>
    </w:p>
    <w:p w:rsidR="006E488D" w:rsidRPr="008C7F51" w:rsidRDefault="006E488D" w:rsidP="006E488D">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in obtaining high-quality tissue samples, accurately targeting pancreatic </w:t>
      </w:r>
    </w:p>
    <w:p w:rsidR="006E488D" w:rsidRPr="008C7F51" w:rsidRDefault="006E488D" w:rsidP="006E488D">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lesions, avoiding unnecessary surgery, and enabling prompt and appropriate </w:t>
      </w:r>
    </w:p>
    <w:p w:rsidR="006E488D" w:rsidRPr="008C7F51" w:rsidRDefault="006E488D" w:rsidP="006E488D">
      <w:pPr>
        <w:rPr>
          <w:rFonts w:ascii="宋体" w:eastAsia="宋体" w:hAnsi="宋体" w:cs="宋体"/>
          <w:color w:val="000000" w:themeColor="text1"/>
          <w:szCs w:val="24"/>
        </w:rPr>
      </w:pPr>
      <w:r w:rsidRPr="008C7F51">
        <w:rPr>
          <w:rFonts w:ascii="宋体" w:eastAsia="宋体" w:hAnsi="宋体" w:cs="宋体"/>
          <w:color w:val="000000" w:themeColor="text1"/>
          <w:szCs w:val="24"/>
        </w:rPr>
        <w:t>treatment planning. Pancreatic histopathological image: HE stain, ×40.</w:t>
      </w:r>
    </w:p>
    <w:p w:rsidR="006E488D" w:rsidRPr="008C7F51" w:rsidRDefault="006E488D" w:rsidP="006E488D">
      <w:pPr>
        <w:rPr>
          <w:rFonts w:ascii="宋体" w:eastAsia="宋体" w:hAnsi="宋体" w:cs="宋体"/>
          <w:color w:val="000000" w:themeColor="text1"/>
          <w:szCs w:val="24"/>
        </w:rPr>
      </w:pPr>
    </w:p>
    <w:p w:rsidR="006E488D" w:rsidRPr="008C7F51" w:rsidRDefault="006E488D" w:rsidP="006E488D">
      <w:pPr>
        <w:rPr>
          <w:rFonts w:ascii="宋体" w:eastAsia="宋体" w:hAnsi="宋体" w:cs="宋体"/>
          <w:color w:val="000000" w:themeColor="text1"/>
          <w:szCs w:val="24"/>
        </w:rPr>
      </w:pPr>
      <w:r w:rsidRPr="008C7F51">
        <w:rPr>
          <w:rFonts w:ascii="宋体" w:eastAsia="宋体" w:hAnsi="宋体" w:cs="宋体" w:hint="eastAsia"/>
          <w:color w:val="000000" w:themeColor="text1"/>
          <w:szCs w:val="24"/>
        </w:rPr>
        <w:t>©</w:t>
      </w:r>
      <w:r w:rsidRPr="008C7F51">
        <w:rPr>
          <w:rFonts w:ascii="宋体" w:eastAsia="宋体" w:hAnsi="宋体" w:cs="宋体"/>
          <w:color w:val="000000" w:themeColor="text1"/>
          <w:szCs w:val="24"/>
        </w:rPr>
        <w:t xml:space="preserve"> 2026 Chinese Medical Association Shanghai Branch, Chinese Society of </w:t>
      </w:r>
    </w:p>
    <w:p w:rsidR="006E488D" w:rsidRPr="008C7F51" w:rsidRDefault="006E488D" w:rsidP="006E488D">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Gastroenterology, Renji Hospital Affiliated to Shanghai Jiaotong University </w:t>
      </w:r>
    </w:p>
    <w:p w:rsidR="006E488D" w:rsidRPr="008C7F51" w:rsidRDefault="006E488D" w:rsidP="006E488D">
      <w:pPr>
        <w:rPr>
          <w:rFonts w:ascii="宋体" w:eastAsia="宋体" w:hAnsi="宋体" w:cs="宋体"/>
          <w:color w:val="000000" w:themeColor="text1"/>
          <w:szCs w:val="24"/>
        </w:rPr>
      </w:pPr>
      <w:r w:rsidRPr="008C7F51">
        <w:rPr>
          <w:rFonts w:ascii="宋体" w:eastAsia="宋体" w:hAnsi="宋体" w:cs="宋体"/>
          <w:color w:val="000000" w:themeColor="text1"/>
          <w:szCs w:val="24"/>
        </w:rPr>
        <w:t>School of Medicine and John Wiley &amp; Sons Australia, Ltd.</w:t>
      </w:r>
    </w:p>
    <w:p w:rsidR="006E488D" w:rsidRPr="008C7F51" w:rsidRDefault="006E488D" w:rsidP="006E488D">
      <w:pPr>
        <w:rPr>
          <w:rFonts w:ascii="宋体" w:eastAsia="宋体" w:hAnsi="宋体" w:cs="宋体"/>
          <w:color w:val="000000" w:themeColor="text1"/>
          <w:szCs w:val="24"/>
        </w:rPr>
      </w:pPr>
    </w:p>
    <w:p w:rsidR="006E488D" w:rsidRPr="008C7F51" w:rsidRDefault="006E488D" w:rsidP="006E488D">
      <w:pPr>
        <w:rPr>
          <w:rFonts w:ascii="宋体" w:eastAsia="宋体" w:hAnsi="宋体" w:cs="宋体"/>
          <w:color w:val="000000" w:themeColor="text1"/>
          <w:szCs w:val="24"/>
        </w:rPr>
      </w:pPr>
      <w:r w:rsidRPr="008C7F51">
        <w:rPr>
          <w:rFonts w:ascii="宋体" w:eastAsia="宋体" w:hAnsi="宋体" w:cs="宋体"/>
          <w:color w:val="000000" w:themeColor="text1"/>
          <w:szCs w:val="24"/>
        </w:rPr>
        <w:t>DOI: 10.1111/1751-2980.70057</w:t>
      </w:r>
    </w:p>
    <w:p w:rsidR="006E488D" w:rsidRPr="008C7F51" w:rsidRDefault="006E488D" w:rsidP="006E488D">
      <w:pPr>
        <w:rPr>
          <w:rFonts w:ascii="宋体" w:eastAsia="宋体" w:hAnsi="宋体" w:cs="宋体"/>
          <w:color w:val="000000" w:themeColor="text1"/>
          <w:szCs w:val="24"/>
        </w:rPr>
      </w:pPr>
      <w:r w:rsidRPr="008C7F51">
        <w:rPr>
          <w:rFonts w:ascii="宋体" w:eastAsia="宋体" w:hAnsi="宋体" w:cs="宋体"/>
          <w:color w:val="000000" w:themeColor="text1"/>
          <w:szCs w:val="24"/>
        </w:rPr>
        <w:t>PMID: 42317025</w:t>
      </w:r>
    </w:p>
    <w:p w:rsidR="006E488D" w:rsidRPr="008C7F51" w:rsidRDefault="006E488D" w:rsidP="006E488D">
      <w:pPr>
        <w:rPr>
          <w:rFonts w:ascii="宋体" w:eastAsia="宋体" w:hAnsi="宋体" w:cs="宋体"/>
          <w:color w:val="000000" w:themeColor="text1"/>
          <w:szCs w:val="24"/>
        </w:rPr>
      </w:pPr>
    </w:p>
    <w:p w:rsidR="006E488D" w:rsidRPr="00BF3778" w:rsidRDefault="006E488D" w:rsidP="006E488D">
      <w:pPr>
        <w:rPr>
          <w:rFonts w:ascii="宋体" w:eastAsia="宋体" w:hAnsi="宋体" w:cs="宋体"/>
          <w:b/>
          <w:color w:val="FF0000"/>
          <w:szCs w:val="24"/>
        </w:rPr>
      </w:pPr>
      <w:r>
        <w:rPr>
          <w:rFonts w:ascii="宋体" w:eastAsia="宋体" w:hAnsi="宋体" w:cs="宋体"/>
          <w:b/>
          <w:color w:val="FF0000"/>
          <w:szCs w:val="24"/>
        </w:rPr>
        <w:t>2</w:t>
      </w:r>
      <w:r w:rsidR="00062C80">
        <w:rPr>
          <w:rFonts w:ascii="宋体" w:eastAsia="宋体" w:hAnsi="宋体" w:cs="宋体"/>
          <w:b/>
          <w:color w:val="FF0000"/>
          <w:szCs w:val="24"/>
        </w:rPr>
        <w:t>9</w:t>
      </w:r>
      <w:r w:rsidRPr="00BF3778">
        <w:rPr>
          <w:rFonts w:ascii="宋体" w:eastAsia="宋体" w:hAnsi="宋体" w:cs="宋体"/>
          <w:b/>
          <w:color w:val="FF0000"/>
          <w:szCs w:val="24"/>
        </w:rPr>
        <w:t xml:space="preserve">. Anal Chem. 2026 Jun 18. doi: 10.1021/acs.analchem.6c01442. Online ahead of </w:t>
      </w:r>
    </w:p>
    <w:p w:rsidR="006E488D" w:rsidRPr="00BF3778" w:rsidRDefault="006E488D" w:rsidP="006E488D">
      <w:pPr>
        <w:rPr>
          <w:rFonts w:ascii="宋体" w:eastAsia="宋体" w:hAnsi="宋体" w:cs="宋体"/>
          <w:b/>
          <w:color w:val="FF0000"/>
          <w:szCs w:val="24"/>
        </w:rPr>
      </w:pPr>
      <w:r w:rsidRPr="00BF3778">
        <w:rPr>
          <w:rFonts w:ascii="宋体" w:eastAsia="宋体" w:hAnsi="宋体" w:cs="宋体"/>
          <w:b/>
          <w:color w:val="FF0000"/>
          <w:szCs w:val="24"/>
        </w:rPr>
        <w:t>print.</w:t>
      </w:r>
    </w:p>
    <w:p w:rsidR="006E488D" w:rsidRPr="008C7F51" w:rsidRDefault="006E488D" w:rsidP="006E488D">
      <w:pPr>
        <w:rPr>
          <w:rFonts w:ascii="宋体" w:eastAsia="宋体" w:hAnsi="宋体" w:cs="宋体"/>
          <w:color w:val="000000" w:themeColor="text1"/>
          <w:szCs w:val="24"/>
        </w:rPr>
      </w:pPr>
    </w:p>
    <w:p w:rsidR="006E488D" w:rsidRPr="008C7F51" w:rsidRDefault="006E488D" w:rsidP="006E488D">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Early Diagnosis and Longitudinal Monitoring of Myocardial Infarction in </w:t>
      </w:r>
    </w:p>
    <w:p w:rsidR="006E488D" w:rsidRPr="008C7F51" w:rsidRDefault="006E488D" w:rsidP="006E488D">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Tuberculosis Patients with High-Throughput Suspension Array Testing of a </w:t>
      </w:r>
    </w:p>
    <w:p w:rsidR="006E488D" w:rsidRPr="008C7F51" w:rsidRDefault="006E488D" w:rsidP="006E488D">
      <w:pPr>
        <w:rPr>
          <w:rFonts w:ascii="宋体" w:eastAsia="宋体" w:hAnsi="宋体" w:cs="宋体"/>
          <w:color w:val="000000" w:themeColor="text1"/>
          <w:szCs w:val="24"/>
        </w:rPr>
      </w:pPr>
      <w:r w:rsidRPr="008C7F51">
        <w:rPr>
          <w:rFonts w:ascii="宋体" w:eastAsia="宋体" w:hAnsi="宋体" w:cs="宋体"/>
          <w:color w:val="000000" w:themeColor="text1"/>
          <w:szCs w:val="24"/>
        </w:rPr>
        <w:t>Biomarker Panel.</w:t>
      </w:r>
    </w:p>
    <w:p w:rsidR="006E488D" w:rsidRPr="008C7F51" w:rsidRDefault="006E488D" w:rsidP="006E488D">
      <w:pPr>
        <w:rPr>
          <w:rFonts w:ascii="宋体" w:eastAsia="宋体" w:hAnsi="宋体" w:cs="宋体"/>
          <w:color w:val="000000" w:themeColor="text1"/>
          <w:szCs w:val="24"/>
        </w:rPr>
      </w:pPr>
    </w:p>
    <w:p w:rsidR="006E488D" w:rsidRPr="008C7F51" w:rsidRDefault="006E488D" w:rsidP="006E488D">
      <w:pPr>
        <w:rPr>
          <w:rFonts w:ascii="宋体" w:eastAsia="宋体" w:hAnsi="宋体" w:cs="宋体"/>
          <w:color w:val="000000" w:themeColor="text1"/>
          <w:szCs w:val="24"/>
        </w:rPr>
      </w:pPr>
      <w:r w:rsidRPr="008C7F51">
        <w:rPr>
          <w:rFonts w:ascii="宋体" w:eastAsia="宋体" w:hAnsi="宋体" w:cs="宋体"/>
          <w:color w:val="000000" w:themeColor="text1"/>
          <w:szCs w:val="24"/>
        </w:rPr>
        <w:t>Hu Y(1)(2), Ren D(1), Zhu S(3), Zheng B(4), Hu SS(4), Ren Y(2), Hu Y(1).</w:t>
      </w:r>
    </w:p>
    <w:p w:rsidR="006E488D" w:rsidRDefault="006E488D" w:rsidP="006E488D">
      <w:pPr>
        <w:rPr>
          <w:rFonts w:ascii="宋体" w:eastAsia="宋体" w:hAnsi="宋体" w:cs="宋体"/>
          <w:color w:val="000000" w:themeColor="text1"/>
          <w:szCs w:val="24"/>
        </w:rPr>
      </w:pPr>
    </w:p>
    <w:p w:rsidR="006E488D" w:rsidRPr="005B5C61" w:rsidRDefault="006E488D" w:rsidP="006E488D">
      <w:pPr>
        <w:rPr>
          <w:rFonts w:ascii="宋体" w:eastAsia="宋体" w:hAnsi="宋体" w:cs="宋体"/>
          <w:b/>
          <w:color w:val="0070C0"/>
          <w:szCs w:val="24"/>
        </w:rPr>
      </w:pPr>
      <w:r w:rsidRPr="005B5C61">
        <w:rPr>
          <w:rFonts w:ascii="宋体" w:eastAsia="宋体" w:hAnsi="宋体" w:cs="宋体"/>
          <w:b/>
          <w:color w:val="0070C0"/>
          <w:szCs w:val="24"/>
        </w:rPr>
        <w:t>Yanjie Hu,</w:t>
      </w:r>
      <w:r>
        <w:rPr>
          <w:rFonts w:ascii="宋体" w:eastAsia="宋体" w:hAnsi="宋体" w:cs="宋体"/>
          <w:b/>
          <w:color w:val="0070C0"/>
          <w:szCs w:val="24"/>
        </w:rPr>
        <w:t xml:space="preserve"> </w:t>
      </w:r>
      <w:r w:rsidRPr="005B5C61">
        <w:rPr>
          <w:rFonts w:ascii="宋体" w:eastAsia="宋体" w:hAnsi="宋体" w:cs="宋体"/>
          <w:b/>
          <w:color w:val="0070C0"/>
          <w:szCs w:val="24"/>
        </w:rPr>
        <w:t>Desheng Ren,</w:t>
      </w:r>
      <w:r>
        <w:rPr>
          <w:rFonts w:ascii="宋体" w:eastAsia="宋体" w:hAnsi="宋体" w:cs="宋体"/>
          <w:b/>
          <w:color w:val="0070C0"/>
          <w:szCs w:val="24"/>
        </w:rPr>
        <w:t xml:space="preserve"> </w:t>
      </w:r>
      <w:r w:rsidRPr="005B5C61">
        <w:rPr>
          <w:rFonts w:ascii="宋体" w:eastAsia="宋体" w:hAnsi="宋体" w:cs="宋体"/>
          <w:b/>
          <w:color w:val="0070C0"/>
          <w:szCs w:val="24"/>
        </w:rPr>
        <w:t>Shimin Zhu,</w:t>
      </w:r>
      <w:r>
        <w:rPr>
          <w:rFonts w:ascii="宋体" w:eastAsia="宋体" w:hAnsi="宋体" w:cs="宋体"/>
          <w:b/>
          <w:color w:val="0070C0"/>
          <w:szCs w:val="24"/>
        </w:rPr>
        <w:t xml:space="preserve"> </w:t>
      </w:r>
      <w:r w:rsidRPr="005B5C61">
        <w:rPr>
          <w:rFonts w:ascii="宋体" w:eastAsia="宋体" w:hAnsi="宋体" w:cs="宋体"/>
          <w:b/>
          <w:color w:val="0070C0"/>
          <w:szCs w:val="24"/>
        </w:rPr>
        <w:t>Bingjie Zheng,</w:t>
      </w:r>
      <w:r>
        <w:rPr>
          <w:rFonts w:ascii="宋体" w:eastAsia="宋体" w:hAnsi="宋体" w:cs="宋体"/>
          <w:b/>
          <w:color w:val="0070C0"/>
          <w:szCs w:val="24"/>
        </w:rPr>
        <w:t xml:space="preserve"> </w:t>
      </w:r>
      <w:r w:rsidRPr="005B5C61">
        <w:rPr>
          <w:rFonts w:ascii="宋体" w:eastAsia="宋体" w:hAnsi="宋体" w:cs="宋体"/>
          <w:b/>
          <w:color w:val="0070C0"/>
          <w:szCs w:val="24"/>
        </w:rPr>
        <w:t>Shen S Hu,</w:t>
      </w:r>
      <w:r>
        <w:rPr>
          <w:rFonts w:ascii="宋体" w:eastAsia="宋体" w:hAnsi="宋体" w:cs="宋体"/>
          <w:b/>
          <w:color w:val="0070C0"/>
          <w:szCs w:val="24"/>
        </w:rPr>
        <w:t xml:space="preserve"> </w:t>
      </w:r>
      <w:r w:rsidRPr="005B5C61">
        <w:rPr>
          <w:rFonts w:ascii="宋体" w:eastAsia="宋体" w:hAnsi="宋体" w:cs="宋体"/>
          <w:b/>
          <w:color w:val="0070C0"/>
          <w:szCs w:val="24"/>
        </w:rPr>
        <w:t>Yi Ren</w:t>
      </w:r>
      <w:r>
        <w:rPr>
          <w:rFonts w:ascii="宋体" w:eastAsia="宋体" w:hAnsi="宋体" w:cs="宋体" w:hint="eastAsia"/>
          <w:b/>
          <w:color w:val="0070C0"/>
          <w:szCs w:val="24"/>
        </w:rPr>
        <w:t>*</w:t>
      </w:r>
      <w:r w:rsidRPr="005B5C61">
        <w:rPr>
          <w:rFonts w:ascii="宋体" w:eastAsia="宋体" w:hAnsi="宋体" w:cs="宋体"/>
          <w:b/>
          <w:color w:val="0070C0"/>
          <w:szCs w:val="24"/>
        </w:rPr>
        <w:t>,</w:t>
      </w:r>
      <w:r>
        <w:rPr>
          <w:rFonts w:ascii="宋体" w:eastAsia="宋体" w:hAnsi="宋体" w:cs="宋体"/>
          <w:b/>
          <w:color w:val="0070C0"/>
          <w:szCs w:val="24"/>
        </w:rPr>
        <w:t xml:space="preserve"> </w:t>
      </w:r>
      <w:r w:rsidRPr="005B5C61">
        <w:rPr>
          <w:rFonts w:ascii="宋体" w:eastAsia="宋体" w:hAnsi="宋体" w:cs="宋体"/>
          <w:b/>
          <w:color w:val="0070C0"/>
          <w:szCs w:val="24"/>
        </w:rPr>
        <w:t>Yonggang Hu</w:t>
      </w:r>
      <w:r>
        <w:rPr>
          <w:rFonts w:ascii="宋体" w:eastAsia="宋体" w:hAnsi="宋体" w:cs="宋体" w:hint="eastAsia"/>
          <w:b/>
          <w:color w:val="0070C0"/>
          <w:szCs w:val="24"/>
        </w:rPr>
        <w:t>*</w:t>
      </w:r>
    </w:p>
    <w:p w:rsidR="006E488D" w:rsidRPr="00454B6E" w:rsidRDefault="006E488D" w:rsidP="006E488D">
      <w:pPr>
        <w:rPr>
          <w:rFonts w:ascii="宋体" w:eastAsia="宋体" w:hAnsi="宋体" w:cs="宋体"/>
          <w:b/>
          <w:color w:val="0070C0"/>
          <w:szCs w:val="24"/>
        </w:rPr>
      </w:pPr>
      <w:r w:rsidRPr="00454B6E">
        <w:rPr>
          <w:rFonts w:ascii="宋体" w:eastAsia="宋体" w:hAnsi="宋体" w:cs="宋体" w:hint="eastAsia"/>
          <w:b/>
          <w:color w:val="0070C0"/>
          <w:szCs w:val="24"/>
        </w:rPr>
        <w:t>*</w:t>
      </w:r>
      <w:r w:rsidRPr="00454B6E">
        <w:rPr>
          <w:rFonts w:ascii="宋体" w:eastAsia="宋体" w:hAnsi="宋体" w:cs="宋体"/>
          <w:b/>
          <w:color w:val="0070C0"/>
          <w:szCs w:val="24"/>
        </w:rPr>
        <w:t xml:space="preserve">Corresponding Authors Yi Ren </w:t>
      </w:r>
      <w:r w:rsidRPr="00454B6E">
        <w:rPr>
          <w:rFonts w:ascii="MS Gothic" w:eastAsia="MS Gothic" w:hAnsi="MS Gothic" w:cs="MS Gothic" w:hint="eastAsia"/>
          <w:b/>
          <w:color w:val="0070C0"/>
          <w:szCs w:val="24"/>
        </w:rPr>
        <w:t>−</w:t>
      </w:r>
      <w:r w:rsidRPr="00454B6E">
        <w:rPr>
          <w:rFonts w:ascii="宋体" w:eastAsia="宋体" w:hAnsi="宋体" w:cs="宋体"/>
          <w:b/>
          <w:color w:val="0070C0"/>
          <w:szCs w:val="24"/>
        </w:rPr>
        <w:t xml:space="preserve"> Email: menease@sina.com </w:t>
      </w:r>
      <w:r w:rsidRPr="00454B6E">
        <w:rPr>
          <w:rFonts w:ascii="宋体" w:eastAsia="宋体" w:hAnsi="宋体" w:cs="宋体" w:hint="eastAsia"/>
          <w:b/>
          <w:color w:val="0070C0"/>
          <w:szCs w:val="24"/>
        </w:rPr>
        <w:t>；</w:t>
      </w:r>
      <w:r w:rsidRPr="00454B6E">
        <w:rPr>
          <w:rFonts w:ascii="宋体" w:eastAsia="宋体" w:hAnsi="宋体" w:cs="宋体"/>
          <w:b/>
          <w:color w:val="0070C0"/>
          <w:szCs w:val="24"/>
        </w:rPr>
        <w:t xml:space="preserve">Yonggang Hu </w:t>
      </w:r>
      <w:r w:rsidRPr="00454B6E">
        <w:rPr>
          <w:rFonts w:ascii="MS Gothic" w:eastAsia="MS Gothic" w:hAnsi="MS Gothic" w:cs="MS Gothic" w:hint="eastAsia"/>
          <w:b/>
          <w:color w:val="0070C0"/>
          <w:szCs w:val="24"/>
        </w:rPr>
        <w:t>−</w:t>
      </w:r>
      <w:r w:rsidRPr="00454B6E">
        <w:rPr>
          <w:rFonts w:ascii="宋体" w:eastAsia="宋体" w:hAnsi="宋体" w:cs="宋体"/>
          <w:b/>
          <w:color w:val="0070C0"/>
          <w:szCs w:val="24"/>
        </w:rPr>
        <w:t xml:space="preserve"> Email: yongganghu@mail.hzau.edu.cn</w:t>
      </w:r>
    </w:p>
    <w:p w:rsidR="006E488D" w:rsidRDefault="006E488D" w:rsidP="006E488D">
      <w:pPr>
        <w:rPr>
          <w:rFonts w:ascii="宋体" w:eastAsia="宋体" w:hAnsi="宋体" w:cs="宋体"/>
          <w:color w:val="000000" w:themeColor="text1"/>
          <w:szCs w:val="24"/>
        </w:rPr>
      </w:pPr>
    </w:p>
    <w:p w:rsidR="006E488D" w:rsidRPr="008C7F51" w:rsidRDefault="006E488D" w:rsidP="006E488D">
      <w:pPr>
        <w:rPr>
          <w:rFonts w:ascii="宋体" w:eastAsia="宋体" w:hAnsi="宋体" w:cs="宋体"/>
          <w:color w:val="000000" w:themeColor="text1"/>
          <w:szCs w:val="24"/>
        </w:rPr>
      </w:pPr>
      <w:r w:rsidRPr="008C7F51">
        <w:rPr>
          <w:rFonts w:ascii="宋体" w:eastAsia="宋体" w:hAnsi="宋体" w:cs="宋体"/>
          <w:color w:val="000000" w:themeColor="text1"/>
          <w:szCs w:val="24"/>
        </w:rPr>
        <w:t>Author information:</w:t>
      </w:r>
    </w:p>
    <w:p w:rsidR="006E488D" w:rsidRPr="008C7F51" w:rsidRDefault="006E488D" w:rsidP="006E488D">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(1)State Key Laboratory of Agricultural Microbiology and College of Life Science </w:t>
      </w:r>
    </w:p>
    <w:p w:rsidR="006E488D" w:rsidRPr="008C7F51" w:rsidRDefault="006E488D" w:rsidP="006E488D">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and Technology, and Hubei Hongshan Laboratory, Huazhong Agricultural University, </w:t>
      </w:r>
    </w:p>
    <w:p w:rsidR="006E488D" w:rsidRPr="008C7F51" w:rsidRDefault="006E488D" w:rsidP="006E488D">
      <w:pPr>
        <w:rPr>
          <w:rFonts w:ascii="宋体" w:eastAsia="宋体" w:hAnsi="宋体" w:cs="宋体"/>
          <w:color w:val="000000" w:themeColor="text1"/>
          <w:szCs w:val="24"/>
        </w:rPr>
      </w:pPr>
      <w:r w:rsidRPr="008C7F51">
        <w:rPr>
          <w:rFonts w:ascii="宋体" w:eastAsia="宋体" w:hAnsi="宋体" w:cs="宋体"/>
          <w:color w:val="000000" w:themeColor="text1"/>
          <w:szCs w:val="24"/>
        </w:rPr>
        <w:lastRenderedPageBreak/>
        <w:t>Wuhan, Hubei 430070, China.</w:t>
      </w:r>
    </w:p>
    <w:p w:rsidR="006E488D" w:rsidRPr="008C7F51" w:rsidRDefault="006E488D" w:rsidP="006E488D">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(2)Wuhan Pulmonary Hospital, Wuhan Institute for Tuberculosis Control, Wuhan, </w:t>
      </w:r>
    </w:p>
    <w:p w:rsidR="006E488D" w:rsidRPr="008C7F51" w:rsidRDefault="006E488D" w:rsidP="006E488D">
      <w:pPr>
        <w:rPr>
          <w:rFonts w:ascii="宋体" w:eastAsia="宋体" w:hAnsi="宋体" w:cs="宋体"/>
          <w:color w:val="000000" w:themeColor="text1"/>
          <w:szCs w:val="24"/>
        </w:rPr>
      </w:pPr>
      <w:r w:rsidRPr="008C7F51">
        <w:rPr>
          <w:rFonts w:ascii="宋体" w:eastAsia="宋体" w:hAnsi="宋体" w:cs="宋体"/>
          <w:color w:val="000000" w:themeColor="text1"/>
          <w:szCs w:val="24"/>
        </w:rPr>
        <w:t>Hubei 430030, China.</w:t>
      </w:r>
    </w:p>
    <w:p w:rsidR="006E488D" w:rsidRPr="008C7F51" w:rsidRDefault="006E488D" w:rsidP="006E488D">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(3)Key Laboratory of Combinatorial Biosynthesis and Drug Discovery, Ministry of </w:t>
      </w:r>
    </w:p>
    <w:p w:rsidR="006E488D" w:rsidRPr="008C7F51" w:rsidRDefault="006E488D" w:rsidP="006E488D">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Education, School of Pharmaceutical Sciences, Wuhan University, Wuhan 430071, </w:t>
      </w:r>
    </w:p>
    <w:p w:rsidR="006E488D" w:rsidRPr="008C7F51" w:rsidRDefault="006E488D" w:rsidP="006E488D">
      <w:pPr>
        <w:rPr>
          <w:rFonts w:ascii="宋体" w:eastAsia="宋体" w:hAnsi="宋体" w:cs="宋体"/>
          <w:color w:val="000000" w:themeColor="text1"/>
          <w:szCs w:val="24"/>
        </w:rPr>
      </w:pPr>
      <w:r w:rsidRPr="008C7F51">
        <w:rPr>
          <w:rFonts w:ascii="宋体" w:eastAsia="宋体" w:hAnsi="宋体" w:cs="宋体"/>
          <w:color w:val="000000" w:themeColor="text1"/>
          <w:szCs w:val="24"/>
        </w:rPr>
        <w:t>China.</w:t>
      </w:r>
    </w:p>
    <w:p w:rsidR="006E488D" w:rsidRPr="008C7F51" w:rsidRDefault="006E488D" w:rsidP="006E488D">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(4)Zhejiang Key Laboratory of Multiomics and Molecular Enzymology, and </w:t>
      </w:r>
    </w:p>
    <w:p w:rsidR="006E488D" w:rsidRPr="008C7F51" w:rsidRDefault="006E488D" w:rsidP="006E488D">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Department of Biotechnology and Biomedicine, Yangtze Delta Region Institute of </w:t>
      </w:r>
    </w:p>
    <w:p w:rsidR="006E488D" w:rsidRPr="008C7F51" w:rsidRDefault="006E488D" w:rsidP="006E488D">
      <w:pPr>
        <w:rPr>
          <w:rFonts w:ascii="宋体" w:eastAsia="宋体" w:hAnsi="宋体" w:cs="宋体"/>
          <w:color w:val="000000" w:themeColor="text1"/>
          <w:szCs w:val="24"/>
        </w:rPr>
      </w:pPr>
      <w:r w:rsidRPr="008C7F51">
        <w:rPr>
          <w:rFonts w:ascii="宋体" w:eastAsia="宋体" w:hAnsi="宋体" w:cs="宋体"/>
          <w:color w:val="000000" w:themeColor="text1"/>
          <w:szCs w:val="24"/>
        </w:rPr>
        <w:t>Tsinghua University, Zhejiang 314006, China.</w:t>
      </w:r>
    </w:p>
    <w:p w:rsidR="006E488D" w:rsidRPr="008C7F51" w:rsidRDefault="006E488D" w:rsidP="006E488D">
      <w:pPr>
        <w:rPr>
          <w:rFonts w:ascii="宋体" w:eastAsia="宋体" w:hAnsi="宋体" w:cs="宋体"/>
          <w:color w:val="000000" w:themeColor="text1"/>
          <w:szCs w:val="24"/>
        </w:rPr>
      </w:pPr>
    </w:p>
    <w:p w:rsidR="006E488D" w:rsidRPr="008C7F51" w:rsidRDefault="006E488D" w:rsidP="006E488D">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Patients with Tuberculosis (TB) face a significantly increased risk of </w:t>
      </w:r>
    </w:p>
    <w:p w:rsidR="006E488D" w:rsidRPr="008C7F51" w:rsidRDefault="006E488D" w:rsidP="006E488D">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myocardial infarction (MI). Diagnosis is challenging, however, due to </w:t>
      </w:r>
    </w:p>
    <w:p w:rsidR="006E488D" w:rsidRPr="008C7F51" w:rsidRDefault="006E488D" w:rsidP="006E488D">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overlapping clinical symptoms between MI and TB. To address this clinical </w:t>
      </w:r>
    </w:p>
    <w:p w:rsidR="006E488D" w:rsidRPr="008C7F51" w:rsidRDefault="006E488D" w:rsidP="006E488D">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problem, we developed an integrated diagnostic strategy combining a biomarker </w:t>
      </w:r>
    </w:p>
    <w:p w:rsidR="006E488D" w:rsidRPr="008C7F51" w:rsidRDefault="006E488D" w:rsidP="006E488D">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panel with a high-throughput suspension array platform. Using a training cohort </w:t>
      </w:r>
    </w:p>
    <w:p w:rsidR="006E488D" w:rsidRPr="008C7F51" w:rsidRDefault="006E488D" w:rsidP="006E488D">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of 1389 TB patients, a four-biomarker model comprising high-sensitivity cardiac </w:t>
      </w:r>
    </w:p>
    <w:p w:rsidR="006E488D" w:rsidRPr="008C7F51" w:rsidRDefault="006E488D" w:rsidP="006E488D">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troponin I (hs-cTnI), myoglobin (Myo), creatine kinase isoenzyme MB (CK-MB), and </w:t>
      </w:r>
    </w:p>
    <w:p w:rsidR="006E488D" w:rsidRPr="008C7F51" w:rsidRDefault="006E488D" w:rsidP="006E488D">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interleukin-6 (IL-6) was established, demonstrating superior diagnostic </w:t>
      </w:r>
    </w:p>
    <w:p w:rsidR="006E488D" w:rsidRPr="008C7F51" w:rsidRDefault="006E488D" w:rsidP="006E488D">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performance (area under the curve, 0.98) compared to single-marker hs-cTnI. To </w:t>
      </w:r>
    </w:p>
    <w:p w:rsidR="006E488D" w:rsidRPr="008C7F51" w:rsidRDefault="006E488D" w:rsidP="006E488D">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detect the four-biomarker panel simultaneously, a suspension array was </w:t>
      </w:r>
    </w:p>
    <w:p w:rsidR="006E488D" w:rsidRPr="008C7F51" w:rsidRDefault="006E488D" w:rsidP="006E488D">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constructed using dual fluorescent protein (DsRed-Clover)-encoding microbeads, </w:t>
      </w:r>
    </w:p>
    <w:p w:rsidR="006E488D" w:rsidRPr="008C7F51" w:rsidRDefault="006E488D" w:rsidP="006E488D">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yielding 60 resolvable clusters. The assay exhibited excellent analytical </w:t>
      </w:r>
    </w:p>
    <w:p w:rsidR="006E488D" w:rsidRPr="008C7F51" w:rsidRDefault="006E488D" w:rsidP="006E488D">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sensitivity across broad dynamic ranges for IL-6 (1.0 fg/mL-5.0 ng/mL; limit of </w:t>
      </w:r>
    </w:p>
    <w:p w:rsidR="006E488D" w:rsidRPr="008C7F51" w:rsidRDefault="006E488D" w:rsidP="006E488D">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detection (LOD), 0.7 fg/mL), hs-cTnI (3.3 fg/mL-10 ng/mL; LOD 3.3 fg/mL), Myo </w:t>
      </w:r>
    </w:p>
    <w:p w:rsidR="006E488D" w:rsidRPr="008C7F51" w:rsidRDefault="006E488D" w:rsidP="006E488D">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(10.0 pg/mL-100.0 ng/mL; LOD 5.0 pg/mL), and CK-MB (10.0 pg/mL-2.0 μg/mL; LOD </w:t>
      </w:r>
    </w:p>
    <w:p w:rsidR="006E488D" w:rsidRPr="008C7F51" w:rsidRDefault="006E488D" w:rsidP="006E488D">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1.4 pg/mL). The results from serum and whole blood samples correlated strongly </w:t>
      </w:r>
    </w:p>
    <w:p w:rsidR="006E488D" w:rsidRPr="008C7F51" w:rsidRDefault="006E488D" w:rsidP="006E488D">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with a commercial electrochemiluminescence immunoassay. An independent </w:t>
      </w:r>
    </w:p>
    <w:p w:rsidR="006E488D" w:rsidRPr="008C7F51" w:rsidRDefault="006E488D" w:rsidP="006E488D">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validation cohort of 224 patients confirmed exquisite diagnostic performance, </w:t>
      </w:r>
    </w:p>
    <w:p w:rsidR="006E488D" w:rsidRPr="008C7F51" w:rsidRDefault="006E488D" w:rsidP="006E488D">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with 97.7% sensitivity, 93.3% specificity, and 94.2% accuracy, and longitudinal </w:t>
      </w:r>
    </w:p>
    <w:p w:rsidR="006E488D" w:rsidRPr="008C7F51" w:rsidRDefault="006E488D" w:rsidP="006E488D">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monitoring further confirmed the utility for tracking MI progression. This </w:t>
      </w:r>
    </w:p>
    <w:p w:rsidR="006E488D" w:rsidRPr="008C7F51" w:rsidRDefault="006E488D" w:rsidP="006E488D">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sensitive, cost-effective, and rapid platform completes detection within </w:t>
      </w:r>
    </w:p>
    <w:p w:rsidR="006E488D" w:rsidRPr="008C7F51" w:rsidRDefault="006E488D" w:rsidP="006E488D">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approximately 30 min with a 200 μL sample and offers a promising solution for </w:t>
      </w:r>
    </w:p>
    <w:p w:rsidR="006E488D" w:rsidRPr="008C7F51" w:rsidRDefault="006E488D" w:rsidP="006E488D">
      <w:pPr>
        <w:rPr>
          <w:rFonts w:ascii="宋体" w:eastAsia="宋体" w:hAnsi="宋体" w:cs="宋体"/>
          <w:color w:val="000000" w:themeColor="text1"/>
          <w:szCs w:val="24"/>
        </w:rPr>
      </w:pPr>
      <w:r w:rsidRPr="008C7F51">
        <w:rPr>
          <w:rFonts w:ascii="宋体" w:eastAsia="宋体" w:hAnsi="宋体" w:cs="宋体"/>
          <w:color w:val="000000" w:themeColor="text1"/>
          <w:szCs w:val="24"/>
        </w:rPr>
        <w:t>early, precise MI diagnosis in TB patients.</w:t>
      </w:r>
    </w:p>
    <w:p w:rsidR="006E488D" w:rsidRPr="008C7F51" w:rsidRDefault="006E488D" w:rsidP="006E488D">
      <w:pPr>
        <w:rPr>
          <w:rFonts w:ascii="宋体" w:eastAsia="宋体" w:hAnsi="宋体" w:cs="宋体"/>
          <w:color w:val="000000" w:themeColor="text1"/>
          <w:szCs w:val="24"/>
        </w:rPr>
      </w:pPr>
    </w:p>
    <w:p w:rsidR="006E488D" w:rsidRPr="008C7F51" w:rsidRDefault="006E488D" w:rsidP="006E488D">
      <w:pPr>
        <w:rPr>
          <w:rFonts w:ascii="宋体" w:eastAsia="宋体" w:hAnsi="宋体" w:cs="宋体"/>
          <w:color w:val="000000" w:themeColor="text1"/>
          <w:szCs w:val="24"/>
        </w:rPr>
      </w:pPr>
      <w:r w:rsidRPr="008C7F51">
        <w:rPr>
          <w:rFonts w:ascii="宋体" w:eastAsia="宋体" w:hAnsi="宋体" w:cs="宋体"/>
          <w:color w:val="000000" w:themeColor="text1"/>
          <w:szCs w:val="24"/>
        </w:rPr>
        <w:t>DOI: 10.1021/acs.analchem.6c01442</w:t>
      </w:r>
    </w:p>
    <w:p w:rsidR="006E488D" w:rsidRPr="008C7F51" w:rsidRDefault="006E488D" w:rsidP="006E488D">
      <w:pPr>
        <w:rPr>
          <w:rFonts w:ascii="宋体" w:eastAsia="宋体" w:hAnsi="宋体" w:cs="宋体"/>
          <w:color w:val="000000" w:themeColor="text1"/>
          <w:szCs w:val="24"/>
        </w:rPr>
      </w:pPr>
      <w:r w:rsidRPr="008C7F51">
        <w:rPr>
          <w:rFonts w:ascii="宋体" w:eastAsia="宋体" w:hAnsi="宋体" w:cs="宋体"/>
          <w:color w:val="000000" w:themeColor="text1"/>
          <w:szCs w:val="24"/>
        </w:rPr>
        <w:t>PMID: 42314097</w:t>
      </w:r>
    </w:p>
    <w:p w:rsidR="006E488D" w:rsidRPr="008C7F51" w:rsidRDefault="006E488D" w:rsidP="006E488D">
      <w:pPr>
        <w:rPr>
          <w:rFonts w:ascii="宋体" w:eastAsia="宋体" w:hAnsi="宋体" w:cs="宋体"/>
          <w:color w:val="000000" w:themeColor="text1"/>
          <w:szCs w:val="24"/>
        </w:rPr>
      </w:pPr>
    </w:p>
    <w:p w:rsidR="006E488D" w:rsidRPr="00BF3778" w:rsidRDefault="006E488D" w:rsidP="006E488D">
      <w:pPr>
        <w:rPr>
          <w:rFonts w:ascii="宋体" w:eastAsia="宋体" w:hAnsi="宋体" w:cs="宋体"/>
          <w:b/>
          <w:color w:val="FF0000"/>
          <w:szCs w:val="24"/>
        </w:rPr>
      </w:pPr>
      <w:r>
        <w:rPr>
          <w:rFonts w:ascii="宋体" w:eastAsia="宋体" w:hAnsi="宋体" w:cs="宋体"/>
          <w:b/>
          <w:color w:val="FF0000"/>
          <w:szCs w:val="24"/>
        </w:rPr>
        <w:t>3</w:t>
      </w:r>
      <w:r w:rsidR="00062C80">
        <w:rPr>
          <w:rFonts w:ascii="宋体" w:eastAsia="宋体" w:hAnsi="宋体" w:cs="宋体"/>
          <w:b/>
          <w:color w:val="FF0000"/>
          <w:szCs w:val="24"/>
        </w:rPr>
        <w:t>0</w:t>
      </w:r>
      <w:r w:rsidRPr="00BF3778">
        <w:rPr>
          <w:rFonts w:ascii="宋体" w:eastAsia="宋体" w:hAnsi="宋体" w:cs="宋体"/>
          <w:b/>
          <w:color w:val="FF0000"/>
          <w:szCs w:val="24"/>
        </w:rPr>
        <w:t>. Int Orthop. 2026 Jun 18. doi: 10.1007/s00264-026-06904-1. Online ahead of print.</w:t>
      </w:r>
    </w:p>
    <w:p w:rsidR="006E488D" w:rsidRPr="008C7F51" w:rsidRDefault="006E488D" w:rsidP="006E488D">
      <w:pPr>
        <w:rPr>
          <w:rFonts w:ascii="宋体" w:eastAsia="宋体" w:hAnsi="宋体" w:cs="宋体"/>
          <w:color w:val="000000" w:themeColor="text1"/>
          <w:szCs w:val="24"/>
        </w:rPr>
      </w:pPr>
    </w:p>
    <w:p w:rsidR="006E488D" w:rsidRPr="008C7F51" w:rsidRDefault="006E488D" w:rsidP="006E488D">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Clinical and imaging factors associated with paraplegia at presentation in </w:t>
      </w:r>
    </w:p>
    <w:p w:rsidR="006E488D" w:rsidRPr="008C7F51" w:rsidRDefault="006E488D" w:rsidP="006E488D">
      <w:pPr>
        <w:rPr>
          <w:rFonts w:ascii="宋体" w:eastAsia="宋体" w:hAnsi="宋体" w:cs="宋体"/>
          <w:color w:val="000000" w:themeColor="text1"/>
          <w:szCs w:val="24"/>
        </w:rPr>
      </w:pPr>
      <w:r w:rsidRPr="008C7F51">
        <w:rPr>
          <w:rFonts w:ascii="宋体" w:eastAsia="宋体" w:hAnsi="宋体" w:cs="宋体"/>
          <w:color w:val="000000" w:themeColor="text1"/>
          <w:szCs w:val="24"/>
        </w:rPr>
        <w:t>thoracic spinal tuberculosis.</w:t>
      </w:r>
    </w:p>
    <w:p w:rsidR="006E488D" w:rsidRPr="008C7F51" w:rsidRDefault="006E488D" w:rsidP="006E488D">
      <w:pPr>
        <w:rPr>
          <w:rFonts w:ascii="宋体" w:eastAsia="宋体" w:hAnsi="宋体" w:cs="宋体"/>
          <w:color w:val="000000" w:themeColor="text1"/>
          <w:szCs w:val="24"/>
        </w:rPr>
      </w:pPr>
    </w:p>
    <w:p w:rsidR="006E488D" w:rsidRPr="008C7F51" w:rsidRDefault="006E488D" w:rsidP="006E488D">
      <w:pPr>
        <w:rPr>
          <w:rFonts w:ascii="宋体" w:eastAsia="宋体" w:hAnsi="宋体" w:cs="宋体"/>
          <w:color w:val="000000" w:themeColor="text1"/>
          <w:szCs w:val="24"/>
        </w:rPr>
      </w:pPr>
      <w:r w:rsidRPr="008C7F51">
        <w:rPr>
          <w:rFonts w:ascii="宋体" w:eastAsia="宋体" w:hAnsi="宋体" w:cs="宋体"/>
          <w:color w:val="000000" w:themeColor="text1"/>
          <w:szCs w:val="24"/>
        </w:rPr>
        <w:t>Yan G(1), Wang P(2), Dong W(1), Fan J(1), Lan T(1), Yan X(1), Ma L(3)(4).</w:t>
      </w:r>
    </w:p>
    <w:p w:rsidR="006E488D" w:rsidRDefault="006E488D" w:rsidP="006E488D">
      <w:pPr>
        <w:rPr>
          <w:rFonts w:ascii="宋体" w:eastAsia="宋体" w:hAnsi="宋体" w:cs="宋体"/>
          <w:color w:val="000000" w:themeColor="text1"/>
          <w:szCs w:val="24"/>
        </w:rPr>
      </w:pPr>
    </w:p>
    <w:p w:rsidR="006E488D" w:rsidRPr="005B5C61" w:rsidRDefault="006E488D" w:rsidP="006E488D">
      <w:pPr>
        <w:rPr>
          <w:rFonts w:ascii="宋体" w:eastAsia="宋体" w:hAnsi="宋体" w:cs="宋体"/>
          <w:b/>
          <w:color w:val="0070C0"/>
          <w:szCs w:val="24"/>
        </w:rPr>
      </w:pPr>
      <w:r w:rsidRPr="005B5C61">
        <w:rPr>
          <w:rFonts w:ascii="宋体" w:eastAsia="宋体" w:hAnsi="宋体" w:cs="宋体"/>
          <w:b/>
          <w:color w:val="0070C0"/>
          <w:szCs w:val="24"/>
        </w:rPr>
        <w:t>Guangxuan Yan, Peng Wang, Weijie Dong, Jun Fan, Tinglong Lan, Xiaojing Yan, Li Ma</w:t>
      </w:r>
      <w:r>
        <w:rPr>
          <w:rFonts w:ascii="宋体" w:eastAsia="宋体" w:hAnsi="宋体" w:cs="宋体" w:hint="eastAsia"/>
          <w:b/>
          <w:color w:val="0070C0"/>
          <w:szCs w:val="24"/>
        </w:rPr>
        <w:t>*</w:t>
      </w:r>
    </w:p>
    <w:p w:rsidR="006E488D" w:rsidRPr="008213F1" w:rsidRDefault="006E488D" w:rsidP="006E488D">
      <w:pPr>
        <w:rPr>
          <w:rFonts w:ascii="宋体" w:eastAsia="宋体" w:hAnsi="宋体" w:cs="宋体"/>
          <w:b/>
          <w:color w:val="0070C0"/>
          <w:szCs w:val="24"/>
        </w:rPr>
      </w:pPr>
      <w:r w:rsidRPr="008213F1">
        <w:rPr>
          <w:rFonts w:ascii="宋体" w:eastAsia="宋体" w:hAnsi="宋体" w:cs="宋体" w:hint="eastAsia"/>
          <w:b/>
          <w:color w:val="0070C0"/>
          <w:szCs w:val="24"/>
        </w:rPr>
        <w:t>*</w:t>
      </w:r>
      <w:r w:rsidRPr="008213F1">
        <w:rPr>
          <w:rFonts w:ascii="宋体" w:eastAsia="宋体" w:hAnsi="宋体" w:cs="宋体"/>
          <w:b/>
          <w:color w:val="0070C0"/>
          <w:szCs w:val="24"/>
        </w:rPr>
        <w:t>Li Ma</w:t>
      </w:r>
      <w:r w:rsidRPr="008213F1">
        <w:rPr>
          <w:rFonts w:ascii="宋体" w:eastAsia="宋体" w:hAnsi="宋体" w:cs="宋体" w:hint="eastAsia"/>
          <w:b/>
          <w:color w:val="0070C0"/>
          <w:szCs w:val="24"/>
        </w:rPr>
        <w:t>，</w:t>
      </w:r>
      <w:r w:rsidRPr="008213F1">
        <w:rPr>
          <w:rFonts w:ascii="宋体" w:eastAsia="宋体" w:hAnsi="宋体" w:cs="宋体"/>
          <w:b/>
          <w:color w:val="0070C0"/>
          <w:szCs w:val="24"/>
        </w:rPr>
        <w:t>silenceli2013@163.com</w:t>
      </w:r>
    </w:p>
    <w:p w:rsidR="006E488D" w:rsidRDefault="006E488D" w:rsidP="006E488D">
      <w:pPr>
        <w:rPr>
          <w:rFonts w:ascii="宋体" w:eastAsia="宋体" w:hAnsi="宋体" w:cs="宋体"/>
          <w:color w:val="000000" w:themeColor="text1"/>
          <w:szCs w:val="24"/>
        </w:rPr>
      </w:pPr>
    </w:p>
    <w:p w:rsidR="006E488D" w:rsidRPr="008C7F51" w:rsidRDefault="006E488D" w:rsidP="006E488D">
      <w:pPr>
        <w:rPr>
          <w:rFonts w:ascii="宋体" w:eastAsia="宋体" w:hAnsi="宋体" w:cs="宋体"/>
          <w:color w:val="000000" w:themeColor="text1"/>
          <w:szCs w:val="24"/>
        </w:rPr>
      </w:pPr>
      <w:r w:rsidRPr="008C7F51">
        <w:rPr>
          <w:rFonts w:ascii="宋体" w:eastAsia="宋体" w:hAnsi="宋体" w:cs="宋体"/>
          <w:color w:val="000000" w:themeColor="text1"/>
          <w:szCs w:val="24"/>
        </w:rPr>
        <w:t>Author information:</w:t>
      </w:r>
    </w:p>
    <w:p w:rsidR="006E488D" w:rsidRPr="008C7F51" w:rsidRDefault="006E488D" w:rsidP="006E488D">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(1)Beijing Chest Hospital, Capital Medical University &amp; Beijing Tuberculosis and </w:t>
      </w:r>
    </w:p>
    <w:p w:rsidR="006E488D" w:rsidRPr="008C7F51" w:rsidRDefault="006E488D" w:rsidP="006E488D">
      <w:pPr>
        <w:rPr>
          <w:rFonts w:ascii="宋体" w:eastAsia="宋体" w:hAnsi="宋体" w:cs="宋体"/>
          <w:color w:val="000000" w:themeColor="text1"/>
          <w:szCs w:val="24"/>
        </w:rPr>
      </w:pPr>
      <w:r w:rsidRPr="008C7F51">
        <w:rPr>
          <w:rFonts w:ascii="宋体" w:eastAsia="宋体" w:hAnsi="宋体" w:cs="宋体"/>
          <w:color w:val="000000" w:themeColor="text1"/>
          <w:szCs w:val="24"/>
        </w:rPr>
        <w:t>Thoracic Tumor Research Institute, Beijing, China.</w:t>
      </w:r>
    </w:p>
    <w:p w:rsidR="006E488D" w:rsidRPr="008C7F51" w:rsidRDefault="006E488D" w:rsidP="006E488D">
      <w:pPr>
        <w:rPr>
          <w:rFonts w:ascii="宋体" w:eastAsia="宋体" w:hAnsi="宋体" w:cs="宋体"/>
          <w:color w:val="000000" w:themeColor="text1"/>
          <w:szCs w:val="24"/>
        </w:rPr>
      </w:pPr>
      <w:r w:rsidRPr="008C7F51">
        <w:rPr>
          <w:rFonts w:ascii="宋体" w:eastAsia="宋体" w:hAnsi="宋体" w:cs="宋体"/>
          <w:color w:val="000000" w:themeColor="text1"/>
          <w:szCs w:val="24"/>
        </w:rPr>
        <w:t>(2)Beijing Luhe Hospital, Capital Medical University, Beijing, China.</w:t>
      </w:r>
    </w:p>
    <w:p w:rsidR="006E488D" w:rsidRPr="008C7F51" w:rsidRDefault="006E488D" w:rsidP="006E488D">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(3)Beijing Chest Hospital, Capital Medical University &amp; Beijing Tuberculosis and </w:t>
      </w:r>
    </w:p>
    <w:p w:rsidR="006E488D" w:rsidRPr="008C7F51" w:rsidRDefault="006E488D" w:rsidP="006E488D">
      <w:pPr>
        <w:rPr>
          <w:rFonts w:ascii="宋体" w:eastAsia="宋体" w:hAnsi="宋体" w:cs="宋体"/>
          <w:color w:val="000000" w:themeColor="text1"/>
          <w:szCs w:val="24"/>
        </w:rPr>
      </w:pPr>
      <w:r w:rsidRPr="008C7F51">
        <w:rPr>
          <w:rFonts w:ascii="宋体" w:eastAsia="宋体" w:hAnsi="宋体" w:cs="宋体"/>
          <w:color w:val="000000" w:themeColor="text1"/>
          <w:szCs w:val="24"/>
        </w:rPr>
        <w:t>Thoracic Tumor Research Institute, Beijing, China. silenceli2013@163.com.</w:t>
      </w:r>
    </w:p>
    <w:p w:rsidR="006E488D" w:rsidRPr="008C7F51" w:rsidRDefault="006E488D" w:rsidP="006E488D">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(4)Clinical Research Institute, Institute of Advanced Clinical Medicine, Peking </w:t>
      </w:r>
    </w:p>
    <w:p w:rsidR="006E488D" w:rsidRPr="008C7F51" w:rsidRDefault="006E488D" w:rsidP="006E488D">
      <w:pPr>
        <w:rPr>
          <w:rFonts w:ascii="宋体" w:eastAsia="宋体" w:hAnsi="宋体" w:cs="宋体"/>
          <w:color w:val="000000" w:themeColor="text1"/>
          <w:szCs w:val="24"/>
        </w:rPr>
      </w:pPr>
      <w:r w:rsidRPr="008C7F51">
        <w:rPr>
          <w:rFonts w:ascii="宋体" w:eastAsia="宋体" w:hAnsi="宋体" w:cs="宋体"/>
          <w:color w:val="000000" w:themeColor="text1"/>
          <w:szCs w:val="24"/>
        </w:rPr>
        <w:t>University, Beijing, China. silenceli2013@163.com.</w:t>
      </w:r>
    </w:p>
    <w:p w:rsidR="006E488D" w:rsidRPr="008C7F51" w:rsidRDefault="006E488D" w:rsidP="006E488D">
      <w:pPr>
        <w:rPr>
          <w:rFonts w:ascii="宋体" w:eastAsia="宋体" w:hAnsi="宋体" w:cs="宋体"/>
          <w:color w:val="000000" w:themeColor="text1"/>
          <w:szCs w:val="24"/>
        </w:rPr>
      </w:pPr>
    </w:p>
    <w:p w:rsidR="006E488D" w:rsidRPr="008C7F51" w:rsidRDefault="006E488D" w:rsidP="006E488D">
      <w:pPr>
        <w:rPr>
          <w:rFonts w:ascii="宋体" w:eastAsia="宋体" w:hAnsi="宋体" w:cs="宋体"/>
          <w:color w:val="000000" w:themeColor="text1"/>
          <w:szCs w:val="24"/>
        </w:rPr>
      </w:pPr>
      <w:r w:rsidRPr="00BF3778">
        <w:rPr>
          <w:rFonts w:ascii="宋体" w:eastAsia="宋体" w:hAnsi="宋体" w:cs="宋体"/>
          <w:b/>
          <w:color w:val="000000" w:themeColor="text1"/>
          <w:szCs w:val="24"/>
        </w:rPr>
        <w:t xml:space="preserve">PURPOSE: </w:t>
      </w:r>
      <w:r w:rsidRPr="008C7F51">
        <w:rPr>
          <w:rFonts w:ascii="宋体" w:eastAsia="宋体" w:hAnsi="宋体" w:cs="宋体"/>
          <w:color w:val="000000" w:themeColor="text1"/>
          <w:szCs w:val="24"/>
        </w:rPr>
        <w:t xml:space="preserve">Thoracic spinal tuberculosis (TSTB) can lead to vertebral destruction, </w:t>
      </w:r>
    </w:p>
    <w:p w:rsidR="006E488D" w:rsidRPr="008C7F51" w:rsidRDefault="006E488D" w:rsidP="006E488D">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spinal instability, and neurological deficits. Paraplegia is one of its most </w:t>
      </w:r>
    </w:p>
    <w:p w:rsidR="006E488D" w:rsidRPr="008C7F51" w:rsidRDefault="006E488D" w:rsidP="006E488D">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severe manifestations, yet a concise and clinically interpretable framework for </w:t>
      </w:r>
    </w:p>
    <w:p w:rsidR="006E488D" w:rsidRPr="008C7F51" w:rsidRDefault="006E488D" w:rsidP="006E488D">
      <w:pPr>
        <w:rPr>
          <w:rFonts w:ascii="宋体" w:eastAsia="宋体" w:hAnsi="宋体" w:cs="宋体"/>
          <w:color w:val="000000" w:themeColor="text1"/>
          <w:szCs w:val="24"/>
        </w:rPr>
      </w:pPr>
      <w:r w:rsidRPr="008C7F51">
        <w:rPr>
          <w:rFonts w:ascii="宋体" w:eastAsia="宋体" w:hAnsi="宋体" w:cs="宋体"/>
          <w:color w:val="000000" w:themeColor="text1"/>
          <w:szCs w:val="24"/>
        </w:rPr>
        <w:t>assessing neurological severity at presentation remains lacking.</w:t>
      </w:r>
    </w:p>
    <w:p w:rsidR="006E488D" w:rsidRPr="008C7F51" w:rsidRDefault="006E488D" w:rsidP="006E488D">
      <w:pPr>
        <w:rPr>
          <w:rFonts w:ascii="宋体" w:eastAsia="宋体" w:hAnsi="宋体" w:cs="宋体"/>
          <w:color w:val="000000" w:themeColor="text1"/>
          <w:szCs w:val="24"/>
        </w:rPr>
      </w:pPr>
      <w:r w:rsidRPr="00BF3778">
        <w:rPr>
          <w:rFonts w:ascii="宋体" w:eastAsia="宋体" w:hAnsi="宋体" w:cs="宋体"/>
          <w:b/>
          <w:color w:val="000000" w:themeColor="text1"/>
          <w:szCs w:val="24"/>
        </w:rPr>
        <w:t>METHODS:</w:t>
      </w:r>
      <w:r w:rsidRPr="008C7F51">
        <w:rPr>
          <w:rFonts w:ascii="宋体" w:eastAsia="宋体" w:hAnsi="宋体" w:cs="宋体"/>
          <w:color w:val="000000" w:themeColor="text1"/>
          <w:szCs w:val="24"/>
        </w:rPr>
        <w:t xml:space="preserve"> We retrospectively reviewed 148 patients with thoracic spinal </w:t>
      </w:r>
    </w:p>
    <w:p w:rsidR="006E488D" w:rsidRPr="008C7F51" w:rsidRDefault="006E488D" w:rsidP="006E488D">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tuberculosis who underwent surgery at a tertiary referral centre between 2019 </w:t>
      </w:r>
    </w:p>
    <w:p w:rsidR="006E488D" w:rsidRPr="008C7F51" w:rsidRDefault="006E488D" w:rsidP="006E488D">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and 2024. Clinical, laboratory, and imaging variables associated with paraplegia </w:t>
      </w:r>
    </w:p>
    <w:p w:rsidR="006E488D" w:rsidRPr="008C7F51" w:rsidRDefault="006E488D" w:rsidP="006E488D">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at presentation were evaluated using logistic regression analysis. A </w:t>
      </w:r>
    </w:p>
    <w:p w:rsidR="006E488D" w:rsidRPr="008C7F51" w:rsidRDefault="006E488D" w:rsidP="006E488D">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clinical-imaging severity stratification framework was subsequently developed </w:t>
      </w:r>
    </w:p>
    <w:p w:rsidR="006E488D" w:rsidRPr="008C7F51" w:rsidRDefault="006E488D" w:rsidP="006E488D">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using routinely available preoperative variables. Model discrimination and </w:t>
      </w:r>
    </w:p>
    <w:p w:rsidR="006E488D" w:rsidRPr="008C7F51" w:rsidRDefault="006E488D" w:rsidP="006E488D">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calibration were assessed using receiver operating characteristic analysis and </w:t>
      </w:r>
    </w:p>
    <w:p w:rsidR="006E488D" w:rsidRPr="008C7F51" w:rsidRDefault="006E488D" w:rsidP="006E488D">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bootstrap resampling, and LASSO regression was performed as a sensitivity </w:t>
      </w:r>
    </w:p>
    <w:p w:rsidR="006E488D" w:rsidRPr="008C7F51" w:rsidRDefault="006E488D" w:rsidP="006E488D">
      <w:pPr>
        <w:rPr>
          <w:rFonts w:ascii="宋体" w:eastAsia="宋体" w:hAnsi="宋体" w:cs="宋体"/>
          <w:color w:val="000000" w:themeColor="text1"/>
          <w:szCs w:val="24"/>
        </w:rPr>
      </w:pPr>
      <w:r w:rsidRPr="008C7F51">
        <w:rPr>
          <w:rFonts w:ascii="宋体" w:eastAsia="宋体" w:hAnsi="宋体" w:cs="宋体"/>
          <w:color w:val="000000" w:themeColor="text1"/>
          <w:szCs w:val="24"/>
        </w:rPr>
        <w:t>analysis.</w:t>
      </w:r>
    </w:p>
    <w:p w:rsidR="006E488D" w:rsidRPr="008C7F51" w:rsidRDefault="006E488D" w:rsidP="006E488D">
      <w:pPr>
        <w:rPr>
          <w:rFonts w:ascii="宋体" w:eastAsia="宋体" w:hAnsi="宋体" w:cs="宋体"/>
          <w:color w:val="000000" w:themeColor="text1"/>
          <w:szCs w:val="24"/>
        </w:rPr>
      </w:pPr>
      <w:r w:rsidRPr="00BF3778">
        <w:rPr>
          <w:rFonts w:ascii="宋体" w:eastAsia="宋体" w:hAnsi="宋体" w:cs="宋体"/>
          <w:b/>
          <w:color w:val="000000" w:themeColor="text1"/>
          <w:szCs w:val="24"/>
        </w:rPr>
        <w:t>RESULTS:</w:t>
      </w:r>
      <w:r w:rsidRPr="008C7F51">
        <w:rPr>
          <w:rFonts w:ascii="宋体" w:eastAsia="宋体" w:hAnsi="宋体" w:cs="宋体"/>
          <w:color w:val="000000" w:themeColor="text1"/>
          <w:szCs w:val="24"/>
        </w:rPr>
        <w:t xml:space="preserve"> Among 148 patients, 54 (36.5%) presented with paraplegia. In </w:t>
      </w:r>
    </w:p>
    <w:p w:rsidR="006E488D" w:rsidRPr="008C7F51" w:rsidRDefault="006E488D" w:rsidP="006E488D">
      <w:pPr>
        <w:rPr>
          <w:rFonts w:ascii="宋体" w:eastAsia="宋体" w:hAnsi="宋体" w:cs="宋体"/>
          <w:color w:val="000000" w:themeColor="text1"/>
          <w:szCs w:val="24"/>
        </w:rPr>
      </w:pPr>
      <w:r w:rsidRPr="008C7F51">
        <w:rPr>
          <w:rFonts w:ascii="宋体" w:eastAsia="宋体" w:hAnsi="宋体" w:cs="宋体"/>
          <w:color w:val="000000" w:themeColor="text1"/>
          <w:szCs w:val="24"/>
        </w:rPr>
        <w:t>complete-case multivariable analysis (n</w:t>
      </w:r>
      <w:r w:rsidRPr="008C7F51">
        <w:rPr>
          <w:rFonts w:ascii="MS Gothic" w:eastAsia="MS Gothic" w:hAnsi="MS Gothic" w:cs="MS Gothic" w:hint="eastAsia"/>
          <w:color w:val="000000" w:themeColor="text1"/>
          <w:szCs w:val="24"/>
        </w:rPr>
        <w:t> </w:t>
      </w:r>
      <w:r w:rsidRPr="008C7F51">
        <w:rPr>
          <w:rFonts w:ascii="宋体" w:eastAsia="宋体" w:hAnsi="宋体" w:cs="宋体"/>
          <w:color w:val="000000" w:themeColor="text1"/>
          <w:szCs w:val="24"/>
        </w:rPr>
        <w:t>=</w:t>
      </w:r>
      <w:r w:rsidRPr="008C7F51">
        <w:rPr>
          <w:rFonts w:ascii="MS Gothic" w:eastAsia="MS Gothic" w:hAnsi="MS Gothic" w:cs="MS Gothic" w:hint="eastAsia"/>
          <w:color w:val="000000" w:themeColor="text1"/>
          <w:szCs w:val="24"/>
        </w:rPr>
        <w:t> </w:t>
      </w:r>
      <w:r w:rsidRPr="008C7F51">
        <w:rPr>
          <w:rFonts w:ascii="宋体" w:eastAsia="宋体" w:hAnsi="宋体" w:cs="宋体"/>
          <w:color w:val="000000" w:themeColor="text1"/>
          <w:szCs w:val="24"/>
        </w:rPr>
        <w:t xml:space="preserve">113), lower body mass index (BMI) (OR </w:t>
      </w:r>
    </w:p>
    <w:p w:rsidR="006E488D" w:rsidRPr="008C7F51" w:rsidRDefault="006E488D" w:rsidP="006E488D">
      <w:pPr>
        <w:rPr>
          <w:rFonts w:ascii="宋体" w:eastAsia="宋体" w:hAnsi="宋体" w:cs="宋体"/>
          <w:color w:val="000000" w:themeColor="text1"/>
          <w:szCs w:val="24"/>
        </w:rPr>
      </w:pPr>
      <w:r w:rsidRPr="008C7F51">
        <w:rPr>
          <w:rFonts w:ascii="宋体" w:eastAsia="宋体" w:hAnsi="宋体" w:cs="宋体"/>
          <w:color w:val="000000" w:themeColor="text1"/>
          <w:szCs w:val="24"/>
        </w:rPr>
        <w:t>0.79, 95% CI 0.67-0.92; P</w:t>
      </w:r>
      <w:r w:rsidRPr="008C7F51">
        <w:rPr>
          <w:rFonts w:ascii="MS Gothic" w:eastAsia="MS Gothic" w:hAnsi="MS Gothic" w:cs="MS Gothic" w:hint="eastAsia"/>
          <w:color w:val="000000" w:themeColor="text1"/>
          <w:szCs w:val="24"/>
        </w:rPr>
        <w:t> </w:t>
      </w:r>
      <w:r w:rsidRPr="008C7F51">
        <w:rPr>
          <w:rFonts w:ascii="宋体" w:eastAsia="宋体" w:hAnsi="宋体" w:cs="宋体"/>
          <w:color w:val="000000" w:themeColor="text1"/>
          <w:szCs w:val="24"/>
        </w:rPr>
        <w:t>=</w:t>
      </w:r>
      <w:r w:rsidRPr="008C7F51">
        <w:rPr>
          <w:rFonts w:ascii="MS Gothic" w:eastAsia="MS Gothic" w:hAnsi="MS Gothic" w:cs="MS Gothic" w:hint="eastAsia"/>
          <w:color w:val="000000" w:themeColor="text1"/>
          <w:szCs w:val="24"/>
        </w:rPr>
        <w:t> </w:t>
      </w:r>
      <w:r w:rsidRPr="008C7F51">
        <w:rPr>
          <w:rFonts w:ascii="宋体" w:eastAsia="宋体" w:hAnsi="宋体" w:cs="宋体"/>
          <w:color w:val="000000" w:themeColor="text1"/>
          <w:szCs w:val="24"/>
        </w:rPr>
        <w:t xml:space="preserve">0.004), longer duration of neurological impairment </w:t>
      </w:r>
    </w:p>
    <w:p w:rsidR="006E488D" w:rsidRPr="008C7F51" w:rsidRDefault="006E488D" w:rsidP="006E488D">
      <w:pPr>
        <w:rPr>
          <w:rFonts w:ascii="宋体" w:eastAsia="宋体" w:hAnsi="宋体" w:cs="宋体"/>
          <w:color w:val="000000" w:themeColor="text1"/>
          <w:szCs w:val="24"/>
        </w:rPr>
      </w:pPr>
      <w:r w:rsidRPr="008C7F51">
        <w:rPr>
          <w:rFonts w:ascii="宋体" w:eastAsia="宋体" w:hAnsi="宋体" w:cs="宋体"/>
          <w:color w:val="000000" w:themeColor="text1"/>
          <w:szCs w:val="24"/>
        </w:rPr>
        <w:t>(OR 1.06 per week, 95% CI 1.01-1.11; P</w:t>
      </w:r>
      <w:r w:rsidRPr="008C7F51">
        <w:rPr>
          <w:rFonts w:ascii="MS Gothic" w:eastAsia="MS Gothic" w:hAnsi="MS Gothic" w:cs="MS Gothic" w:hint="eastAsia"/>
          <w:color w:val="000000" w:themeColor="text1"/>
          <w:szCs w:val="24"/>
        </w:rPr>
        <w:t> </w:t>
      </w:r>
      <w:r w:rsidRPr="008C7F51">
        <w:rPr>
          <w:rFonts w:ascii="宋体" w:eastAsia="宋体" w:hAnsi="宋体" w:cs="宋体"/>
          <w:color w:val="000000" w:themeColor="text1"/>
          <w:szCs w:val="24"/>
        </w:rPr>
        <w:t>=</w:t>
      </w:r>
      <w:r w:rsidRPr="008C7F51">
        <w:rPr>
          <w:rFonts w:ascii="MS Gothic" w:eastAsia="MS Gothic" w:hAnsi="MS Gothic" w:cs="MS Gothic" w:hint="eastAsia"/>
          <w:color w:val="000000" w:themeColor="text1"/>
          <w:szCs w:val="24"/>
        </w:rPr>
        <w:t> </w:t>
      </w:r>
      <w:r w:rsidRPr="008C7F51">
        <w:rPr>
          <w:rFonts w:ascii="宋体" w:eastAsia="宋体" w:hAnsi="宋体" w:cs="宋体"/>
          <w:color w:val="000000" w:themeColor="text1"/>
          <w:szCs w:val="24"/>
        </w:rPr>
        <w:t xml:space="preserve">0.010), and higher compression grade </w:t>
      </w:r>
    </w:p>
    <w:p w:rsidR="006E488D" w:rsidRPr="008C7F51" w:rsidRDefault="006E488D" w:rsidP="006E488D">
      <w:pPr>
        <w:rPr>
          <w:rFonts w:ascii="宋体" w:eastAsia="宋体" w:hAnsi="宋体" w:cs="宋体"/>
          <w:color w:val="000000" w:themeColor="text1"/>
          <w:szCs w:val="24"/>
        </w:rPr>
      </w:pPr>
      <w:r w:rsidRPr="008C7F51">
        <w:rPr>
          <w:rFonts w:ascii="宋体" w:eastAsia="宋体" w:hAnsi="宋体" w:cs="宋体"/>
          <w:color w:val="000000" w:themeColor="text1"/>
          <w:szCs w:val="24"/>
        </w:rPr>
        <w:t>(OR 2.47, 95% CI 1.50-4.07; P</w:t>
      </w:r>
      <w:r w:rsidRPr="008C7F51">
        <w:rPr>
          <w:rFonts w:ascii="MS Gothic" w:eastAsia="MS Gothic" w:hAnsi="MS Gothic" w:cs="MS Gothic" w:hint="eastAsia"/>
          <w:color w:val="000000" w:themeColor="text1"/>
          <w:szCs w:val="24"/>
        </w:rPr>
        <w:t> </w:t>
      </w:r>
      <w:r w:rsidRPr="008C7F51">
        <w:rPr>
          <w:rFonts w:ascii="宋体" w:eastAsia="宋体" w:hAnsi="宋体" w:cs="宋体"/>
          <w:color w:val="000000" w:themeColor="text1"/>
          <w:szCs w:val="24"/>
        </w:rPr>
        <w:t>&lt;</w:t>
      </w:r>
      <w:r w:rsidRPr="008C7F51">
        <w:rPr>
          <w:rFonts w:ascii="MS Gothic" w:eastAsia="MS Gothic" w:hAnsi="MS Gothic" w:cs="MS Gothic" w:hint="eastAsia"/>
          <w:color w:val="000000" w:themeColor="text1"/>
          <w:szCs w:val="24"/>
        </w:rPr>
        <w:t> </w:t>
      </w:r>
      <w:r w:rsidRPr="008C7F51">
        <w:rPr>
          <w:rFonts w:ascii="宋体" w:eastAsia="宋体" w:hAnsi="宋体" w:cs="宋体"/>
          <w:color w:val="000000" w:themeColor="text1"/>
          <w:szCs w:val="24"/>
        </w:rPr>
        <w:t xml:space="preserve">0.001) were independently associated with </w:t>
      </w:r>
    </w:p>
    <w:p w:rsidR="006E488D" w:rsidRPr="008C7F51" w:rsidRDefault="006E488D" w:rsidP="006E488D">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paraplegia. A framework incorporating age, BMI, duration of neurological </w:t>
      </w:r>
    </w:p>
    <w:p w:rsidR="006E488D" w:rsidRPr="008C7F51" w:rsidRDefault="006E488D" w:rsidP="006E488D">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impairment, and compression grade demonstrated acceptable discrimination (AUC </w:t>
      </w:r>
    </w:p>
    <w:p w:rsidR="006E488D" w:rsidRPr="008C7F51" w:rsidRDefault="006E488D" w:rsidP="006E488D">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0.903, 95% CI 0.85-0.96) and calibration within the development cohort. Internal </w:t>
      </w:r>
    </w:p>
    <w:p w:rsidR="006E488D" w:rsidRPr="008C7F51" w:rsidRDefault="006E488D" w:rsidP="006E488D">
      <w:pPr>
        <w:rPr>
          <w:rFonts w:ascii="宋体" w:eastAsia="宋体" w:hAnsi="宋体" w:cs="宋体"/>
          <w:color w:val="000000" w:themeColor="text1"/>
          <w:szCs w:val="24"/>
        </w:rPr>
      </w:pPr>
      <w:r w:rsidRPr="008C7F51">
        <w:rPr>
          <w:rFonts w:ascii="宋体" w:eastAsia="宋体" w:hAnsi="宋体" w:cs="宋体"/>
          <w:color w:val="000000" w:themeColor="text1"/>
          <w:szCs w:val="24"/>
        </w:rPr>
        <w:t>validation showed generally consistent performance.</w:t>
      </w:r>
    </w:p>
    <w:p w:rsidR="006E488D" w:rsidRPr="008C7F51" w:rsidRDefault="006E488D" w:rsidP="006E488D">
      <w:pPr>
        <w:rPr>
          <w:rFonts w:ascii="宋体" w:eastAsia="宋体" w:hAnsi="宋体" w:cs="宋体"/>
          <w:color w:val="000000" w:themeColor="text1"/>
          <w:szCs w:val="24"/>
        </w:rPr>
      </w:pPr>
      <w:r w:rsidRPr="00BF3778">
        <w:rPr>
          <w:rFonts w:ascii="宋体" w:eastAsia="宋体" w:hAnsi="宋体" w:cs="宋体"/>
          <w:b/>
          <w:color w:val="000000" w:themeColor="text1"/>
          <w:szCs w:val="24"/>
        </w:rPr>
        <w:t xml:space="preserve">CONCLUSIONS: </w:t>
      </w:r>
      <w:r w:rsidRPr="008C7F51">
        <w:rPr>
          <w:rFonts w:ascii="宋体" w:eastAsia="宋体" w:hAnsi="宋体" w:cs="宋体"/>
          <w:color w:val="000000" w:themeColor="text1"/>
          <w:szCs w:val="24"/>
        </w:rPr>
        <w:t xml:space="preserve">In surgically treated patients with thoracic spinal tuberculosis, </w:t>
      </w:r>
    </w:p>
    <w:p w:rsidR="006E488D" w:rsidRPr="008C7F51" w:rsidRDefault="006E488D" w:rsidP="006E488D">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prolonged neurological symptom duration, greater compression severity, and lower </w:t>
      </w:r>
    </w:p>
    <w:p w:rsidR="006E488D" w:rsidRPr="008C7F51" w:rsidRDefault="006E488D" w:rsidP="006E488D">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BMI were independently associated with paraplegia at presentation. The proposed </w:t>
      </w:r>
    </w:p>
    <w:p w:rsidR="006E488D" w:rsidRPr="008C7F51" w:rsidRDefault="006E488D" w:rsidP="006E488D">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framework, based on routinely available variables, may support structured </w:t>
      </w:r>
    </w:p>
    <w:p w:rsidR="006E488D" w:rsidRPr="008C7F51" w:rsidRDefault="006E488D" w:rsidP="006E488D">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assessment of neurological severity in patients with thoracic spinal </w:t>
      </w:r>
    </w:p>
    <w:p w:rsidR="006E488D" w:rsidRPr="008C7F51" w:rsidRDefault="006E488D" w:rsidP="006E488D">
      <w:pPr>
        <w:rPr>
          <w:rFonts w:ascii="宋体" w:eastAsia="宋体" w:hAnsi="宋体" w:cs="宋体"/>
          <w:color w:val="000000" w:themeColor="text1"/>
          <w:szCs w:val="24"/>
        </w:rPr>
      </w:pPr>
      <w:r w:rsidRPr="008C7F51">
        <w:rPr>
          <w:rFonts w:ascii="宋体" w:eastAsia="宋体" w:hAnsi="宋体" w:cs="宋体"/>
          <w:color w:val="000000" w:themeColor="text1"/>
          <w:szCs w:val="24"/>
        </w:rPr>
        <w:t>tuberculosis.</w:t>
      </w:r>
    </w:p>
    <w:p w:rsidR="006E488D" w:rsidRPr="008C7F51" w:rsidRDefault="006E488D" w:rsidP="006E488D">
      <w:pPr>
        <w:rPr>
          <w:rFonts w:ascii="宋体" w:eastAsia="宋体" w:hAnsi="宋体" w:cs="宋体"/>
          <w:color w:val="000000" w:themeColor="text1"/>
          <w:szCs w:val="24"/>
        </w:rPr>
      </w:pPr>
    </w:p>
    <w:p w:rsidR="006E488D" w:rsidRPr="008C7F51" w:rsidRDefault="006E488D" w:rsidP="006E488D">
      <w:pPr>
        <w:rPr>
          <w:rFonts w:ascii="宋体" w:eastAsia="宋体" w:hAnsi="宋体" w:cs="宋体"/>
          <w:color w:val="000000" w:themeColor="text1"/>
          <w:szCs w:val="24"/>
        </w:rPr>
      </w:pPr>
      <w:r w:rsidRPr="008C7F51">
        <w:rPr>
          <w:rFonts w:ascii="宋体" w:eastAsia="宋体" w:hAnsi="宋体" w:cs="宋体" w:hint="eastAsia"/>
          <w:color w:val="000000" w:themeColor="text1"/>
          <w:szCs w:val="24"/>
        </w:rPr>
        <w:t>©</w:t>
      </w:r>
      <w:r w:rsidRPr="008C7F51">
        <w:rPr>
          <w:rFonts w:ascii="宋体" w:eastAsia="宋体" w:hAnsi="宋体" w:cs="宋体"/>
          <w:color w:val="000000" w:themeColor="text1"/>
          <w:szCs w:val="24"/>
        </w:rPr>
        <w:t xml:space="preserve"> 2026. The Author(s) under exclusive licence to SICOT aisbl.</w:t>
      </w:r>
    </w:p>
    <w:p w:rsidR="006E488D" w:rsidRPr="008C7F51" w:rsidRDefault="006E488D" w:rsidP="006E488D">
      <w:pPr>
        <w:rPr>
          <w:rFonts w:ascii="宋体" w:eastAsia="宋体" w:hAnsi="宋体" w:cs="宋体"/>
          <w:color w:val="000000" w:themeColor="text1"/>
          <w:szCs w:val="24"/>
        </w:rPr>
      </w:pPr>
    </w:p>
    <w:p w:rsidR="006E488D" w:rsidRPr="008C7F51" w:rsidRDefault="006E488D" w:rsidP="006E488D">
      <w:pPr>
        <w:rPr>
          <w:rFonts w:ascii="宋体" w:eastAsia="宋体" w:hAnsi="宋体" w:cs="宋体"/>
          <w:color w:val="000000" w:themeColor="text1"/>
          <w:szCs w:val="24"/>
        </w:rPr>
      </w:pPr>
      <w:r w:rsidRPr="008C7F51">
        <w:rPr>
          <w:rFonts w:ascii="宋体" w:eastAsia="宋体" w:hAnsi="宋体" w:cs="宋体"/>
          <w:color w:val="000000" w:themeColor="text1"/>
          <w:szCs w:val="24"/>
        </w:rPr>
        <w:t>DOI: 10.1007/s00264-026-06904-1</w:t>
      </w:r>
    </w:p>
    <w:p w:rsidR="006E488D" w:rsidRPr="008C7F51" w:rsidRDefault="006E488D" w:rsidP="006E488D">
      <w:pPr>
        <w:rPr>
          <w:rFonts w:ascii="宋体" w:eastAsia="宋体" w:hAnsi="宋体" w:cs="宋体"/>
          <w:color w:val="000000" w:themeColor="text1"/>
          <w:szCs w:val="24"/>
        </w:rPr>
      </w:pPr>
      <w:r w:rsidRPr="008C7F51">
        <w:rPr>
          <w:rFonts w:ascii="宋体" w:eastAsia="宋体" w:hAnsi="宋体" w:cs="宋体"/>
          <w:color w:val="000000" w:themeColor="text1"/>
          <w:szCs w:val="24"/>
        </w:rPr>
        <w:t>PMID: 42313108</w:t>
      </w:r>
    </w:p>
    <w:p w:rsidR="006E488D" w:rsidRPr="008C7F51" w:rsidRDefault="006E488D" w:rsidP="006E488D">
      <w:pPr>
        <w:rPr>
          <w:rFonts w:ascii="宋体" w:eastAsia="宋体" w:hAnsi="宋体" w:cs="宋体"/>
          <w:color w:val="000000" w:themeColor="text1"/>
          <w:szCs w:val="24"/>
        </w:rPr>
      </w:pPr>
    </w:p>
    <w:p w:rsidR="006E488D" w:rsidRPr="00BF3778" w:rsidRDefault="00062C80" w:rsidP="006E488D">
      <w:pPr>
        <w:rPr>
          <w:rFonts w:ascii="宋体" w:eastAsia="宋体" w:hAnsi="宋体" w:cs="宋体"/>
          <w:b/>
          <w:color w:val="FF0000"/>
          <w:szCs w:val="24"/>
        </w:rPr>
      </w:pPr>
      <w:r>
        <w:rPr>
          <w:rFonts w:ascii="宋体" w:eastAsia="宋体" w:hAnsi="宋体" w:cs="宋体"/>
          <w:b/>
          <w:color w:val="FF0000"/>
          <w:szCs w:val="24"/>
        </w:rPr>
        <w:t>31</w:t>
      </w:r>
      <w:r w:rsidR="006E488D" w:rsidRPr="00BF3778">
        <w:rPr>
          <w:rFonts w:ascii="宋体" w:eastAsia="宋体" w:hAnsi="宋体" w:cs="宋体"/>
          <w:b/>
          <w:color w:val="FF0000"/>
          <w:szCs w:val="24"/>
        </w:rPr>
        <w:t xml:space="preserve">. Commun Biol. 2026 Jun 17. doi: 10.1038/s42003-026-10492-6. Online ahead of </w:t>
      </w:r>
    </w:p>
    <w:p w:rsidR="006E488D" w:rsidRPr="00BF3778" w:rsidRDefault="006E488D" w:rsidP="006E488D">
      <w:pPr>
        <w:rPr>
          <w:rFonts w:ascii="宋体" w:eastAsia="宋体" w:hAnsi="宋体" w:cs="宋体"/>
          <w:b/>
          <w:color w:val="FF0000"/>
          <w:szCs w:val="24"/>
        </w:rPr>
      </w:pPr>
      <w:r w:rsidRPr="00BF3778">
        <w:rPr>
          <w:rFonts w:ascii="宋体" w:eastAsia="宋体" w:hAnsi="宋体" w:cs="宋体"/>
          <w:b/>
          <w:color w:val="FF0000"/>
          <w:szCs w:val="24"/>
        </w:rPr>
        <w:t>print.</w:t>
      </w:r>
    </w:p>
    <w:p w:rsidR="006E488D" w:rsidRPr="008C7F51" w:rsidRDefault="006E488D" w:rsidP="006E488D">
      <w:pPr>
        <w:rPr>
          <w:rFonts w:ascii="宋体" w:eastAsia="宋体" w:hAnsi="宋体" w:cs="宋体"/>
          <w:color w:val="000000" w:themeColor="text1"/>
          <w:szCs w:val="24"/>
        </w:rPr>
      </w:pPr>
    </w:p>
    <w:p w:rsidR="006E488D" w:rsidRPr="008C7F51" w:rsidRDefault="006E488D" w:rsidP="006E488D">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Whole β-glucan particles modulate BCG-induced macrophage and CD4(+) T-cell </w:t>
      </w:r>
    </w:p>
    <w:p w:rsidR="006E488D" w:rsidRPr="008C7F51" w:rsidRDefault="006E488D" w:rsidP="006E488D">
      <w:pPr>
        <w:rPr>
          <w:rFonts w:ascii="宋体" w:eastAsia="宋体" w:hAnsi="宋体" w:cs="宋体"/>
          <w:color w:val="000000" w:themeColor="text1"/>
          <w:szCs w:val="24"/>
        </w:rPr>
      </w:pPr>
      <w:r w:rsidRPr="008C7F51">
        <w:rPr>
          <w:rFonts w:ascii="宋体" w:eastAsia="宋体" w:hAnsi="宋体" w:cs="宋体"/>
          <w:color w:val="000000" w:themeColor="text1"/>
          <w:szCs w:val="24"/>
        </w:rPr>
        <w:t>responses via the Dectin-1-JAK1/STAT1 pathway.</w:t>
      </w:r>
    </w:p>
    <w:p w:rsidR="006E488D" w:rsidRPr="008C7F51" w:rsidRDefault="006E488D" w:rsidP="006E488D">
      <w:pPr>
        <w:rPr>
          <w:rFonts w:ascii="宋体" w:eastAsia="宋体" w:hAnsi="宋体" w:cs="宋体"/>
          <w:color w:val="000000" w:themeColor="text1"/>
          <w:szCs w:val="24"/>
        </w:rPr>
      </w:pPr>
    </w:p>
    <w:p w:rsidR="006E488D" w:rsidRPr="008C7F51" w:rsidRDefault="006E488D" w:rsidP="006E488D">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Cao Y(#)(1), Qu H(#)(1), Tian Q(#)(1), Sun S(1), Zhang W(1), Fang D(1), Chen </w:t>
      </w:r>
    </w:p>
    <w:p w:rsidR="006E488D" w:rsidRPr="008C7F51" w:rsidRDefault="006E488D" w:rsidP="006E488D">
      <w:pPr>
        <w:rPr>
          <w:rFonts w:ascii="宋体" w:eastAsia="宋体" w:hAnsi="宋体" w:cs="宋体"/>
          <w:color w:val="000000" w:themeColor="text1"/>
          <w:szCs w:val="24"/>
        </w:rPr>
      </w:pPr>
      <w:r w:rsidRPr="008C7F51">
        <w:rPr>
          <w:rFonts w:ascii="宋体" w:eastAsia="宋体" w:hAnsi="宋体" w:cs="宋体"/>
          <w:color w:val="000000" w:themeColor="text1"/>
          <w:szCs w:val="24"/>
        </w:rPr>
        <w:t>P(1), Zhao C(1), Zhang XL(1), Pan Q(2), Luo F(3), Liu M(4).</w:t>
      </w:r>
    </w:p>
    <w:p w:rsidR="006E488D" w:rsidRDefault="006E488D" w:rsidP="006E488D">
      <w:pPr>
        <w:rPr>
          <w:rFonts w:ascii="宋体" w:eastAsia="宋体" w:hAnsi="宋体" w:cs="宋体"/>
          <w:color w:val="000000" w:themeColor="text1"/>
          <w:szCs w:val="24"/>
        </w:rPr>
      </w:pPr>
    </w:p>
    <w:p w:rsidR="006E488D" w:rsidRPr="008E7CC6" w:rsidRDefault="006E488D" w:rsidP="006E488D">
      <w:pPr>
        <w:rPr>
          <w:rFonts w:ascii="宋体" w:eastAsia="宋体" w:hAnsi="宋体" w:cs="宋体"/>
          <w:b/>
          <w:color w:val="0070C0"/>
          <w:szCs w:val="24"/>
        </w:rPr>
      </w:pPr>
      <w:r w:rsidRPr="008E7CC6">
        <w:rPr>
          <w:rFonts w:ascii="宋体" w:eastAsia="宋体" w:hAnsi="宋体" w:cs="宋体"/>
          <w:b/>
          <w:color w:val="0070C0"/>
          <w:szCs w:val="24"/>
        </w:rPr>
        <w:t>Yige Cao,</w:t>
      </w:r>
      <w:r>
        <w:rPr>
          <w:rFonts w:ascii="宋体" w:eastAsia="宋体" w:hAnsi="宋体" w:cs="宋体"/>
          <w:b/>
          <w:color w:val="0070C0"/>
          <w:szCs w:val="24"/>
        </w:rPr>
        <w:t xml:space="preserve"> </w:t>
      </w:r>
      <w:r w:rsidRPr="008E7CC6">
        <w:rPr>
          <w:rFonts w:ascii="宋体" w:eastAsia="宋体" w:hAnsi="宋体" w:cs="宋体"/>
          <w:b/>
          <w:color w:val="0070C0"/>
          <w:szCs w:val="24"/>
        </w:rPr>
        <w:t>Haoran Qu,</w:t>
      </w:r>
      <w:r>
        <w:rPr>
          <w:rFonts w:ascii="宋体" w:eastAsia="宋体" w:hAnsi="宋体" w:cs="宋体"/>
          <w:b/>
          <w:color w:val="0070C0"/>
          <w:szCs w:val="24"/>
        </w:rPr>
        <w:t xml:space="preserve"> </w:t>
      </w:r>
      <w:r w:rsidRPr="008E7CC6">
        <w:rPr>
          <w:rFonts w:ascii="宋体" w:eastAsia="宋体" w:hAnsi="宋体" w:cs="宋体"/>
          <w:b/>
          <w:color w:val="0070C0"/>
          <w:szCs w:val="24"/>
        </w:rPr>
        <w:t>Qing Tian,</w:t>
      </w:r>
      <w:r>
        <w:rPr>
          <w:rFonts w:ascii="宋体" w:eastAsia="宋体" w:hAnsi="宋体" w:cs="宋体"/>
          <w:b/>
          <w:color w:val="0070C0"/>
          <w:szCs w:val="24"/>
        </w:rPr>
        <w:t xml:space="preserve"> </w:t>
      </w:r>
      <w:r w:rsidRPr="008E7CC6">
        <w:rPr>
          <w:rFonts w:ascii="宋体" w:eastAsia="宋体" w:hAnsi="宋体" w:cs="宋体"/>
          <w:b/>
          <w:color w:val="0070C0"/>
          <w:szCs w:val="24"/>
        </w:rPr>
        <w:t>Sujuan Sun,</w:t>
      </w:r>
      <w:r>
        <w:rPr>
          <w:rFonts w:ascii="宋体" w:eastAsia="宋体" w:hAnsi="宋体" w:cs="宋体"/>
          <w:b/>
          <w:color w:val="0070C0"/>
          <w:szCs w:val="24"/>
        </w:rPr>
        <w:t xml:space="preserve"> </w:t>
      </w:r>
      <w:r w:rsidRPr="008E7CC6">
        <w:rPr>
          <w:rFonts w:ascii="宋体" w:eastAsia="宋体" w:hAnsi="宋体" w:cs="宋体"/>
          <w:b/>
          <w:color w:val="0070C0"/>
          <w:szCs w:val="24"/>
        </w:rPr>
        <w:t>Wenwen Zhang,</w:t>
      </w:r>
      <w:r>
        <w:rPr>
          <w:rFonts w:ascii="宋体" w:eastAsia="宋体" w:hAnsi="宋体" w:cs="宋体"/>
          <w:b/>
          <w:color w:val="0070C0"/>
          <w:szCs w:val="24"/>
        </w:rPr>
        <w:t xml:space="preserve"> </w:t>
      </w:r>
      <w:r w:rsidRPr="008E7CC6">
        <w:rPr>
          <w:rFonts w:ascii="宋体" w:eastAsia="宋体" w:hAnsi="宋体" w:cs="宋体"/>
          <w:b/>
          <w:color w:val="0070C0"/>
          <w:szCs w:val="24"/>
        </w:rPr>
        <w:t>Dan Fang,</w:t>
      </w:r>
      <w:r>
        <w:rPr>
          <w:rFonts w:ascii="宋体" w:eastAsia="宋体" w:hAnsi="宋体" w:cs="宋体"/>
          <w:b/>
          <w:color w:val="0070C0"/>
          <w:szCs w:val="24"/>
        </w:rPr>
        <w:t xml:space="preserve"> </w:t>
      </w:r>
      <w:r w:rsidRPr="008E7CC6">
        <w:rPr>
          <w:rFonts w:ascii="宋体" w:eastAsia="宋体" w:hAnsi="宋体" w:cs="宋体"/>
          <w:b/>
          <w:color w:val="0070C0"/>
          <w:szCs w:val="24"/>
        </w:rPr>
        <w:t>Pinru Chen,</w:t>
      </w:r>
      <w:r>
        <w:rPr>
          <w:rFonts w:ascii="宋体" w:eastAsia="宋体" w:hAnsi="宋体" w:cs="宋体"/>
          <w:b/>
          <w:color w:val="0070C0"/>
          <w:szCs w:val="24"/>
        </w:rPr>
        <w:t xml:space="preserve"> </w:t>
      </w:r>
      <w:r w:rsidRPr="008E7CC6">
        <w:rPr>
          <w:rFonts w:ascii="宋体" w:eastAsia="宋体" w:hAnsi="宋体" w:cs="宋体"/>
          <w:b/>
          <w:color w:val="0070C0"/>
          <w:szCs w:val="24"/>
        </w:rPr>
        <w:t>Chenyu Zhao,</w:t>
      </w:r>
      <w:r>
        <w:rPr>
          <w:rFonts w:ascii="宋体" w:eastAsia="宋体" w:hAnsi="宋体" w:cs="宋体"/>
          <w:b/>
          <w:color w:val="0070C0"/>
          <w:szCs w:val="24"/>
        </w:rPr>
        <w:t xml:space="preserve"> </w:t>
      </w:r>
      <w:r w:rsidRPr="008E7CC6">
        <w:rPr>
          <w:rFonts w:ascii="宋体" w:eastAsia="宋体" w:hAnsi="宋体" w:cs="宋体"/>
          <w:b/>
          <w:color w:val="0070C0"/>
          <w:szCs w:val="24"/>
        </w:rPr>
        <w:t>Xiao-Lian Zhang,</w:t>
      </w:r>
      <w:r>
        <w:rPr>
          <w:rFonts w:ascii="宋体" w:eastAsia="宋体" w:hAnsi="宋体" w:cs="宋体"/>
          <w:b/>
          <w:color w:val="0070C0"/>
          <w:szCs w:val="24"/>
        </w:rPr>
        <w:t xml:space="preserve"> </w:t>
      </w:r>
      <w:r w:rsidRPr="008E7CC6">
        <w:rPr>
          <w:rFonts w:ascii="宋体" w:eastAsia="宋体" w:hAnsi="宋体" w:cs="宋体"/>
          <w:b/>
          <w:color w:val="0070C0"/>
          <w:szCs w:val="24"/>
        </w:rPr>
        <w:t>Qin Pan,</w:t>
      </w:r>
      <w:r>
        <w:rPr>
          <w:rFonts w:ascii="宋体" w:eastAsia="宋体" w:hAnsi="宋体" w:cs="宋体"/>
          <w:b/>
          <w:color w:val="0070C0"/>
          <w:szCs w:val="24"/>
        </w:rPr>
        <w:t xml:space="preserve"> </w:t>
      </w:r>
      <w:r w:rsidRPr="008E7CC6">
        <w:rPr>
          <w:rFonts w:ascii="宋体" w:eastAsia="宋体" w:hAnsi="宋体" w:cs="宋体"/>
          <w:b/>
          <w:color w:val="0070C0"/>
          <w:szCs w:val="24"/>
        </w:rPr>
        <w:t>Fengling Luo,</w:t>
      </w:r>
      <w:r>
        <w:rPr>
          <w:rFonts w:ascii="宋体" w:eastAsia="宋体" w:hAnsi="宋体" w:cs="宋体"/>
          <w:b/>
          <w:color w:val="0070C0"/>
          <w:szCs w:val="24"/>
        </w:rPr>
        <w:t xml:space="preserve"> </w:t>
      </w:r>
      <w:r w:rsidRPr="008E7CC6">
        <w:rPr>
          <w:rFonts w:ascii="宋体" w:eastAsia="宋体" w:hAnsi="宋体" w:cs="宋体"/>
          <w:b/>
          <w:color w:val="0070C0"/>
          <w:szCs w:val="24"/>
        </w:rPr>
        <w:t>Min Liu</w:t>
      </w:r>
      <w:r>
        <w:rPr>
          <w:rFonts w:ascii="宋体" w:eastAsia="宋体" w:hAnsi="宋体" w:cs="宋体" w:hint="eastAsia"/>
          <w:b/>
          <w:color w:val="0070C0"/>
          <w:szCs w:val="24"/>
        </w:rPr>
        <w:t>*</w:t>
      </w:r>
    </w:p>
    <w:p w:rsidR="006E488D" w:rsidRPr="00BC52E7" w:rsidRDefault="006E488D" w:rsidP="006E488D">
      <w:pPr>
        <w:rPr>
          <w:rFonts w:ascii="宋体" w:eastAsia="宋体" w:hAnsi="宋体" w:cs="宋体"/>
          <w:b/>
          <w:color w:val="0070C0"/>
          <w:szCs w:val="24"/>
        </w:rPr>
      </w:pPr>
      <w:r w:rsidRPr="00BC52E7">
        <w:rPr>
          <w:rFonts w:ascii="宋体" w:eastAsia="宋体" w:hAnsi="宋体" w:cs="宋体"/>
          <w:b/>
          <w:color w:val="0070C0"/>
          <w:szCs w:val="24"/>
        </w:rPr>
        <w:t>*Corresponding author. Min Liu (Lead Contact), E-mail: mliu@whu.edu.cn</w:t>
      </w:r>
    </w:p>
    <w:p w:rsidR="006E488D" w:rsidRDefault="006E488D" w:rsidP="006E488D">
      <w:pPr>
        <w:rPr>
          <w:rFonts w:ascii="宋体" w:eastAsia="宋体" w:hAnsi="宋体" w:cs="宋体"/>
          <w:color w:val="000000" w:themeColor="text1"/>
          <w:szCs w:val="24"/>
        </w:rPr>
      </w:pPr>
    </w:p>
    <w:p w:rsidR="006E488D" w:rsidRPr="008C7F51" w:rsidRDefault="006E488D" w:rsidP="006E488D">
      <w:pPr>
        <w:rPr>
          <w:rFonts w:ascii="宋体" w:eastAsia="宋体" w:hAnsi="宋体" w:cs="宋体"/>
          <w:color w:val="000000" w:themeColor="text1"/>
          <w:szCs w:val="24"/>
        </w:rPr>
      </w:pPr>
      <w:r w:rsidRPr="008C7F51">
        <w:rPr>
          <w:rFonts w:ascii="宋体" w:eastAsia="宋体" w:hAnsi="宋体" w:cs="宋体"/>
          <w:color w:val="000000" w:themeColor="text1"/>
          <w:szCs w:val="24"/>
        </w:rPr>
        <w:t>Author information:</w:t>
      </w:r>
    </w:p>
    <w:p w:rsidR="006E488D" w:rsidRPr="008C7F51" w:rsidRDefault="006E488D" w:rsidP="006E488D">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(1)Hubei Province Key Laboratory of Allergy and Immunology, Department of </w:t>
      </w:r>
    </w:p>
    <w:p w:rsidR="006E488D" w:rsidRPr="008C7F51" w:rsidRDefault="006E488D" w:rsidP="006E488D">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Immunology Wuhan University Taikang Medical School (School of Basic Medical </w:t>
      </w:r>
    </w:p>
    <w:p w:rsidR="006E488D" w:rsidRPr="008C7F51" w:rsidRDefault="006E488D" w:rsidP="006E488D">
      <w:pPr>
        <w:rPr>
          <w:rFonts w:ascii="宋体" w:eastAsia="宋体" w:hAnsi="宋体" w:cs="宋体"/>
          <w:color w:val="000000" w:themeColor="text1"/>
          <w:szCs w:val="24"/>
        </w:rPr>
      </w:pPr>
      <w:r w:rsidRPr="008C7F51">
        <w:rPr>
          <w:rFonts w:ascii="宋体" w:eastAsia="宋体" w:hAnsi="宋体" w:cs="宋体"/>
          <w:color w:val="000000" w:themeColor="text1"/>
          <w:szCs w:val="24"/>
        </w:rPr>
        <w:t>Sciences), Wuhan University, Wuhan, P. R. China.</w:t>
      </w:r>
    </w:p>
    <w:p w:rsidR="006E488D" w:rsidRPr="008C7F51" w:rsidRDefault="006E488D" w:rsidP="006E488D">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(2)Hubei Province Key Laboratory of Allergy and Immunology, Department of </w:t>
      </w:r>
    </w:p>
    <w:p w:rsidR="006E488D" w:rsidRPr="008C7F51" w:rsidRDefault="006E488D" w:rsidP="006E488D">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Immunology Wuhan University Taikang Medical School (School of Basic Medical </w:t>
      </w:r>
    </w:p>
    <w:p w:rsidR="006E488D" w:rsidRPr="008C7F51" w:rsidRDefault="006E488D" w:rsidP="006E488D">
      <w:pPr>
        <w:rPr>
          <w:rFonts w:ascii="宋体" w:eastAsia="宋体" w:hAnsi="宋体" w:cs="宋体"/>
          <w:color w:val="000000" w:themeColor="text1"/>
          <w:szCs w:val="24"/>
        </w:rPr>
      </w:pPr>
      <w:r w:rsidRPr="008C7F51">
        <w:rPr>
          <w:rFonts w:ascii="宋体" w:eastAsia="宋体" w:hAnsi="宋体" w:cs="宋体"/>
          <w:color w:val="000000" w:themeColor="text1"/>
          <w:szCs w:val="24"/>
        </w:rPr>
        <w:t>Sciences), Wuhan University, Wuhan, P. R. China. panqincn@whu.edu.cn.</w:t>
      </w:r>
    </w:p>
    <w:p w:rsidR="006E488D" w:rsidRPr="008C7F51" w:rsidRDefault="006E488D" w:rsidP="006E488D">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(3)Hubei Province Key Laboratory of Allergy and Immunology, Department of </w:t>
      </w:r>
    </w:p>
    <w:p w:rsidR="006E488D" w:rsidRPr="008C7F51" w:rsidRDefault="006E488D" w:rsidP="006E488D">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Immunology Wuhan University Taikang Medical School (School of Basic Medical </w:t>
      </w:r>
    </w:p>
    <w:p w:rsidR="006E488D" w:rsidRPr="008C7F51" w:rsidRDefault="006E488D" w:rsidP="006E488D">
      <w:pPr>
        <w:rPr>
          <w:rFonts w:ascii="宋体" w:eastAsia="宋体" w:hAnsi="宋体" w:cs="宋体"/>
          <w:color w:val="000000" w:themeColor="text1"/>
          <w:szCs w:val="24"/>
        </w:rPr>
      </w:pPr>
      <w:r w:rsidRPr="008C7F51">
        <w:rPr>
          <w:rFonts w:ascii="宋体" w:eastAsia="宋体" w:hAnsi="宋体" w:cs="宋体"/>
          <w:color w:val="000000" w:themeColor="text1"/>
          <w:szCs w:val="24"/>
        </w:rPr>
        <w:t>Sciences), Wuhan University, Wuhan, P. R. China. luofengling@whu.edu.cn.</w:t>
      </w:r>
    </w:p>
    <w:p w:rsidR="006E488D" w:rsidRPr="008C7F51" w:rsidRDefault="006E488D" w:rsidP="006E488D">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(4)Hubei Province Key Laboratory of Allergy and Immunology, Department of </w:t>
      </w:r>
    </w:p>
    <w:p w:rsidR="006E488D" w:rsidRPr="008C7F51" w:rsidRDefault="006E488D" w:rsidP="006E488D">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Immunology Wuhan University Taikang Medical School (School of Basic Medical </w:t>
      </w:r>
    </w:p>
    <w:p w:rsidR="006E488D" w:rsidRPr="008C7F51" w:rsidRDefault="006E488D" w:rsidP="006E488D">
      <w:pPr>
        <w:rPr>
          <w:rFonts w:ascii="宋体" w:eastAsia="宋体" w:hAnsi="宋体" w:cs="宋体"/>
          <w:color w:val="000000" w:themeColor="text1"/>
          <w:szCs w:val="24"/>
        </w:rPr>
      </w:pPr>
      <w:r w:rsidRPr="008C7F51">
        <w:rPr>
          <w:rFonts w:ascii="宋体" w:eastAsia="宋体" w:hAnsi="宋体" w:cs="宋体"/>
          <w:color w:val="000000" w:themeColor="text1"/>
          <w:szCs w:val="24"/>
        </w:rPr>
        <w:t>Sciences), Wuhan University, Wuhan, P. R. China. mliu@whu.edu.cn.</w:t>
      </w:r>
    </w:p>
    <w:p w:rsidR="006E488D" w:rsidRPr="008C7F51" w:rsidRDefault="006E488D" w:rsidP="006E488D">
      <w:pPr>
        <w:rPr>
          <w:rFonts w:ascii="宋体" w:eastAsia="宋体" w:hAnsi="宋体" w:cs="宋体"/>
          <w:color w:val="000000" w:themeColor="text1"/>
          <w:szCs w:val="24"/>
        </w:rPr>
      </w:pPr>
      <w:r w:rsidRPr="008C7F51">
        <w:rPr>
          <w:rFonts w:ascii="宋体" w:eastAsia="宋体" w:hAnsi="宋体" w:cs="宋体"/>
          <w:color w:val="000000" w:themeColor="text1"/>
          <w:szCs w:val="24"/>
        </w:rPr>
        <w:t>(#)Contributed equally</w:t>
      </w:r>
    </w:p>
    <w:p w:rsidR="006E488D" w:rsidRPr="008C7F51" w:rsidRDefault="006E488D" w:rsidP="006E488D">
      <w:pPr>
        <w:rPr>
          <w:rFonts w:ascii="宋体" w:eastAsia="宋体" w:hAnsi="宋体" w:cs="宋体"/>
          <w:color w:val="000000" w:themeColor="text1"/>
          <w:szCs w:val="24"/>
        </w:rPr>
      </w:pPr>
    </w:p>
    <w:p w:rsidR="006E488D" w:rsidRPr="008C7F51" w:rsidRDefault="006E488D" w:rsidP="006E488D">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Tuberculosis (TB) remains a major global health burden, and Bacille </w:t>
      </w:r>
    </w:p>
    <w:p w:rsidR="006E488D" w:rsidRPr="008C7F51" w:rsidRDefault="006E488D" w:rsidP="006E488D">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Calmette-Guérin (BCG) provides inconsistent protection against adult pulmonary </w:t>
      </w:r>
    </w:p>
    <w:p w:rsidR="006E488D" w:rsidRPr="008C7F51" w:rsidRDefault="006E488D" w:rsidP="006E488D">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disease. Adjuvant strategies to enhance BCG efficacy are urgently needed. Here </w:t>
      </w:r>
    </w:p>
    <w:p w:rsidR="006E488D" w:rsidRPr="008C7F51" w:rsidRDefault="006E488D" w:rsidP="006E488D">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we show that whole β-glucan particles (WGP) enhance BCG-induced immune responses </w:t>
      </w:r>
    </w:p>
    <w:p w:rsidR="006E488D" w:rsidRPr="008C7F51" w:rsidRDefault="006E488D" w:rsidP="006E488D">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and improve protection against mycobacterial challenge. In vitro, WGP enhances </w:t>
      </w:r>
    </w:p>
    <w:p w:rsidR="006E488D" w:rsidRPr="008C7F51" w:rsidRDefault="006E488D" w:rsidP="006E488D">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macrophage functions associated with antigen processing during BCG exposure, </w:t>
      </w:r>
    </w:p>
    <w:p w:rsidR="006E488D" w:rsidRPr="008C7F51" w:rsidRDefault="006E488D" w:rsidP="006E488D">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including phagocytosis, lysosomal acidification, intracellular degradation, and </w:t>
      </w:r>
    </w:p>
    <w:p w:rsidR="006E488D" w:rsidRPr="008C7F51" w:rsidRDefault="006E488D" w:rsidP="006E488D">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the upregulation of MHC-II/CD80/CD86. WGP co-exposure partially attenuates the </w:t>
      </w:r>
    </w:p>
    <w:p w:rsidR="006E488D" w:rsidRPr="008C7F51" w:rsidRDefault="006E488D" w:rsidP="006E488D">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early IL-10 response induced by BCG. Mechanistically, whole β-glucan particles </w:t>
      </w:r>
    </w:p>
    <w:p w:rsidR="006E488D" w:rsidRPr="008C7F51" w:rsidRDefault="006E488D" w:rsidP="006E488D">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activate the Dectin-1-JAK1-STAT1 pathway, and disruption of this axis reduces </w:t>
      </w:r>
    </w:p>
    <w:p w:rsidR="006E488D" w:rsidRPr="008C7F51" w:rsidRDefault="006E488D" w:rsidP="006E488D">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MHC-II upregulation and impairs macrophage-supported OT-II CD4+ T-cell </w:t>
      </w:r>
    </w:p>
    <w:p w:rsidR="006E488D" w:rsidRPr="008C7F51" w:rsidRDefault="006E488D" w:rsidP="006E488D">
      <w:pPr>
        <w:rPr>
          <w:rFonts w:ascii="宋体" w:eastAsia="宋体" w:hAnsi="宋体" w:cs="宋体"/>
          <w:color w:val="000000" w:themeColor="text1"/>
          <w:szCs w:val="24"/>
        </w:rPr>
      </w:pPr>
      <w:r w:rsidRPr="008C7F51">
        <w:rPr>
          <w:rFonts w:ascii="宋体" w:eastAsia="宋体" w:hAnsi="宋体" w:cs="宋体"/>
          <w:color w:val="000000" w:themeColor="text1"/>
          <w:szCs w:val="24"/>
        </w:rPr>
        <w:t>proliferation and IFN-γ production. In vivo, using</w:t>
      </w:r>
      <w:r>
        <w:rPr>
          <w:rFonts w:ascii="宋体" w:eastAsia="宋体" w:hAnsi="宋体" w:cs="宋体"/>
          <w:color w:val="000000" w:themeColor="text1"/>
          <w:szCs w:val="24"/>
        </w:rPr>
        <w:t xml:space="preserve"> female wild-type and Dectin-</w:t>
      </w:r>
      <w:r>
        <w:rPr>
          <w:rFonts w:ascii="宋体" w:eastAsia="宋体" w:hAnsi="宋体" w:cs="宋体"/>
          <w:color w:val="000000" w:themeColor="text1"/>
          <w:szCs w:val="24"/>
        </w:rPr>
        <w:lastRenderedPageBreak/>
        <w:t xml:space="preserve">1 </w:t>
      </w:r>
      <w:r w:rsidRPr="008C7F51">
        <w:rPr>
          <w:rFonts w:ascii="宋体" w:eastAsia="宋体" w:hAnsi="宋体" w:cs="宋体"/>
          <w:color w:val="000000" w:themeColor="text1"/>
          <w:szCs w:val="24"/>
        </w:rPr>
        <w:t>knockout C57BL/6</w:t>
      </w:r>
      <w:r w:rsidRPr="008C7F51">
        <w:rPr>
          <w:rFonts w:ascii="MS Gothic" w:eastAsia="MS Gothic" w:hAnsi="MS Gothic" w:cs="MS Gothic" w:hint="eastAsia"/>
          <w:color w:val="000000" w:themeColor="text1"/>
          <w:szCs w:val="24"/>
        </w:rPr>
        <w:t> </w:t>
      </w:r>
      <w:r w:rsidRPr="008C7F51">
        <w:rPr>
          <w:rFonts w:ascii="宋体" w:eastAsia="宋体" w:hAnsi="宋体" w:cs="宋体"/>
          <w:color w:val="000000" w:themeColor="text1"/>
          <w:szCs w:val="24"/>
        </w:rPr>
        <w:t xml:space="preserve">J mice, we find that split-site administration of WGP and BCG </w:t>
      </w:r>
    </w:p>
    <w:p w:rsidR="006E488D" w:rsidRPr="008C7F51" w:rsidRDefault="006E488D" w:rsidP="006E488D">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is better tolerated than same-site mixing and is associated with a less </w:t>
      </w:r>
    </w:p>
    <w:p w:rsidR="006E488D" w:rsidRPr="008C7F51" w:rsidRDefault="006E488D" w:rsidP="006E488D">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inflammatory early pulmonary myeloid profile. Under this optimized regimen, WGP </w:t>
      </w:r>
    </w:p>
    <w:p w:rsidR="006E488D" w:rsidRPr="008C7F51" w:rsidRDefault="006E488D" w:rsidP="006E488D">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plus BCG enhances CD4+ memory-associated responses and improves bacterial </w:t>
      </w:r>
    </w:p>
    <w:p w:rsidR="006E488D" w:rsidRPr="008C7F51" w:rsidRDefault="006E488D" w:rsidP="006E488D">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control while reducing lung inflammation in a Mycobacterium tuberculosis H37Ra </w:t>
      </w:r>
    </w:p>
    <w:p w:rsidR="006E488D" w:rsidRPr="008C7F51" w:rsidRDefault="006E488D" w:rsidP="006E488D">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challenge model. These findings support further evaluation of WGP as an adjunct </w:t>
      </w:r>
    </w:p>
    <w:p w:rsidR="006E488D" w:rsidRPr="008C7F51" w:rsidRDefault="006E488D" w:rsidP="006E488D">
      <w:pPr>
        <w:rPr>
          <w:rFonts w:ascii="宋体" w:eastAsia="宋体" w:hAnsi="宋体" w:cs="宋体"/>
          <w:color w:val="000000" w:themeColor="text1"/>
          <w:szCs w:val="24"/>
        </w:rPr>
      </w:pPr>
      <w:r w:rsidRPr="008C7F51">
        <w:rPr>
          <w:rFonts w:ascii="宋体" w:eastAsia="宋体" w:hAnsi="宋体" w:cs="宋体"/>
          <w:color w:val="000000" w:themeColor="text1"/>
          <w:szCs w:val="24"/>
        </w:rPr>
        <w:t xml:space="preserve">candidate for BCG-based vaccination strategies and may inform the development of </w:t>
      </w:r>
    </w:p>
    <w:p w:rsidR="006E488D" w:rsidRPr="008C7F51" w:rsidRDefault="006E488D" w:rsidP="006E488D">
      <w:pPr>
        <w:rPr>
          <w:rFonts w:ascii="宋体" w:eastAsia="宋体" w:hAnsi="宋体" w:cs="宋体"/>
          <w:color w:val="000000" w:themeColor="text1"/>
          <w:szCs w:val="24"/>
        </w:rPr>
      </w:pPr>
      <w:r w:rsidRPr="008C7F51">
        <w:rPr>
          <w:rFonts w:ascii="宋体" w:eastAsia="宋体" w:hAnsi="宋体" w:cs="宋体"/>
          <w:color w:val="000000" w:themeColor="text1"/>
          <w:szCs w:val="24"/>
        </w:rPr>
        <w:t>improved tuberculosis vaccines.</w:t>
      </w:r>
    </w:p>
    <w:p w:rsidR="006E488D" w:rsidRPr="008C7F51" w:rsidRDefault="006E488D" w:rsidP="006E488D">
      <w:pPr>
        <w:rPr>
          <w:rFonts w:ascii="宋体" w:eastAsia="宋体" w:hAnsi="宋体" w:cs="宋体"/>
          <w:color w:val="000000" w:themeColor="text1"/>
          <w:szCs w:val="24"/>
        </w:rPr>
      </w:pPr>
    </w:p>
    <w:p w:rsidR="006E488D" w:rsidRPr="008C7F51" w:rsidRDefault="006E488D" w:rsidP="006E488D">
      <w:pPr>
        <w:rPr>
          <w:rFonts w:ascii="宋体" w:eastAsia="宋体" w:hAnsi="宋体" w:cs="宋体"/>
          <w:color w:val="000000" w:themeColor="text1"/>
          <w:szCs w:val="24"/>
        </w:rPr>
      </w:pPr>
      <w:r w:rsidRPr="008C7F51">
        <w:rPr>
          <w:rFonts w:ascii="宋体" w:eastAsia="宋体" w:hAnsi="宋体" w:cs="宋体" w:hint="eastAsia"/>
          <w:color w:val="000000" w:themeColor="text1"/>
          <w:szCs w:val="24"/>
        </w:rPr>
        <w:t>©</w:t>
      </w:r>
      <w:r w:rsidRPr="008C7F51">
        <w:rPr>
          <w:rFonts w:ascii="宋体" w:eastAsia="宋体" w:hAnsi="宋体" w:cs="宋体"/>
          <w:color w:val="000000" w:themeColor="text1"/>
          <w:szCs w:val="24"/>
        </w:rPr>
        <w:t xml:space="preserve"> 2026. The Author(s).</w:t>
      </w:r>
    </w:p>
    <w:p w:rsidR="006E488D" w:rsidRPr="008C7F51" w:rsidRDefault="006E488D" w:rsidP="006E488D">
      <w:pPr>
        <w:rPr>
          <w:rFonts w:ascii="宋体" w:eastAsia="宋体" w:hAnsi="宋体" w:cs="宋体"/>
          <w:color w:val="000000" w:themeColor="text1"/>
          <w:szCs w:val="24"/>
        </w:rPr>
      </w:pPr>
    </w:p>
    <w:p w:rsidR="006E488D" w:rsidRPr="008C7F51" w:rsidRDefault="006E488D" w:rsidP="006E488D">
      <w:pPr>
        <w:rPr>
          <w:rFonts w:ascii="宋体" w:eastAsia="宋体" w:hAnsi="宋体" w:cs="宋体"/>
          <w:color w:val="000000" w:themeColor="text1"/>
          <w:szCs w:val="24"/>
        </w:rPr>
      </w:pPr>
      <w:r w:rsidRPr="008C7F51">
        <w:rPr>
          <w:rFonts w:ascii="宋体" w:eastAsia="宋体" w:hAnsi="宋体" w:cs="宋体"/>
          <w:color w:val="000000" w:themeColor="text1"/>
          <w:szCs w:val="24"/>
        </w:rPr>
        <w:t>DOI: 10.1038/s42003-026-10492-6</w:t>
      </w:r>
    </w:p>
    <w:p w:rsidR="006E488D" w:rsidRPr="008C7F51" w:rsidRDefault="006E488D" w:rsidP="006E488D">
      <w:pPr>
        <w:rPr>
          <w:rFonts w:ascii="宋体" w:eastAsia="宋体" w:hAnsi="宋体" w:cs="宋体"/>
          <w:color w:val="000000" w:themeColor="text1"/>
          <w:szCs w:val="24"/>
        </w:rPr>
      </w:pPr>
      <w:r w:rsidRPr="008C7F51">
        <w:rPr>
          <w:rFonts w:ascii="宋体" w:eastAsia="宋体" w:hAnsi="宋体" w:cs="宋体"/>
          <w:color w:val="000000" w:themeColor="text1"/>
          <w:szCs w:val="24"/>
        </w:rPr>
        <w:t>PMID: 42310217</w:t>
      </w:r>
    </w:p>
    <w:p w:rsidR="006E488D" w:rsidRPr="008C7F51" w:rsidRDefault="006E488D" w:rsidP="006E488D">
      <w:pPr>
        <w:rPr>
          <w:rFonts w:ascii="宋体" w:eastAsia="宋体" w:hAnsi="宋体" w:cs="宋体"/>
          <w:color w:val="000000" w:themeColor="text1"/>
          <w:szCs w:val="24"/>
        </w:rPr>
      </w:pPr>
    </w:p>
    <w:p w:rsidR="00330EEE" w:rsidRPr="00FD7902" w:rsidRDefault="00330EEE" w:rsidP="00782951">
      <w:pPr>
        <w:rPr>
          <w:rFonts w:ascii="宋体" w:eastAsia="宋体" w:hAnsi="宋体" w:cs="宋体"/>
          <w:color w:val="000000" w:themeColor="text1"/>
          <w:szCs w:val="24"/>
        </w:rPr>
      </w:pPr>
    </w:p>
    <w:sectPr w:rsidR="00330EEE" w:rsidRPr="00FD7902" w:rsidSect="00F92D14">
      <w:pgSz w:w="11906" w:h="16838"/>
      <w:pgMar w:top="1440" w:right="1753" w:bottom="1440" w:left="1753"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1FAD" w:rsidRDefault="00751FAD" w:rsidP="004C39AF">
      <w:r>
        <w:separator/>
      </w:r>
    </w:p>
  </w:endnote>
  <w:endnote w:type="continuationSeparator" w:id="0">
    <w:p w:rsidR="00751FAD" w:rsidRDefault="00751FAD" w:rsidP="004C3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1FAD" w:rsidRDefault="00751FAD" w:rsidP="004C39AF">
      <w:r>
        <w:separator/>
      </w:r>
    </w:p>
  </w:footnote>
  <w:footnote w:type="continuationSeparator" w:id="0">
    <w:p w:rsidR="00751FAD" w:rsidRDefault="00751FAD" w:rsidP="004C39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11840"/>
    <w:multiLevelType w:val="hybridMultilevel"/>
    <w:tmpl w:val="905A39FC"/>
    <w:lvl w:ilvl="0" w:tplc="C9CAD3D0">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EE23364"/>
    <w:multiLevelType w:val="hybridMultilevel"/>
    <w:tmpl w:val="63B0B616"/>
    <w:lvl w:ilvl="0" w:tplc="310639EC">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F376409"/>
    <w:multiLevelType w:val="multilevel"/>
    <w:tmpl w:val="FE86F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7C7289"/>
    <w:multiLevelType w:val="hybridMultilevel"/>
    <w:tmpl w:val="EB5851E0"/>
    <w:lvl w:ilvl="0" w:tplc="7C7063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2A45BDD"/>
    <w:multiLevelType w:val="multilevel"/>
    <w:tmpl w:val="F8047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6C0AC5"/>
    <w:multiLevelType w:val="hybridMultilevel"/>
    <w:tmpl w:val="001CACE0"/>
    <w:lvl w:ilvl="0" w:tplc="D49AD62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7EB3630"/>
    <w:multiLevelType w:val="multilevel"/>
    <w:tmpl w:val="10A04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5E3772"/>
    <w:multiLevelType w:val="hybridMultilevel"/>
    <w:tmpl w:val="23F6EB3C"/>
    <w:lvl w:ilvl="0" w:tplc="69BA72A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5A61168"/>
    <w:multiLevelType w:val="multilevel"/>
    <w:tmpl w:val="D36C6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EF4D4A"/>
    <w:multiLevelType w:val="hybridMultilevel"/>
    <w:tmpl w:val="809A2174"/>
    <w:lvl w:ilvl="0" w:tplc="246CAA2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50E110C"/>
    <w:multiLevelType w:val="hybridMultilevel"/>
    <w:tmpl w:val="23E21F6A"/>
    <w:lvl w:ilvl="0" w:tplc="19809D0A">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36E372A6"/>
    <w:multiLevelType w:val="hybridMultilevel"/>
    <w:tmpl w:val="447499D8"/>
    <w:lvl w:ilvl="0" w:tplc="EAF69324">
      <w:start w:val="13"/>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381F2DD9"/>
    <w:multiLevelType w:val="multilevel"/>
    <w:tmpl w:val="13B6B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52C3BEF"/>
    <w:multiLevelType w:val="multilevel"/>
    <w:tmpl w:val="E74CD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ECB52AC"/>
    <w:multiLevelType w:val="hybridMultilevel"/>
    <w:tmpl w:val="B0A4FBA4"/>
    <w:lvl w:ilvl="0" w:tplc="6DF82C08">
      <w:start w:val="13"/>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3086C9A"/>
    <w:multiLevelType w:val="multilevel"/>
    <w:tmpl w:val="551C8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8E90DEA"/>
    <w:multiLevelType w:val="multilevel"/>
    <w:tmpl w:val="F9608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136751A"/>
    <w:multiLevelType w:val="hybridMultilevel"/>
    <w:tmpl w:val="FBCEB74A"/>
    <w:lvl w:ilvl="0" w:tplc="E410C494">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717D1667"/>
    <w:multiLevelType w:val="multilevel"/>
    <w:tmpl w:val="3C32B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4217901"/>
    <w:multiLevelType w:val="multilevel"/>
    <w:tmpl w:val="CC74F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65271D6"/>
    <w:multiLevelType w:val="multilevel"/>
    <w:tmpl w:val="D668E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7787F15"/>
    <w:multiLevelType w:val="multilevel"/>
    <w:tmpl w:val="3D728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7"/>
  </w:num>
  <w:num w:numId="3">
    <w:abstractNumId w:val="18"/>
  </w:num>
  <w:num w:numId="4">
    <w:abstractNumId w:val="19"/>
  </w:num>
  <w:num w:numId="5">
    <w:abstractNumId w:val="0"/>
  </w:num>
  <w:num w:numId="6">
    <w:abstractNumId w:val="2"/>
  </w:num>
  <w:num w:numId="7">
    <w:abstractNumId w:val="13"/>
  </w:num>
  <w:num w:numId="8">
    <w:abstractNumId w:val="20"/>
  </w:num>
  <w:num w:numId="9">
    <w:abstractNumId w:val="6"/>
  </w:num>
  <w:num w:numId="10">
    <w:abstractNumId w:val="15"/>
  </w:num>
  <w:num w:numId="11">
    <w:abstractNumId w:val="4"/>
  </w:num>
  <w:num w:numId="12">
    <w:abstractNumId w:val="16"/>
  </w:num>
  <w:num w:numId="13">
    <w:abstractNumId w:val="7"/>
  </w:num>
  <w:num w:numId="14">
    <w:abstractNumId w:val="8"/>
  </w:num>
  <w:num w:numId="15">
    <w:abstractNumId w:val="21"/>
  </w:num>
  <w:num w:numId="16">
    <w:abstractNumId w:val="1"/>
  </w:num>
  <w:num w:numId="17">
    <w:abstractNumId w:val="12"/>
  </w:num>
  <w:num w:numId="18">
    <w:abstractNumId w:val="3"/>
  </w:num>
  <w:num w:numId="19">
    <w:abstractNumId w:val="14"/>
  </w:num>
  <w:num w:numId="20">
    <w:abstractNumId w:val="11"/>
  </w:num>
  <w:num w:numId="21">
    <w:abstractNumId w:val="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099"/>
    <w:rsid w:val="00000DB9"/>
    <w:rsid w:val="000014AB"/>
    <w:rsid w:val="00001D3A"/>
    <w:rsid w:val="00002158"/>
    <w:rsid w:val="0000344F"/>
    <w:rsid w:val="00003B7D"/>
    <w:rsid w:val="00004B8B"/>
    <w:rsid w:val="00004DDC"/>
    <w:rsid w:val="00004E0D"/>
    <w:rsid w:val="000053D4"/>
    <w:rsid w:val="00005626"/>
    <w:rsid w:val="00005C57"/>
    <w:rsid w:val="00005DF6"/>
    <w:rsid w:val="00006365"/>
    <w:rsid w:val="00006B5E"/>
    <w:rsid w:val="00006BCA"/>
    <w:rsid w:val="00006DF9"/>
    <w:rsid w:val="00007617"/>
    <w:rsid w:val="00007812"/>
    <w:rsid w:val="00007A28"/>
    <w:rsid w:val="00011C35"/>
    <w:rsid w:val="00012109"/>
    <w:rsid w:val="0001360E"/>
    <w:rsid w:val="0001363A"/>
    <w:rsid w:val="00013BEE"/>
    <w:rsid w:val="00014403"/>
    <w:rsid w:val="00015A87"/>
    <w:rsid w:val="00016B45"/>
    <w:rsid w:val="00016B5F"/>
    <w:rsid w:val="0001711E"/>
    <w:rsid w:val="0001736B"/>
    <w:rsid w:val="0001760D"/>
    <w:rsid w:val="0001780F"/>
    <w:rsid w:val="00017F5F"/>
    <w:rsid w:val="0002050B"/>
    <w:rsid w:val="000212B5"/>
    <w:rsid w:val="00021B2B"/>
    <w:rsid w:val="00022216"/>
    <w:rsid w:val="00022C1A"/>
    <w:rsid w:val="00024C92"/>
    <w:rsid w:val="0002517A"/>
    <w:rsid w:val="0002533D"/>
    <w:rsid w:val="0002556C"/>
    <w:rsid w:val="00025EF3"/>
    <w:rsid w:val="00026721"/>
    <w:rsid w:val="00026903"/>
    <w:rsid w:val="00026B44"/>
    <w:rsid w:val="00030C8F"/>
    <w:rsid w:val="00031017"/>
    <w:rsid w:val="00032443"/>
    <w:rsid w:val="0003251D"/>
    <w:rsid w:val="000336F2"/>
    <w:rsid w:val="000341A3"/>
    <w:rsid w:val="000349DB"/>
    <w:rsid w:val="00034C47"/>
    <w:rsid w:val="000369F1"/>
    <w:rsid w:val="000377E0"/>
    <w:rsid w:val="00040D2C"/>
    <w:rsid w:val="000411E9"/>
    <w:rsid w:val="00041F05"/>
    <w:rsid w:val="00042044"/>
    <w:rsid w:val="00042257"/>
    <w:rsid w:val="00042426"/>
    <w:rsid w:val="00042646"/>
    <w:rsid w:val="000426FD"/>
    <w:rsid w:val="00042BCC"/>
    <w:rsid w:val="000430FF"/>
    <w:rsid w:val="000439C5"/>
    <w:rsid w:val="00043AA7"/>
    <w:rsid w:val="00043EC1"/>
    <w:rsid w:val="00043F59"/>
    <w:rsid w:val="0004433C"/>
    <w:rsid w:val="0004482E"/>
    <w:rsid w:val="00044BF9"/>
    <w:rsid w:val="00044C1D"/>
    <w:rsid w:val="000467F6"/>
    <w:rsid w:val="00046D3D"/>
    <w:rsid w:val="0004738B"/>
    <w:rsid w:val="0004796A"/>
    <w:rsid w:val="00047D8A"/>
    <w:rsid w:val="00050F4A"/>
    <w:rsid w:val="000512A8"/>
    <w:rsid w:val="000518ED"/>
    <w:rsid w:val="00052F5C"/>
    <w:rsid w:val="00053092"/>
    <w:rsid w:val="00054174"/>
    <w:rsid w:val="000542D4"/>
    <w:rsid w:val="0005483D"/>
    <w:rsid w:val="00055647"/>
    <w:rsid w:val="000557AE"/>
    <w:rsid w:val="00055A35"/>
    <w:rsid w:val="00055DAE"/>
    <w:rsid w:val="00055E67"/>
    <w:rsid w:val="0005622B"/>
    <w:rsid w:val="00056868"/>
    <w:rsid w:val="00056925"/>
    <w:rsid w:val="00056A0E"/>
    <w:rsid w:val="0005708E"/>
    <w:rsid w:val="000570CD"/>
    <w:rsid w:val="00057CFD"/>
    <w:rsid w:val="000608E2"/>
    <w:rsid w:val="00061893"/>
    <w:rsid w:val="00061C4A"/>
    <w:rsid w:val="00062457"/>
    <w:rsid w:val="00062C80"/>
    <w:rsid w:val="00063178"/>
    <w:rsid w:val="0006337A"/>
    <w:rsid w:val="000637F3"/>
    <w:rsid w:val="00063930"/>
    <w:rsid w:val="00063E49"/>
    <w:rsid w:val="000650D3"/>
    <w:rsid w:val="00065A57"/>
    <w:rsid w:val="00065B56"/>
    <w:rsid w:val="000660CB"/>
    <w:rsid w:val="0006702C"/>
    <w:rsid w:val="000672B8"/>
    <w:rsid w:val="00070260"/>
    <w:rsid w:val="0007069D"/>
    <w:rsid w:val="00070FE6"/>
    <w:rsid w:val="000716E0"/>
    <w:rsid w:val="00071D85"/>
    <w:rsid w:val="00073164"/>
    <w:rsid w:val="0007482C"/>
    <w:rsid w:val="00074A4F"/>
    <w:rsid w:val="00075067"/>
    <w:rsid w:val="000750A2"/>
    <w:rsid w:val="000751FE"/>
    <w:rsid w:val="00075D82"/>
    <w:rsid w:val="00075F42"/>
    <w:rsid w:val="0007684E"/>
    <w:rsid w:val="00076855"/>
    <w:rsid w:val="00076884"/>
    <w:rsid w:val="00076A1E"/>
    <w:rsid w:val="00076E62"/>
    <w:rsid w:val="00076F4D"/>
    <w:rsid w:val="0007729A"/>
    <w:rsid w:val="0007790C"/>
    <w:rsid w:val="0008093D"/>
    <w:rsid w:val="00080EB3"/>
    <w:rsid w:val="00081087"/>
    <w:rsid w:val="000811D4"/>
    <w:rsid w:val="000815C7"/>
    <w:rsid w:val="00082408"/>
    <w:rsid w:val="00082565"/>
    <w:rsid w:val="00082B2E"/>
    <w:rsid w:val="00082B6A"/>
    <w:rsid w:val="00082EB9"/>
    <w:rsid w:val="00083766"/>
    <w:rsid w:val="00083B28"/>
    <w:rsid w:val="00083C1E"/>
    <w:rsid w:val="00083CDE"/>
    <w:rsid w:val="00083F4F"/>
    <w:rsid w:val="00084611"/>
    <w:rsid w:val="00085CBB"/>
    <w:rsid w:val="00086220"/>
    <w:rsid w:val="000866EC"/>
    <w:rsid w:val="000871EA"/>
    <w:rsid w:val="000878F0"/>
    <w:rsid w:val="000879A2"/>
    <w:rsid w:val="000900A1"/>
    <w:rsid w:val="000904A7"/>
    <w:rsid w:val="00090B79"/>
    <w:rsid w:val="00092343"/>
    <w:rsid w:val="00092419"/>
    <w:rsid w:val="0009252C"/>
    <w:rsid w:val="00092C39"/>
    <w:rsid w:val="00092C59"/>
    <w:rsid w:val="00092F3A"/>
    <w:rsid w:val="00093655"/>
    <w:rsid w:val="00093A63"/>
    <w:rsid w:val="00094139"/>
    <w:rsid w:val="00094FD8"/>
    <w:rsid w:val="00094FDF"/>
    <w:rsid w:val="00095EEB"/>
    <w:rsid w:val="00096767"/>
    <w:rsid w:val="00096770"/>
    <w:rsid w:val="00096805"/>
    <w:rsid w:val="00097075"/>
    <w:rsid w:val="000979C8"/>
    <w:rsid w:val="00097C56"/>
    <w:rsid w:val="00097DBB"/>
    <w:rsid w:val="000A0936"/>
    <w:rsid w:val="000A0C4E"/>
    <w:rsid w:val="000A12C3"/>
    <w:rsid w:val="000A1FB5"/>
    <w:rsid w:val="000A2006"/>
    <w:rsid w:val="000A2735"/>
    <w:rsid w:val="000A2DEE"/>
    <w:rsid w:val="000A361C"/>
    <w:rsid w:val="000A3785"/>
    <w:rsid w:val="000A37B4"/>
    <w:rsid w:val="000A3C36"/>
    <w:rsid w:val="000A4B87"/>
    <w:rsid w:val="000A4CEA"/>
    <w:rsid w:val="000A50DC"/>
    <w:rsid w:val="000A5E88"/>
    <w:rsid w:val="000A6D28"/>
    <w:rsid w:val="000A6DBA"/>
    <w:rsid w:val="000A73A3"/>
    <w:rsid w:val="000A7D87"/>
    <w:rsid w:val="000B086A"/>
    <w:rsid w:val="000B1292"/>
    <w:rsid w:val="000B15A4"/>
    <w:rsid w:val="000B1B8A"/>
    <w:rsid w:val="000B1EF2"/>
    <w:rsid w:val="000B2066"/>
    <w:rsid w:val="000B207D"/>
    <w:rsid w:val="000B2A58"/>
    <w:rsid w:val="000B37C0"/>
    <w:rsid w:val="000B4814"/>
    <w:rsid w:val="000B53D7"/>
    <w:rsid w:val="000B644B"/>
    <w:rsid w:val="000B64CA"/>
    <w:rsid w:val="000B7415"/>
    <w:rsid w:val="000B74EB"/>
    <w:rsid w:val="000B7C3B"/>
    <w:rsid w:val="000C07C5"/>
    <w:rsid w:val="000C09F8"/>
    <w:rsid w:val="000C0A24"/>
    <w:rsid w:val="000C0F9A"/>
    <w:rsid w:val="000C1141"/>
    <w:rsid w:val="000C1C1D"/>
    <w:rsid w:val="000C1E09"/>
    <w:rsid w:val="000C2025"/>
    <w:rsid w:val="000C2538"/>
    <w:rsid w:val="000C31CF"/>
    <w:rsid w:val="000C3599"/>
    <w:rsid w:val="000C3C2C"/>
    <w:rsid w:val="000C4172"/>
    <w:rsid w:val="000C4425"/>
    <w:rsid w:val="000C48BE"/>
    <w:rsid w:val="000C4AA0"/>
    <w:rsid w:val="000C54B5"/>
    <w:rsid w:val="000C5BD0"/>
    <w:rsid w:val="000C5D65"/>
    <w:rsid w:val="000C64E2"/>
    <w:rsid w:val="000C6757"/>
    <w:rsid w:val="000C6BE6"/>
    <w:rsid w:val="000D04AB"/>
    <w:rsid w:val="000D072C"/>
    <w:rsid w:val="000D088A"/>
    <w:rsid w:val="000D0A87"/>
    <w:rsid w:val="000D111E"/>
    <w:rsid w:val="000D1748"/>
    <w:rsid w:val="000D2140"/>
    <w:rsid w:val="000D229A"/>
    <w:rsid w:val="000D2954"/>
    <w:rsid w:val="000D29AC"/>
    <w:rsid w:val="000D29FE"/>
    <w:rsid w:val="000D2A7B"/>
    <w:rsid w:val="000D2D26"/>
    <w:rsid w:val="000D2E2E"/>
    <w:rsid w:val="000D3106"/>
    <w:rsid w:val="000D3334"/>
    <w:rsid w:val="000D38BB"/>
    <w:rsid w:val="000D3E73"/>
    <w:rsid w:val="000D401D"/>
    <w:rsid w:val="000D48F9"/>
    <w:rsid w:val="000D4DA6"/>
    <w:rsid w:val="000D6767"/>
    <w:rsid w:val="000D6B28"/>
    <w:rsid w:val="000D7130"/>
    <w:rsid w:val="000D7225"/>
    <w:rsid w:val="000E0BA3"/>
    <w:rsid w:val="000E0FAD"/>
    <w:rsid w:val="000E160C"/>
    <w:rsid w:val="000E1ED0"/>
    <w:rsid w:val="000E2070"/>
    <w:rsid w:val="000E321F"/>
    <w:rsid w:val="000E350F"/>
    <w:rsid w:val="000E3685"/>
    <w:rsid w:val="000E3861"/>
    <w:rsid w:val="000E3922"/>
    <w:rsid w:val="000E3998"/>
    <w:rsid w:val="000E3CB5"/>
    <w:rsid w:val="000E3E6F"/>
    <w:rsid w:val="000E3FAA"/>
    <w:rsid w:val="000E515E"/>
    <w:rsid w:val="000E5936"/>
    <w:rsid w:val="000E6910"/>
    <w:rsid w:val="000E6B0B"/>
    <w:rsid w:val="000E7095"/>
    <w:rsid w:val="000E7324"/>
    <w:rsid w:val="000E7332"/>
    <w:rsid w:val="000E782C"/>
    <w:rsid w:val="000F02D4"/>
    <w:rsid w:val="000F031F"/>
    <w:rsid w:val="000F1325"/>
    <w:rsid w:val="000F1799"/>
    <w:rsid w:val="000F1C71"/>
    <w:rsid w:val="000F2CAB"/>
    <w:rsid w:val="000F31C8"/>
    <w:rsid w:val="000F352E"/>
    <w:rsid w:val="000F38A7"/>
    <w:rsid w:val="000F4278"/>
    <w:rsid w:val="000F5325"/>
    <w:rsid w:val="000F5AA2"/>
    <w:rsid w:val="000F5B62"/>
    <w:rsid w:val="000F5E34"/>
    <w:rsid w:val="000F647D"/>
    <w:rsid w:val="000F64D5"/>
    <w:rsid w:val="000F69E7"/>
    <w:rsid w:val="000F6C96"/>
    <w:rsid w:val="000F6F22"/>
    <w:rsid w:val="000F6FA9"/>
    <w:rsid w:val="000F763E"/>
    <w:rsid w:val="001011E5"/>
    <w:rsid w:val="001014FB"/>
    <w:rsid w:val="00101917"/>
    <w:rsid w:val="00101965"/>
    <w:rsid w:val="0010208F"/>
    <w:rsid w:val="0010233B"/>
    <w:rsid w:val="00102C3A"/>
    <w:rsid w:val="00102CB5"/>
    <w:rsid w:val="00102F6D"/>
    <w:rsid w:val="00104454"/>
    <w:rsid w:val="001052AB"/>
    <w:rsid w:val="001054FA"/>
    <w:rsid w:val="001058AC"/>
    <w:rsid w:val="0010615D"/>
    <w:rsid w:val="00106476"/>
    <w:rsid w:val="0010782E"/>
    <w:rsid w:val="00110110"/>
    <w:rsid w:val="00111272"/>
    <w:rsid w:val="00111661"/>
    <w:rsid w:val="00111A11"/>
    <w:rsid w:val="00112598"/>
    <w:rsid w:val="0011287F"/>
    <w:rsid w:val="00112A13"/>
    <w:rsid w:val="00112A56"/>
    <w:rsid w:val="00112F4B"/>
    <w:rsid w:val="0011324E"/>
    <w:rsid w:val="00113349"/>
    <w:rsid w:val="0011339A"/>
    <w:rsid w:val="001136AC"/>
    <w:rsid w:val="00113A4D"/>
    <w:rsid w:val="00113BD6"/>
    <w:rsid w:val="00114048"/>
    <w:rsid w:val="00114747"/>
    <w:rsid w:val="001147B0"/>
    <w:rsid w:val="001148A1"/>
    <w:rsid w:val="00115471"/>
    <w:rsid w:val="00115539"/>
    <w:rsid w:val="00115817"/>
    <w:rsid w:val="00116CC5"/>
    <w:rsid w:val="001170F6"/>
    <w:rsid w:val="00117346"/>
    <w:rsid w:val="001174DF"/>
    <w:rsid w:val="00117773"/>
    <w:rsid w:val="001177F1"/>
    <w:rsid w:val="00117E84"/>
    <w:rsid w:val="00120949"/>
    <w:rsid w:val="001209C1"/>
    <w:rsid w:val="001209CA"/>
    <w:rsid w:val="00120A34"/>
    <w:rsid w:val="00120ED7"/>
    <w:rsid w:val="00122327"/>
    <w:rsid w:val="00122F4E"/>
    <w:rsid w:val="00123068"/>
    <w:rsid w:val="0012347D"/>
    <w:rsid w:val="00123DB0"/>
    <w:rsid w:val="00124801"/>
    <w:rsid w:val="0012481A"/>
    <w:rsid w:val="00125C53"/>
    <w:rsid w:val="001266D9"/>
    <w:rsid w:val="0012692E"/>
    <w:rsid w:val="0012702F"/>
    <w:rsid w:val="00127511"/>
    <w:rsid w:val="00127B6E"/>
    <w:rsid w:val="00127CF5"/>
    <w:rsid w:val="00130E3F"/>
    <w:rsid w:val="00131585"/>
    <w:rsid w:val="00132F43"/>
    <w:rsid w:val="00132FB2"/>
    <w:rsid w:val="001336F7"/>
    <w:rsid w:val="00133A73"/>
    <w:rsid w:val="00133ACC"/>
    <w:rsid w:val="001346A8"/>
    <w:rsid w:val="00134766"/>
    <w:rsid w:val="00134A12"/>
    <w:rsid w:val="00134A7B"/>
    <w:rsid w:val="00134DEE"/>
    <w:rsid w:val="00135067"/>
    <w:rsid w:val="001356E3"/>
    <w:rsid w:val="0013594B"/>
    <w:rsid w:val="001362DC"/>
    <w:rsid w:val="00136B8B"/>
    <w:rsid w:val="00136FAC"/>
    <w:rsid w:val="001370CD"/>
    <w:rsid w:val="001401A3"/>
    <w:rsid w:val="001405D6"/>
    <w:rsid w:val="00140740"/>
    <w:rsid w:val="0014119D"/>
    <w:rsid w:val="001412B3"/>
    <w:rsid w:val="001415DE"/>
    <w:rsid w:val="00141786"/>
    <w:rsid w:val="00141CE3"/>
    <w:rsid w:val="00142416"/>
    <w:rsid w:val="0014494D"/>
    <w:rsid w:val="00145B48"/>
    <w:rsid w:val="00145BE9"/>
    <w:rsid w:val="001502F0"/>
    <w:rsid w:val="00150583"/>
    <w:rsid w:val="00150794"/>
    <w:rsid w:val="0015126B"/>
    <w:rsid w:val="00151455"/>
    <w:rsid w:val="00151E7D"/>
    <w:rsid w:val="00152B66"/>
    <w:rsid w:val="0015367E"/>
    <w:rsid w:val="00153B0D"/>
    <w:rsid w:val="001559A6"/>
    <w:rsid w:val="00155C7B"/>
    <w:rsid w:val="00156286"/>
    <w:rsid w:val="001565EA"/>
    <w:rsid w:val="00156FBA"/>
    <w:rsid w:val="00157277"/>
    <w:rsid w:val="00157490"/>
    <w:rsid w:val="00157628"/>
    <w:rsid w:val="001609A6"/>
    <w:rsid w:val="00160D4F"/>
    <w:rsid w:val="00161378"/>
    <w:rsid w:val="001615D7"/>
    <w:rsid w:val="00161BF1"/>
    <w:rsid w:val="00161F92"/>
    <w:rsid w:val="00162F9A"/>
    <w:rsid w:val="00163152"/>
    <w:rsid w:val="00165A37"/>
    <w:rsid w:val="00166250"/>
    <w:rsid w:val="00166477"/>
    <w:rsid w:val="0016753E"/>
    <w:rsid w:val="0016764C"/>
    <w:rsid w:val="00167748"/>
    <w:rsid w:val="00167E31"/>
    <w:rsid w:val="00170319"/>
    <w:rsid w:val="0017116D"/>
    <w:rsid w:val="00171541"/>
    <w:rsid w:val="00172F22"/>
    <w:rsid w:val="00173B35"/>
    <w:rsid w:val="00174065"/>
    <w:rsid w:val="001743F5"/>
    <w:rsid w:val="00175ACE"/>
    <w:rsid w:val="00175B5A"/>
    <w:rsid w:val="00175C0E"/>
    <w:rsid w:val="00175D6E"/>
    <w:rsid w:val="0017715C"/>
    <w:rsid w:val="0017719B"/>
    <w:rsid w:val="00177548"/>
    <w:rsid w:val="00177C94"/>
    <w:rsid w:val="0018099B"/>
    <w:rsid w:val="0018108C"/>
    <w:rsid w:val="001812F4"/>
    <w:rsid w:val="0018181D"/>
    <w:rsid w:val="001830BE"/>
    <w:rsid w:val="00183788"/>
    <w:rsid w:val="001837F3"/>
    <w:rsid w:val="00183F32"/>
    <w:rsid w:val="001849FC"/>
    <w:rsid w:val="0018564F"/>
    <w:rsid w:val="0018682D"/>
    <w:rsid w:val="00186BCA"/>
    <w:rsid w:val="00187878"/>
    <w:rsid w:val="001878CF"/>
    <w:rsid w:val="00187A92"/>
    <w:rsid w:val="00187DA7"/>
    <w:rsid w:val="00190484"/>
    <w:rsid w:val="001908EB"/>
    <w:rsid w:val="0019192C"/>
    <w:rsid w:val="00191A50"/>
    <w:rsid w:val="001929C1"/>
    <w:rsid w:val="00192D5E"/>
    <w:rsid w:val="001930F1"/>
    <w:rsid w:val="00193AD7"/>
    <w:rsid w:val="00193ADE"/>
    <w:rsid w:val="00194114"/>
    <w:rsid w:val="00194939"/>
    <w:rsid w:val="00194994"/>
    <w:rsid w:val="00195007"/>
    <w:rsid w:val="00195670"/>
    <w:rsid w:val="00196093"/>
    <w:rsid w:val="001960D3"/>
    <w:rsid w:val="0019652D"/>
    <w:rsid w:val="001967CA"/>
    <w:rsid w:val="00196C1E"/>
    <w:rsid w:val="0019757F"/>
    <w:rsid w:val="001A040E"/>
    <w:rsid w:val="001A06AF"/>
    <w:rsid w:val="001A127F"/>
    <w:rsid w:val="001A18AE"/>
    <w:rsid w:val="001A1B60"/>
    <w:rsid w:val="001A1F66"/>
    <w:rsid w:val="001A220A"/>
    <w:rsid w:val="001A3082"/>
    <w:rsid w:val="001A30F9"/>
    <w:rsid w:val="001A3C89"/>
    <w:rsid w:val="001A3ED6"/>
    <w:rsid w:val="001A4B38"/>
    <w:rsid w:val="001A71D4"/>
    <w:rsid w:val="001A7525"/>
    <w:rsid w:val="001A75BC"/>
    <w:rsid w:val="001A75E8"/>
    <w:rsid w:val="001A77F9"/>
    <w:rsid w:val="001A7832"/>
    <w:rsid w:val="001A79CD"/>
    <w:rsid w:val="001A7ADC"/>
    <w:rsid w:val="001B088B"/>
    <w:rsid w:val="001B1480"/>
    <w:rsid w:val="001B14E7"/>
    <w:rsid w:val="001B1623"/>
    <w:rsid w:val="001B183C"/>
    <w:rsid w:val="001B1D7B"/>
    <w:rsid w:val="001B2009"/>
    <w:rsid w:val="001B2688"/>
    <w:rsid w:val="001B26E2"/>
    <w:rsid w:val="001B28A8"/>
    <w:rsid w:val="001B2961"/>
    <w:rsid w:val="001B2D3B"/>
    <w:rsid w:val="001B2EE4"/>
    <w:rsid w:val="001B382E"/>
    <w:rsid w:val="001B468D"/>
    <w:rsid w:val="001B4C3C"/>
    <w:rsid w:val="001B4DC6"/>
    <w:rsid w:val="001B51A9"/>
    <w:rsid w:val="001B578C"/>
    <w:rsid w:val="001B59BF"/>
    <w:rsid w:val="001B5DFD"/>
    <w:rsid w:val="001B6637"/>
    <w:rsid w:val="001B6AA0"/>
    <w:rsid w:val="001B6B80"/>
    <w:rsid w:val="001C0858"/>
    <w:rsid w:val="001C0BA3"/>
    <w:rsid w:val="001C0D59"/>
    <w:rsid w:val="001C0DC6"/>
    <w:rsid w:val="001C1546"/>
    <w:rsid w:val="001C1578"/>
    <w:rsid w:val="001C1881"/>
    <w:rsid w:val="001C20B6"/>
    <w:rsid w:val="001C20EB"/>
    <w:rsid w:val="001C25C1"/>
    <w:rsid w:val="001C2C76"/>
    <w:rsid w:val="001C2D56"/>
    <w:rsid w:val="001C2D8C"/>
    <w:rsid w:val="001C2F64"/>
    <w:rsid w:val="001C3115"/>
    <w:rsid w:val="001C3C4B"/>
    <w:rsid w:val="001C3EF8"/>
    <w:rsid w:val="001C5120"/>
    <w:rsid w:val="001C524A"/>
    <w:rsid w:val="001C5712"/>
    <w:rsid w:val="001C57FB"/>
    <w:rsid w:val="001C58F8"/>
    <w:rsid w:val="001C59F0"/>
    <w:rsid w:val="001C62D4"/>
    <w:rsid w:val="001C694D"/>
    <w:rsid w:val="001C69AE"/>
    <w:rsid w:val="001C6E99"/>
    <w:rsid w:val="001D0089"/>
    <w:rsid w:val="001D0B07"/>
    <w:rsid w:val="001D0DD3"/>
    <w:rsid w:val="001D1737"/>
    <w:rsid w:val="001D1D47"/>
    <w:rsid w:val="001D2534"/>
    <w:rsid w:val="001D2C2F"/>
    <w:rsid w:val="001D4E51"/>
    <w:rsid w:val="001D52DD"/>
    <w:rsid w:val="001D5A05"/>
    <w:rsid w:val="001D5FC7"/>
    <w:rsid w:val="001D6262"/>
    <w:rsid w:val="001D69BF"/>
    <w:rsid w:val="001D6D6C"/>
    <w:rsid w:val="001D74AD"/>
    <w:rsid w:val="001D76AC"/>
    <w:rsid w:val="001D7F12"/>
    <w:rsid w:val="001E0201"/>
    <w:rsid w:val="001E02EA"/>
    <w:rsid w:val="001E092D"/>
    <w:rsid w:val="001E0F00"/>
    <w:rsid w:val="001E14F6"/>
    <w:rsid w:val="001E16A8"/>
    <w:rsid w:val="001E179C"/>
    <w:rsid w:val="001E2637"/>
    <w:rsid w:val="001E2B6C"/>
    <w:rsid w:val="001E2D41"/>
    <w:rsid w:val="001E4C91"/>
    <w:rsid w:val="001E4D01"/>
    <w:rsid w:val="001E568E"/>
    <w:rsid w:val="001E5B2C"/>
    <w:rsid w:val="001E6528"/>
    <w:rsid w:val="001E697E"/>
    <w:rsid w:val="001E7838"/>
    <w:rsid w:val="001E7B37"/>
    <w:rsid w:val="001E7CB2"/>
    <w:rsid w:val="001E7CD8"/>
    <w:rsid w:val="001F098B"/>
    <w:rsid w:val="001F0E0C"/>
    <w:rsid w:val="001F1791"/>
    <w:rsid w:val="001F182F"/>
    <w:rsid w:val="001F20FA"/>
    <w:rsid w:val="001F248C"/>
    <w:rsid w:val="001F2638"/>
    <w:rsid w:val="001F2E8E"/>
    <w:rsid w:val="001F3DB3"/>
    <w:rsid w:val="001F4101"/>
    <w:rsid w:val="001F4C90"/>
    <w:rsid w:val="001F55C0"/>
    <w:rsid w:val="001F5BE0"/>
    <w:rsid w:val="001F6243"/>
    <w:rsid w:val="001F6401"/>
    <w:rsid w:val="001F6444"/>
    <w:rsid w:val="001F6920"/>
    <w:rsid w:val="001F6BB5"/>
    <w:rsid w:val="001F7747"/>
    <w:rsid w:val="00200448"/>
    <w:rsid w:val="0020060C"/>
    <w:rsid w:val="00200BFB"/>
    <w:rsid w:val="00201467"/>
    <w:rsid w:val="00201665"/>
    <w:rsid w:val="0020169B"/>
    <w:rsid w:val="00202162"/>
    <w:rsid w:val="00202614"/>
    <w:rsid w:val="0020283E"/>
    <w:rsid w:val="00203136"/>
    <w:rsid w:val="00203B67"/>
    <w:rsid w:val="00203FDE"/>
    <w:rsid w:val="00204B2F"/>
    <w:rsid w:val="00204F38"/>
    <w:rsid w:val="0020515F"/>
    <w:rsid w:val="0020559A"/>
    <w:rsid w:val="00206265"/>
    <w:rsid w:val="00207513"/>
    <w:rsid w:val="00207993"/>
    <w:rsid w:val="0021097D"/>
    <w:rsid w:val="0021160B"/>
    <w:rsid w:val="00211AE3"/>
    <w:rsid w:val="00212521"/>
    <w:rsid w:val="0021256D"/>
    <w:rsid w:val="00212D63"/>
    <w:rsid w:val="0021356B"/>
    <w:rsid w:val="00213DC4"/>
    <w:rsid w:val="00213E9D"/>
    <w:rsid w:val="00214099"/>
    <w:rsid w:val="0021415D"/>
    <w:rsid w:val="002143BF"/>
    <w:rsid w:val="00215036"/>
    <w:rsid w:val="00215D68"/>
    <w:rsid w:val="00215E87"/>
    <w:rsid w:val="00216865"/>
    <w:rsid w:val="00216B2D"/>
    <w:rsid w:val="00216B69"/>
    <w:rsid w:val="00216FE3"/>
    <w:rsid w:val="0021718E"/>
    <w:rsid w:val="002172B8"/>
    <w:rsid w:val="00220849"/>
    <w:rsid w:val="0022112B"/>
    <w:rsid w:val="0022177F"/>
    <w:rsid w:val="00222BF8"/>
    <w:rsid w:val="00222C1F"/>
    <w:rsid w:val="002237B6"/>
    <w:rsid w:val="00223EC7"/>
    <w:rsid w:val="00223F13"/>
    <w:rsid w:val="002246F4"/>
    <w:rsid w:val="002250FB"/>
    <w:rsid w:val="0022537C"/>
    <w:rsid w:val="002260D7"/>
    <w:rsid w:val="00226151"/>
    <w:rsid w:val="002261D7"/>
    <w:rsid w:val="0022635E"/>
    <w:rsid w:val="00226417"/>
    <w:rsid w:val="002264F6"/>
    <w:rsid w:val="002269CE"/>
    <w:rsid w:val="00226A07"/>
    <w:rsid w:val="0023030B"/>
    <w:rsid w:val="0023054B"/>
    <w:rsid w:val="002307BF"/>
    <w:rsid w:val="00231B75"/>
    <w:rsid w:val="00232D98"/>
    <w:rsid w:val="0023387B"/>
    <w:rsid w:val="00233B2D"/>
    <w:rsid w:val="00234A90"/>
    <w:rsid w:val="00234AC9"/>
    <w:rsid w:val="00235153"/>
    <w:rsid w:val="0023622E"/>
    <w:rsid w:val="00236497"/>
    <w:rsid w:val="002366B9"/>
    <w:rsid w:val="002368A3"/>
    <w:rsid w:val="0023793E"/>
    <w:rsid w:val="0024004F"/>
    <w:rsid w:val="0024013D"/>
    <w:rsid w:val="002404BC"/>
    <w:rsid w:val="0024079D"/>
    <w:rsid w:val="00240F93"/>
    <w:rsid w:val="0024111C"/>
    <w:rsid w:val="0024123B"/>
    <w:rsid w:val="002414C7"/>
    <w:rsid w:val="002426DE"/>
    <w:rsid w:val="00242B2B"/>
    <w:rsid w:val="002434F4"/>
    <w:rsid w:val="00244832"/>
    <w:rsid w:val="002449AD"/>
    <w:rsid w:val="002465F0"/>
    <w:rsid w:val="00246901"/>
    <w:rsid w:val="0024704A"/>
    <w:rsid w:val="00247E12"/>
    <w:rsid w:val="00250A8B"/>
    <w:rsid w:val="00251271"/>
    <w:rsid w:val="00251922"/>
    <w:rsid w:val="00252068"/>
    <w:rsid w:val="002520B2"/>
    <w:rsid w:val="00252307"/>
    <w:rsid w:val="00252DE3"/>
    <w:rsid w:val="0025362F"/>
    <w:rsid w:val="0025415A"/>
    <w:rsid w:val="00254609"/>
    <w:rsid w:val="00254919"/>
    <w:rsid w:val="00254E56"/>
    <w:rsid w:val="00254F1F"/>
    <w:rsid w:val="00255583"/>
    <w:rsid w:val="002557EB"/>
    <w:rsid w:val="002558A0"/>
    <w:rsid w:val="0025593F"/>
    <w:rsid w:val="0025671A"/>
    <w:rsid w:val="00256A02"/>
    <w:rsid w:val="00256D18"/>
    <w:rsid w:val="0025701C"/>
    <w:rsid w:val="0025720C"/>
    <w:rsid w:val="002573CF"/>
    <w:rsid w:val="002577B2"/>
    <w:rsid w:val="00257A79"/>
    <w:rsid w:val="0026071D"/>
    <w:rsid w:val="00260828"/>
    <w:rsid w:val="002609CD"/>
    <w:rsid w:val="0026193B"/>
    <w:rsid w:val="002619A4"/>
    <w:rsid w:val="00261A00"/>
    <w:rsid w:val="0026216B"/>
    <w:rsid w:val="002622F1"/>
    <w:rsid w:val="002629E1"/>
    <w:rsid w:val="00262EA3"/>
    <w:rsid w:val="002640D3"/>
    <w:rsid w:val="00264730"/>
    <w:rsid w:val="00264E66"/>
    <w:rsid w:val="00264E82"/>
    <w:rsid w:val="002658B8"/>
    <w:rsid w:val="00265E5B"/>
    <w:rsid w:val="0026605C"/>
    <w:rsid w:val="002662B8"/>
    <w:rsid w:val="0026666D"/>
    <w:rsid w:val="002667A0"/>
    <w:rsid w:val="002667F6"/>
    <w:rsid w:val="00266D93"/>
    <w:rsid w:val="00266F9B"/>
    <w:rsid w:val="0026754E"/>
    <w:rsid w:val="0026793F"/>
    <w:rsid w:val="00270098"/>
    <w:rsid w:val="00270835"/>
    <w:rsid w:val="002708B4"/>
    <w:rsid w:val="00270CE5"/>
    <w:rsid w:val="002723F8"/>
    <w:rsid w:val="002734FB"/>
    <w:rsid w:val="00273BB6"/>
    <w:rsid w:val="00275609"/>
    <w:rsid w:val="00275C21"/>
    <w:rsid w:val="00276213"/>
    <w:rsid w:val="00277640"/>
    <w:rsid w:val="00277768"/>
    <w:rsid w:val="00281323"/>
    <w:rsid w:val="00281B09"/>
    <w:rsid w:val="0028258F"/>
    <w:rsid w:val="002839D1"/>
    <w:rsid w:val="00283F3A"/>
    <w:rsid w:val="002849DB"/>
    <w:rsid w:val="00284ADA"/>
    <w:rsid w:val="00284E2C"/>
    <w:rsid w:val="002850C9"/>
    <w:rsid w:val="00285178"/>
    <w:rsid w:val="00285233"/>
    <w:rsid w:val="00285261"/>
    <w:rsid w:val="002856EB"/>
    <w:rsid w:val="00285E2D"/>
    <w:rsid w:val="00286A3C"/>
    <w:rsid w:val="00286C77"/>
    <w:rsid w:val="00287DB6"/>
    <w:rsid w:val="00290166"/>
    <w:rsid w:val="002904A3"/>
    <w:rsid w:val="00290ED2"/>
    <w:rsid w:val="00290F48"/>
    <w:rsid w:val="0029167E"/>
    <w:rsid w:val="00291877"/>
    <w:rsid w:val="00291C13"/>
    <w:rsid w:val="00291F64"/>
    <w:rsid w:val="00292D3A"/>
    <w:rsid w:val="00294399"/>
    <w:rsid w:val="00294A7A"/>
    <w:rsid w:val="00294FFF"/>
    <w:rsid w:val="0029557A"/>
    <w:rsid w:val="002968AF"/>
    <w:rsid w:val="0029720F"/>
    <w:rsid w:val="002975D6"/>
    <w:rsid w:val="002A0CFE"/>
    <w:rsid w:val="002A1B89"/>
    <w:rsid w:val="002A1DB0"/>
    <w:rsid w:val="002A22D6"/>
    <w:rsid w:val="002A2B49"/>
    <w:rsid w:val="002A3C2A"/>
    <w:rsid w:val="002A3C75"/>
    <w:rsid w:val="002A4094"/>
    <w:rsid w:val="002A46B4"/>
    <w:rsid w:val="002A48D6"/>
    <w:rsid w:val="002A52D6"/>
    <w:rsid w:val="002A5755"/>
    <w:rsid w:val="002A59B9"/>
    <w:rsid w:val="002A5A6B"/>
    <w:rsid w:val="002A5EB6"/>
    <w:rsid w:val="002A5EE6"/>
    <w:rsid w:val="002A65C4"/>
    <w:rsid w:val="002A6BE3"/>
    <w:rsid w:val="002A71C7"/>
    <w:rsid w:val="002A730A"/>
    <w:rsid w:val="002A76E3"/>
    <w:rsid w:val="002A7785"/>
    <w:rsid w:val="002A779F"/>
    <w:rsid w:val="002B0853"/>
    <w:rsid w:val="002B0E05"/>
    <w:rsid w:val="002B1029"/>
    <w:rsid w:val="002B164A"/>
    <w:rsid w:val="002B1915"/>
    <w:rsid w:val="002B26DA"/>
    <w:rsid w:val="002B2853"/>
    <w:rsid w:val="002B2AF0"/>
    <w:rsid w:val="002B2F94"/>
    <w:rsid w:val="002B39FD"/>
    <w:rsid w:val="002B3B3E"/>
    <w:rsid w:val="002B3C03"/>
    <w:rsid w:val="002B3E8B"/>
    <w:rsid w:val="002B4525"/>
    <w:rsid w:val="002B4A2B"/>
    <w:rsid w:val="002B6176"/>
    <w:rsid w:val="002B6D55"/>
    <w:rsid w:val="002B6E03"/>
    <w:rsid w:val="002B75F8"/>
    <w:rsid w:val="002B7C6A"/>
    <w:rsid w:val="002B7C9B"/>
    <w:rsid w:val="002C0178"/>
    <w:rsid w:val="002C0C00"/>
    <w:rsid w:val="002C0D87"/>
    <w:rsid w:val="002C0F7F"/>
    <w:rsid w:val="002C1311"/>
    <w:rsid w:val="002C1B3D"/>
    <w:rsid w:val="002C1EE8"/>
    <w:rsid w:val="002C2D59"/>
    <w:rsid w:val="002C4737"/>
    <w:rsid w:val="002C4820"/>
    <w:rsid w:val="002C56DB"/>
    <w:rsid w:val="002C5B8B"/>
    <w:rsid w:val="002C5C4A"/>
    <w:rsid w:val="002C6CB6"/>
    <w:rsid w:val="002C6DF3"/>
    <w:rsid w:val="002C756E"/>
    <w:rsid w:val="002D0691"/>
    <w:rsid w:val="002D08DE"/>
    <w:rsid w:val="002D097F"/>
    <w:rsid w:val="002D0F60"/>
    <w:rsid w:val="002D1036"/>
    <w:rsid w:val="002D1558"/>
    <w:rsid w:val="002D1E3E"/>
    <w:rsid w:val="002D1E5D"/>
    <w:rsid w:val="002D1F45"/>
    <w:rsid w:val="002D227E"/>
    <w:rsid w:val="002D2B2D"/>
    <w:rsid w:val="002D2C9F"/>
    <w:rsid w:val="002D2D13"/>
    <w:rsid w:val="002D3321"/>
    <w:rsid w:val="002D4623"/>
    <w:rsid w:val="002D4762"/>
    <w:rsid w:val="002D486C"/>
    <w:rsid w:val="002D4B0D"/>
    <w:rsid w:val="002D5297"/>
    <w:rsid w:val="002D56E1"/>
    <w:rsid w:val="002D5D18"/>
    <w:rsid w:val="002D6980"/>
    <w:rsid w:val="002D7004"/>
    <w:rsid w:val="002D7167"/>
    <w:rsid w:val="002E07C7"/>
    <w:rsid w:val="002E141B"/>
    <w:rsid w:val="002E1B94"/>
    <w:rsid w:val="002E2195"/>
    <w:rsid w:val="002E271A"/>
    <w:rsid w:val="002E29E7"/>
    <w:rsid w:val="002E3D81"/>
    <w:rsid w:val="002E5782"/>
    <w:rsid w:val="002E5FCF"/>
    <w:rsid w:val="002E69D6"/>
    <w:rsid w:val="002E6B73"/>
    <w:rsid w:val="002E731D"/>
    <w:rsid w:val="002E7808"/>
    <w:rsid w:val="002E7ACD"/>
    <w:rsid w:val="002E7E95"/>
    <w:rsid w:val="002F01F9"/>
    <w:rsid w:val="002F0230"/>
    <w:rsid w:val="002F0755"/>
    <w:rsid w:val="002F0D59"/>
    <w:rsid w:val="002F0DE0"/>
    <w:rsid w:val="002F1B7B"/>
    <w:rsid w:val="002F25BC"/>
    <w:rsid w:val="002F2E38"/>
    <w:rsid w:val="002F2E7B"/>
    <w:rsid w:val="002F3C7F"/>
    <w:rsid w:val="002F3DAB"/>
    <w:rsid w:val="002F3FA9"/>
    <w:rsid w:val="002F4386"/>
    <w:rsid w:val="002F453E"/>
    <w:rsid w:val="002F4946"/>
    <w:rsid w:val="002F4B1A"/>
    <w:rsid w:val="002F5970"/>
    <w:rsid w:val="002F5B09"/>
    <w:rsid w:val="002F61DE"/>
    <w:rsid w:val="002F6278"/>
    <w:rsid w:val="002F6822"/>
    <w:rsid w:val="002F6EBD"/>
    <w:rsid w:val="002F7159"/>
    <w:rsid w:val="002F723D"/>
    <w:rsid w:val="002F7C4D"/>
    <w:rsid w:val="002F7C8C"/>
    <w:rsid w:val="002F7F3B"/>
    <w:rsid w:val="002F7FC3"/>
    <w:rsid w:val="00300459"/>
    <w:rsid w:val="003004F8"/>
    <w:rsid w:val="00300880"/>
    <w:rsid w:val="00300933"/>
    <w:rsid w:val="00300B17"/>
    <w:rsid w:val="00300B25"/>
    <w:rsid w:val="00300BE1"/>
    <w:rsid w:val="00301A69"/>
    <w:rsid w:val="00301AFE"/>
    <w:rsid w:val="00301C1E"/>
    <w:rsid w:val="00302429"/>
    <w:rsid w:val="003036B5"/>
    <w:rsid w:val="00303AD4"/>
    <w:rsid w:val="003047CA"/>
    <w:rsid w:val="003047D4"/>
    <w:rsid w:val="00304D6E"/>
    <w:rsid w:val="003059EA"/>
    <w:rsid w:val="00305BF3"/>
    <w:rsid w:val="003076BD"/>
    <w:rsid w:val="0030788B"/>
    <w:rsid w:val="00307B4D"/>
    <w:rsid w:val="00310C6D"/>
    <w:rsid w:val="003112ED"/>
    <w:rsid w:val="003115CE"/>
    <w:rsid w:val="00311803"/>
    <w:rsid w:val="00311A4A"/>
    <w:rsid w:val="00311AE8"/>
    <w:rsid w:val="00311EB9"/>
    <w:rsid w:val="00312830"/>
    <w:rsid w:val="00313453"/>
    <w:rsid w:val="0031499F"/>
    <w:rsid w:val="00314BD8"/>
    <w:rsid w:val="00314DA8"/>
    <w:rsid w:val="00315619"/>
    <w:rsid w:val="00315723"/>
    <w:rsid w:val="00316469"/>
    <w:rsid w:val="003164FD"/>
    <w:rsid w:val="00316661"/>
    <w:rsid w:val="003168D6"/>
    <w:rsid w:val="00316EFC"/>
    <w:rsid w:val="0031733D"/>
    <w:rsid w:val="00317342"/>
    <w:rsid w:val="00317F7F"/>
    <w:rsid w:val="00321B3B"/>
    <w:rsid w:val="00321BA1"/>
    <w:rsid w:val="00322183"/>
    <w:rsid w:val="00322A9A"/>
    <w:rsid w:val="00322C7B"/>
    <w:rsid w:val="003236C4"/>
    <w:rsid w:val="00324282"/>
    <w:rsid w:val="00324324"/>
    <w:rsid w:val="003250B7"/>
    <w:rsid w:val="00325B57"/>
    <w:rsid w:val="00325C09"/>
    <w:rsid w:val="00325FC1"/>
    <w:rsid w:val="003264B8"/>
    <w:rsid w:val="003264DA"/>
    <w:rsid w:val="00326B51"/>
    <w:rsid w:val="00326C40"/>
    <w:rsid w:val="00327286"/>
    <w:rsid w:val="00327769"/>
    <w:rsid w:val="00327DC3"/>
    <w:rsid w:val="00330EEE"/>
    <w:rsid w:val="00330F68"/>
    <w:rsid w:val="003312A7"/>
    <w:rsid w:val="00331C94"/>
    <w:rsid w:val="00331CA9"/>
    <w:rsid w:val="0033244E"/>
    <w:rsid w:val="00332B82"/>
    <w:rsid w:val="00332ED6"/>
    <w:rsid w:val="003337B2"/>
    <w:rsid w:val="00333C97"/>
    <w:rsid w:val="0033405E"/>
    <w:rsid w:val="0033488D"/>
    <w:rsid w:val="00334CFC"/>
    <w:rsid w:val="003351B7"/>
    <w:rsid w:val="00335356"/>
    <w:rsid w:val="00336B6F"/>
    <w:rsid w:val="00336E81"/>
    <w:rsid w:val="00337DD8"/>
    <w:rsid w:val="00340239"/>
    <w:rsid w:val="00340543"/>
    <w:rsid w:val="0034073E"/>
    <w:rsid w:val="00340832"/>
    <w:rsid w:val="003408F2"/>
    <w:rsid w:val="00341464"/>
    <w:rsid w:val="003431E8"/>
    <w:rsid w:val="003432F0"/>
    <w:rsid w:val="003434A1"/>
    <w:rsid w:val="0034379D"/>
    <w:rsid w:val="0034470F"/>
    <w:rsid w:val="0034535A"/>
    <w:rsid w:val="0034613D"/>
    <w:rsid w:val="00346C3C"/>
    <w:rsid w:val="0034753F"/>
    <w:rsid w:val="00347C38"/>
    <w:rsid w:val="00347F11"/>
    <w:rsid w:val="00350006"/>
    <w:rsid w:val="00350BAF"/>
    <w:rsid w:val="0035124C"/>
    <w:rsid w:val="0035196D"/>
    <w:rsid w:val="00351EE7"/>
    <w:rsid w:val="00353FA5"/>
    <w:rsid w:val="0035436A"/>
    <w:rsid w:val="00354BF4"/>
    <w:rsid w:val="00354D01"/>
    <w:rsid w:val="00354D93"/>
    <w:rsid w:val="0035505B"/>
    <w:rsid w:val="003554CD"/>
    <w:rsid w:val="0035606C"/>
    <w:rsid w:val="00356D07"/>
    <w:rsid w:val="0035704B"/>
    <w:rsid w:val="003578D4"/>
    <w:rsid w:val="00360B6D"/>
    <w:rsid w:val="00361061"/>
    <w:rsid w:val="0036188C"/>
    <w:rsid w:val="00361922"/>
    <w:rsid w:val="00361AC8"/>
    <w:rsid w:val="00361F88"/>
    <w:rsid w:val="00362BCA"/>
    <w:rsid w:val="00363137"/>
    <w:rsid w:val="003634E2"/>
    <w:rsid w:val="0036354F"/>
    <w:rsid w:val="00364128"/>
    <w:rsid w:val="00364147"/>
    <w:rsid w:val="003651AB"/>
    <w:rsid w:val="003658FE"/>
    <w:rsid w:val="00365C42"/>
    <w:rsid w:val="003666D3"/>
    <w:rsid w:val="00366949"/>
    <w:rsid w:val="00366985"/>
    <w:rsid w:val="0036725E"/>
    <w:rsid w:val="00367A20"/>
    <w:rsid w:val="00367EDE"/>
    <w:rsid w:val="00367FED"/>
    <w:rsid w:val="003715AF"/>
    <w:rsid w:val="00373035"/>
    <w:rsid w:val="00373E6F"/>
    <w:rsid w:val="00373F21"/>
    <w:rsid w:val="003742AF"/>
    <w:rsid w:val="00374410"/>
    <w:rsid w:val="003746C3"/>
    <w:rsid w:val="00374F06"/>
    <w:rsid w:val="00376182"/>
    <w:rsid w:val="003761D4"/>
    <w:rsid w:val="00376FAF"/>
    <w:rsid w:val="00377921"/>
    <w:rsid w:val="00380554"/>
    <w:rsid w:val="003806FA"/>
    <w:rsid w:val="0038099B"/>
    <w:rsid w:val="00380AAE"/>
    <w:rsid w:val="0038110D"/>
    <w:rsid w:val="0038116D"/>
    <w:rsid w:val="0038141E"/>
    <w:rsid w:val="00381542"/>
    <w:rsid w:val="00381B50"/>
    <w:rsid w:val="00381D42"/>
    <w:rsid w:val="00381E27"/>
    <w:rsid w:val="003821C8"/>
    <w:rsid w:val="003829B9"/>
    <w:rsid w:val="0038322B"/>
    <w:rsid w:val="00383BA7"/>
    <w:rsid w:val="00384775"/>
    <w:rsid w:val="0038484E"/>
    <w:rsid w:val="00385022"/>
    <w:rsid w:val="0038563A"/>
    <w:rsid w:val="00385E22"/>
    <w:rsid w:val="0039039E"/>
    <w:rsid w:val="0039054F"/>
    <w:rsid w:val="00390BA2"/>
    <w:rsid w:val="00390F4D"/>
    <w:rsid w:val="00391675"/>
    <w:rsid w:val="00391751"/>
    <w:rsid w:val="003918EE"/>
    <w:rsid w:val="00392717"/>
    <w:rsid w:val="003928C1"/>
    <w:rsid w:val="003933E4"/>
    <w:rsid w:val="003936C4"/>
    <w:rsid w:val="0039406E"/>
    <w:rsid w:val="00395A4B"/>
    <w:rsid w:val="00395D73"/>
    <w:rsid w:val="00395FEA"/>
    <w:rsid w:val="00396B06"/>
    <w:rsid w:val="003978AB"/>
    <w:rsid w:val="003A01DF"/>
    <w:rsid w:val="003A21DE"/>
    <w:rsid w:val="003A3232"/>
    <w:rsid w:val="003A396B"/>
    <w:rsid w:val="003A3A4E"/>
    <w:rsid w:val="003A3E49"/>
    <w:rsid w:val="003A5979"/>
    <w:rsid w:val="003A6D57"/>
    <w:rsid w:val="003A73D5"/>
    <w:rsid w:val="003B0472"/>
    <w:rsid w:val="003B06D6"/>
    <w:rsid w:val="003B07D2"/>
    <w:rsid w:val="003B1211"/>
    <w:rsid w:val="003B1E9F"/>
    <w:rsid w:val="003B3657"/>
    <w:rsid w:val="003B37D5"/>
    <w:rsid w:val="003B37F0"/>
    <w:rsid w:val="003B4748"/>
    <w:rsid w:val="003B4BC5"/>
    <w:rsid w:val="003B5A29"/>
    <w:rsid w:val="003B61C0"/>
    <w:rsid w:val="003B74B5"/>
    <w:rsid w:val="003B77B1"/>
    <w:rsid w:val="003B797B"/>
    <w:rsid w:val="003C12BF"/>
    <w:rsid w:val="003C12E4"/>
    <w:rsid w:val="003C17B3"/>
    <w:rsid w:val="003C261C"/>
    <w:rsid w:val="003C2964"/>
    <w:rsid w:val="003C2980"/>
    <w:rsid w:val="003C2D78"/>
    <w:rsid w:val="003C2F2F"/>
    <w:rsid w:val="003C2FD6"/>
    <w:rsid w:val="003C3777"/>
    <w:rsid w:val="003C3B18"/>
    <w:rsid w:val="003C447A"/>
    <w:rsid w:val="003C4B12"/>
    <w:rsid w:val="003C4E94"/>
    <w:rsid w:val="003C5949"/>
    <w:rsid w:val="003C6658"/>
    <w:rsid w:val="003C68FA"/>
    <w:rsid w:val="003C6DA0"/>
    <w:rsid w:val="003C798C"/>
    <w:rsid w:val="003C79E8"/>
    <w:rsid w:val="003D042F"/>
    <w:rsid w:val="003D0464"/>
    <w:rsid w:val="003D0890"/>
    <w:rsid w:val="003D1376"/>
    <w:rsid w:val="003D165F"/>
    <w:rsid w:val="003D2B60"/>
    <w:rsid w:val="003D36E0"/>
    <w:rsid w:val="003D4141"/>
    <w:rsid w:val="003D48D8"/>
    <w:rsid w:val="003D4B4E"/>
    <w:rsid w:val="003D4ECD"/>
    <w:rsid w:val="003D54C1"/>
    <w:rsid w:val="003D630D"/>
    <w:rsid w:val="003D65F4"/>
    <w:rsid w:val="003D7524"/>
    <w:rsid w:val="003D7D26"/>
    <w:rsid w:val="003E0336"/>
    <w:rsid w:val="003E09E3"/>
    <w:rsid w:val="003E0B3D"/>
    <w:rsid w:val="003E0E67"/>
    <w:rsid w:val="003E1A75"/>
    <w:rsid w:val="003E2B2B"/>
    <w:rsid w:val="003E2C2D"/>
    <w:rsid w:val="003E2C86"/>
    <w:rsid w:val="003E3935"/>
    <w:rsid w:val="003E3A21"/>
    <w:rsid w:val="003E3CBC"/>
    <w:rsid w:val="003E45FC"/>
    <w:rsid w:val="003E48AC"/>
    <w:rsid w:val="003E48EE"/>
    <w:rsid w:val="003E4E48"/>
    <w:rsid w:val="003E505F"/>
    <w:rsid w:val="003E51FE"/>
    <w:rsid w:val="003E5DD0"/>
    <w:rsid w:val="003E6A35"/>
    <w:rsid w:val="003E726A"/>
    <w:rsid w:val="003E7403"/>
    <w:rsid w:val="003E7CE5"/>
    <w:rsid w:val="003F0284"/>
    <w:rsid w:val="003F03F5"/>
    <w:rsid w:val="003F0AA6"/>
    <w:rsid w:val="003F0E95"/>
    <w:rsid w:val="003F113C"/>
    <w:rsid w:val="003F24B9"/>
    <w:rsid w:val="003F283A"/>
    <w:rsid w:val="003F3631"/>
    <w:rsid w:val="003F3EFD"/>
    <w:rsid w:val="003F4068"/>
    <w:rsid w:val="003F4C2D"/>
    <w:rsid w:val="003F52AD"/>
    <w:rsid w:val="003F562F"/>
    <w:rsid w:val="003F7583"/>
    <w:rsid w:val="003F76D8"/>
    <w:rsid w:val="003F7775"/>
    <w:rsid w:val="003F7C2C"/>
    <w:rsid w:val="003F7D93"/>
    <w:rsid w:val="003F7EAC"/>
    <w:rsid w:val="004013A4"/>
    <w:rsid w:val="004017ED"/>
    <w:rsid w:val="00401F72"/>
    <w:rsid w:val="00402280"/>
    <w:rsid w:val="004024C7"/>
    <w:rsid w:val="00402545"/>
    <w:rsid w:val="004026D8"/>
    <w:rsid w:val="00403146"/>
    <w:rsid w:val="004035AF"/>
    <w:rsid w:val="00403E00"/>
    <w:rsid w:val="0040422E"/>
    <w:rsid w:val="004048F2"/>
    <w:rsid w:val="00404999"/>
    <w:rsid w:val="00404B86"/>
    <w:rsid w:val="00405665"/>
    <w:rsid w:val="00405FE9"/>
    <w:rsid w:val="00406328"/>
    <w:rsid w:val="004078DF"/>
    <w:rsid w:val="004110AD"/>
    <w:rsid w:val="004114DD"/>
    <w:rsid w:val="00412BC7"/>
    <w:rsid w:val="00414112"/>
    <w:rsid w:val="0041429B"/>
    <w:rsid w:val="00414361"/>
    <w:rsid w:val="00415306"/>
    <w:rsid w:val="004155D7"/>
    <w:rsid w:val="00415BE5"/>
    <w:rsid w:val="00416636"/>
    <w:rsid w:val="00417C19"/>
    <w:rsid w:val="00417DFE"/>
    <w:rsid w:val="00420607"/>
    <w:rsid w:val="004206FE"/>
    <w:rsid w:val="0042083B"/>
    <w:rsid w:val="00420C63"/>
    <w:rsid w:val="00421469"/>
    <w:rsid w:val="004220B1"/>
    <w:rsid w:val="00422191"/>
    <w:rsid w:val="00422E5C"/>
    <w:rsid w:val="004238F2"/>
    <w:rsid w:val="00425780"/>
    <w:rsid w:val="00425A90"/>
    <w:rsid w:val="00425E7A"/>
    <w:rsid w:val="0042603D"/>
    <w:rsid w:val="00426138"/>
    <w:rsid w:val="004262E6"/>
    <w:rsid w:val="00426E0C"/>
    <w:rsid w:val="00427861"/>
    <w:rsid w:val="00427DA6"/>
    <w:rsid w:val="00427E77"/>
    <w:rsid w:val="0043103A"/>
    <w:rsid w:val="0043115B"/>
    <w:rsid w:val="0043130F"/>
    <w:rsid w:val="00431A04"/>
    <w:rsid w:val="00431F1C"/>
    <w:rsid w:val="00432041"/>
    <w:rsid w:val="004321C5"/>
    <w:rsid w:val="004324DF"/>
    <w:rsid w:val="004324F1"/>
    <w:rsid w:val="004327EB"/>
    <w:rsid w:val="004333ED"/>
    <w:rsid w:val="00433991"/>
    <w:rsid w:val="00433FD7"/>
    <w:rsid w:val="00434AAA"/>
    <w:rsid w:val="00434D40"/>
    <w:rsid w:val="0043516A"/>
    <w:rsid w:val="004357A5"/>
    <w:rsid w:val="004402E7"/>
    <w:rsid w:val="004407E8"/>
    <w:rsid w:val="00440802"/>
    <w:rsid w:val="004408A5"/>
    <w:rsid w:val="00441188"/>
    <w:rsid w:val="0044128E"/>
    <w:rsid w:val="004414FD"/>
    <w:rsid w:val="0044254E"/>
    <w:rsid w:val="004425FA"/>
    <w:rsid w:val="00442724"/>
    <w:rsid w:val="00443412"/>
    <w:rsid w:val="00443446"/>
    <w:rsid w:val="004437CB"/>
    <w:rsid w:val="00444133"/>
    <w:rsid w:val="00444369"/>
    <w:rsid w:val="00444DB4"/>
    <w:rsid w:val="00445DE8"/>
    <w:rsid w:val="00446216"/>
    <w:rsid w:val="004464BD"/>
    <w:rsid w:val="004477C3"/>
    <w:rsid w:val="0045029C"/>
    <w:rsid w:val="004503C7"/>
    <w:rsid w:val="00450784"/>
    <w:rsid w:val="004507E5"/>
    <w:rsid w:val="00450CBC"/>
    <w:rsid w:val="00451367"/>
    <w:rsid w:val="00451F5A"/>
    <w:rsid w:val="00453E62"/>
    <w:rsid w:val="00453ED1"/>
    <w:rsid w:val="004541FD"/>
    <w:rsid w:val="00454971"/>
    <w:rsid w:val="00454B6E"/>
    <w:rsid w:val="00454D1E"/>
    <w:rsid w:val="004555C8"/>
    <w:rsid w:val="00455DA7"/>
    <w:rsid w:val="0045657F"/>
    <w:rsid w:val="00456B60"/>
    <w:rsid w:val="00456DB3"/>
    <w:rsid w:val="00460119"/>
    <w:rsid w:val="004603A0"/>
    <w:rsid w:val="00461010"/>
    <w:rsid w:val="004620E3"/>
    <w:rsid w:val="004624E1"/>
    <w:rsid w:val="00462950"/>
    <w:rsid w:val="00462D96"/>
    <w:rsid w:val="0046350F"/>
    <w:rsid w:val="0046363E"/>
    <w:rsid w:val="0046490E"/>
    <w:rsid w:val="00464FE8"/>
    <w:rsid w:val="00466C06"/>
    <w:rsid w:val="004674FC"/>
    <w:rsid w:val="00470389"/>
    <w:rsid w:val="00471B3F"/>
    <w:rsid w:val="00471C5A"/>
    <w:rsid w:val="004723C7"/>
    <w:rsid w:val="0047320C"/>
    <w:rsid w:val="004732A1"/>
    <w:rsid w:val="00473331"/>
    <w:rsid w:val="004735B6"/>
    <w:rsid w:val="00473A91"/>
    <w:rsid w:val="004742E0"/>
    <w:rsid w:val="004745C0"/>
    <w:rsid w:val="00474746"/>
    <w:rsid w:val="00474ADA"/>
    <w:rsid w:val="0047521A"/>
    <w:rsid w:val="0047579F"/>
    <w:rsid w:val="004758E9"/>
    <w:rsid w:val="00475F81"/>
    <w:rsid w:val="004761CD"/>
    <w:rsid w:val="00476675"/>
    <w:rsid w:val="00476B9C"/>
    <w:rsid w:val="00477D7E"/>
    <w:rsid w:val="0048024B"/>
    <w:rsid w:val="00480CC2"/>
    <w:rsid w:val="00480F47"/>
    <w:rsid w:val="00481210"/>
    <w:rsid w:val="00481406"/>
    <w:rsid w:val="0048155D"/>
    <w:rsid w:val="00481DA4"/>
    <w:rsid w:val="0048297D"/>
    <w:rsid w:val="00483113"/>
    <w:rsid w:val="004838E2"/>
    <w:rsid w:val="00483E90"/>
    <w:rsid w:val="00484051"/>
    <w:rsid w:val="004844D0"/>
    <w:rsid w:val="00484BD3"/>
    <w:rsid w:val="00484E8E"/>
    <w:rsid w:val="00485132"/>
    <w:rsid w:val="00485492"/>
    <w:rsid w:val="004859E6"/>
    <w:rsid w:val="00485A26"/>
    <w:rsid w:val="004868D8"/>
    <w:rsid w:val="00486AED"/>
    <w:rsid w:val="0048706C"/>
    <w:rsid w:val="00487272"/>
    <w:rsid w:val="004879CD"/>
    <w:rsid w:val="00487B2E"/>
    <w:rsid w:val="00490132"/>
    <w:rsid w:val="00490C54"/>
    <w:rsid w:val="00490D13"/>
    <w:rsid w:val="00492480"/>
    <w:rsid w:val="004926B5"/>
    <w:rsid w:val="00492A94"/>
    <w:rsid w:val="00492C89"/>
    <w:rsid w:val="004933DC"/>
    <w:rsid w:val="004935C4"/>
    <w:rsid w:val="00494994"/>
    <w:rsid w:val="00495080"/>
    <w:rsid w:val="0049619D"/>
    <w:rsid w:val="0049645C"/>
    <w:rsid w:val="00496878"/>
    <w:rsid w:val="00496C86"/>
    <w:rsid w:val="00497113"/>
    <w:rsid w:val="004A0388"/>
    <w:rsid w:val="004A03A0"/>
    <w:rsid w:val="004A0414"/>
    <w:rsid w:val="004A0998"/>
    <w:rsid w:val="004A0E6D"/>
    <w:rsid w:val="004A10E1"/>
    <w:rsid w:val="004A14FE"/>
    <w:rsid w:val="004A1710"/>
    <w:rsid w:val="004A17A9"/>
    <w:rsid w:val="004A20AB"/>
    <w:rsid w:val="004A20B1"/>
    <w:rsid w:val="004A221A"/>
    <w:rsid w:val="004A24B3"/>
    <w:rsid w:val="004A2703"/>
    <w:rsid w:val="004A32E6"/>
    <w:rsid w:val="004A3E99"/>
    <w:rsid w:val="004A3F28"/>
    <w:rsid w:val="004A405A"/>
    <w:rsid w:val="004A589F"/>
    <w:rsid w:val="004A5D9A"/>
    <w:rsid w:val="004A5F86"/>
    <w:rsid w:val="004A63AC"/>
    <w:rsid w:val="004A70E6"/>
    <w:rsid w:val="004B0063"/>
    <w:rsid w:val="004B131F"/>
    <w:rsid w:val="004B21EC"/>
    <w:rsid w:val="004B2741"/>
    <w:rsid w:val="004B27AC"/>
    <w:rsid w:val="004B2A6F"/>
    <w:rsid w:val="004B2B7F"/>
    <w:rsid w:val="004B2FFD"/>
    <w:rsid w:val="004B460A"/>
    <w:rsid w:val="004B4A8B"/>
    <w:rsid w:val="004B4BC3"/>
    <w:rsid w:val="004B5C90"/>
    <w:rsid w:val="004B5EAA"/>
    <w:rsid w:val="004B652B"/>
    <w:rsid w:val="004B6958"/>
    <w:rsid w:val="004B706D"/>
    <w:rsid w:val="004B7473"/>
    <w:rsid w:val="004B7C58"/>
    <w:rsid w:val="004C0BEF"/>
    <w:rsid w:val="004C163C"/>
    <w:rsid w:val="004C1FE4"/>
    <w:rsid w:val="004C237B"/>
    <w:rsid w:val="004C33DB"/>
    <w:rsid w:val="004C37A0"/>
    <w:rsid w:val="004C39AF"/>
    <w:rsid w:val="004C40BE"/>
    <w:rsid w:val="004C421E"/>
    <w:rsid w:val="004C44DA"/>
    <w:rsid w:val="004C470B"/>
    <w:rsid w:val="004C575A"/>
    <w:rsid w:val="004C5C1E"/>
    <w:rsid w:val="004C655A"/>
    <w:rsid w:val="004C7259"/>
    <w:rsid w:val="004C7734"/>
    <w:rsid w:val="004C7A21"/>
    <w:rsid w:val="004C7A4E"/>
    <w:rsid w:val="004C7F23"/>
    <w:rsid w:val="004D0791"/>
    <w:rsid w:val="004D1099"/>
    <w:rsid w:val="004D1D8C"/>
    <w:rsid w:val="004D1E11"/>
    <w:rsid w:val="004D20D6"/>
    <w:rsid w:val="004D235D"/>
    <w:rsid w:val="004D2500"/>
    <w:rsid w:val="004D2C65"/>
    <w:rsid w:val="004D3BE2"/>
    <w:rsid w:val="004D3CD1"/>
    <w:rsid w:val="004D4BB9"/>
    <w:rsid w:val="004D560C"/>
    <w:rsid w:val="004D5676"/>
    <w:rsid w:val="004D5796"/>
    <w:rsid w:val="004D5835"/>
    <w:rsid w:val="004D5B35"/>
    <w:rsid w:val="004D5C18"/>
    <w:rsid w:val="004D6D9D"/>
    <w:rsid w:val="004D7C08"/>
    <w:rsid w:val="004D7C7C"/>
    <w:rsid w:val="004E01BC"/>
    <w:rsid w:val="004E0983"/>
    <w:rsid w:val="004E14B8"/>
    <w:rsid w:val="004E1E0B"/>
    <w:rsid w:val="004E1F87"/>
    <w:rsid w:val="004E21D3"/>
    <w:rsid w:val="004E2841"/>
    <w:rsid w:val="004E2E92"/>
    <w:rsid w:val="004E2EF5"/>
    <w:rsid w:val="004E3C7D"/>
    <w:rsid w:val="004E3CC2"/>
    <w:rsid w:val="004E456A"/>
    <w:rsid w:val="004E4747"/>
    <w:rsid w:val="004E477B"/>
    <w:rsid w:val="004E4CB6"/>
    <w:rsid w:val="004E52E1"/>
    <w:rsid w:val="004E56A1"/>
    <w:rsid w:val="004E6996"/>
    <w:rsid w:val="004E7581"/>
    <w:rsid w:val="004E7687"/>
    <w:rsid w:val="004E775D"/>
    <w:rsid w:val="004F0850"/>
    <w:rsid w:val="004F0C58"/>
    <w:rsid w:val="004F1049"/>
    <w:rsid w:val="004F20CB"/>
    <w:rsid w:val="004F2487"/>
    <w:rsid w:val="004F3762"/>
    <w:rsid w:val="004F484F"/>
    <w:rsid w:val="004F52AA"/>
    <w:rsid w:val="004F531A"/>
    <w:rsid w:val="004F5A0E"/>
    <w:rsid w:val="004F64F4"/>
    <w:rsid w:val="004F76E0"/>
    <w:rsid w:val="0050001C"/>
    <w:rsid w:val="005008A3"/>
    <w:rsid w:val="00500D65"/>
    <w:rsid w:val="00500FB2"/>
    <w:rsid w:val="0050107D"/>
    <w:rsid w:val="005013B8"/>
    <w:rsid w:val="005014D7"/>
    <w:rsid w:val="00501DA9"/>
    <w:rsid w:val="0050212E"/>
    <w:rsid w:val="00502AEF"/>
    <w:rsid w:val="00502B3B"/>
    <w:rsid w:val="00502EE4"/>
    <w:rsid w:val="0050362C"/>
    <w:rsid w:val="00504340"/>
    <w:rsid w:val="00504516"/>
    <w:rsid w:val="00504C5C"/>
    <w:rsid w:val="0050541F"/>
    <w:rsid w:val="00505997"/>
    <w:rsid w:val="00505F8E"/>
    <w:rsid w:val="00506493"/>
    <w:rsid w:val="00506F90"/>
    <w:rsid w:val="005073CF"/>
    <w:rsid w:val="00507DC9"/>
    <w:rsid w:val="005106CD"/>
    <w:rsid w:val="00510B8F"/>
    <w:rsid w:val="005117AC"/>
    <w:rsid w:val="00511E33"/>
    <w:rsid w:val="0051229D"/>
    <w:rsid w:val="00512610"/>
    <w:rsid w:val="00512AED"/>
    <w:rsid w:val="00513327"/>
    <w:rsid w:val="00513D1A"/>
    <w:rsid w:val="00514B81"/>
    <w:rsid w:val="0051563E"/>
    <w:rsid w:val="00515F90"/>
    <w:rsid w:val="00515FAC"/>
    <w:rsid w:val="00516223"/>
    <w:rsid w:val="00516566"/>
    <w:rsid w:val="005166E2"/>
    <w:rsid w:val="00516718"/>
    <w:rsid w:val="00516D23"/>
    <w:rsid w:val="00517C63"/>
    <w:rsid w:val="00520EF5"/>
    <w:rsid w:val="00520F44"/>
    <w:rsid w:val="005210D9"/>
    <w:rsid w:val="00521280"/>
    <w:rsid w:val="00521601"/>
    <w:rsid w:val="00521AEE"/>
    <w:rsid w:val="005228C0"/>
    <w:rsid w:val="00522A4E"/>
    <w:rsid w:val="00522D67"/>
    <w:rsid w:val="00524C51"/>
    <w:rsid w:val="00524D3F"/>
    <w:rsid w:val="00525431"/>
    <w:rsid w:val="005256F7"/>
    <w:rsid w:val="00525CB4"/>
    <w:rsid w:val="00526038"/>
    <w:rsid w:val="00526157"/>
    <w:rsid w:val="00526233"/>
    <w:rsid w:val="00526479"/>
    <w:rsid w:val="00526CCB"/>
    <w:rsid w:val="005271DF"/>
    <w:rsid w:val="0052759B"/>
    <w:rsid w:val="00530493"/>
    <w:rsid w:val="00530E25"/>
    <w:rsid w:val="0053112F"/>
    <w:rsid w:val="00531289"/>
    <w:rsid w:val="00531421"/>
    <w:rsid w:val="00532246"/>
    <w:rsid w:val="005328FF"/>
    <w:rsid w:val="00532BEB"/>
    <w:rsid w:val="00533759"/>
    <w:rsid w:val="00534130"/>
    <w:rsid w:val="005347F2"/>
    <w:rsid w:val="00535A76"/>
    <w:rsid w:val="00535C55"/>
    <w:rsid w:val="0053619F"/>
    <w:rsid w:val="005363A7"/>
    <w:rsid w:val="005364EE"/>
    <w:rsid w:val="00536637"/>
    <w:rsid w:val="00536994"/>
    <w:rsid w:val="005369C7"/>
    <w:rsid w:val="00537678"/>
    <w:rsid w:val="00540FD2"/>
    <w:rsid w:val="00541D1C"/>
    <w:rsid w:val="00541E77"/>
    <w:rsid w:val="005425E6"/>
    <w:rsid w:val="00542924"/>
    <w:rsid w:val="00542A65"/>
    <w:rsid w:val="00542A66"/>
    <w:rsid w:val="00542BC0"/>
    <w:rsid w:val="00542DC6"/>
    <w:rsid w:val="0054357B"/>
    <w:rsid w:val="00544A39"/>
    <w:rsid w:val="00544C92"/>
    <w:rsid w:val="00544D1E"/>
    <w:rsid w:val="00544E11"/>
    <w:rsid w:val="00544E84"/>
    <w:rsid w:val="005452DD"/>
    <w:rsid w:val="00545A46"/>
    <w:rsid w:val="00545D04"/>
    <w:rsid w:val="00545EA8"/>
    <w:rsid w:val="0054613C"/>
    <w:rsid w:val="005463C2"/>
    <w:rsid w:val="005468FB"/>
    <w:rsid w:val="00546D92"/>
    <w:rsid w:val="00546DF0"/>
    <w:rsid w:val="00546EAF"/>
    <w:rsid w:val="0054714C"/>
    <w:rsid w:val="00550993"/>
    <w:rsid w:val="005510A1"/>
    <w:rsid w:val="00551148"/>
    <w:rsid w:val="0055142B"/>
    <w:rsid w:val="00551677"/>
    <w:rsid w:val="00551B20"/>
    <w:rsid w:val="00553692"/>
    <w:rsid w:val="005539F7"/>
    <w:rsid w:val="00553DB0"/>
    <w:rsid w:val="00553FB0"/>
    <w:rsid w:val="00555606"/>
    <w:rsid w:val="005561D4"/>
    <w:rsid w:val="0055630C"/>
    <w:rsid w:val="00557B06"/>
    <w:rsid w:val="005605D2"/>
    <w:rsid w:val="0056090E"/>
    <w:rsid w:val="005613F7"/>
    <w:rsid w:val="00561854"/>
    <w:rsid w:val="00561AC4"/>
    <w:rsid w:val="00561DF9"/>
    <w:rsid w:val="00563250"/>
    <w:rsid w:val="005639AA"/>
    <w:rsid w:val="00563B6E"/>
    <w:rsid w:val="00563BE1"/>
    <w:rsid w:val="00563EFD"/>
    <w:rsid w:val="005641AE"/>
    <w:rsid w:val="00564F2D"/>
    <w:rsid w:val="0056547A"/>
    <w:rsid w:val="00565638"/>
    <w:rsid w:val="00565CDB"/>
    <w:rsid w:val="00565D91"/>
    <w:rsid w:val="0056627D"/>
    <w:rsid w:val="005667B7"/>
    <w:rsid w:val="00567A9C"/>
    <w:rsid w:val="0057123A"/>
    <w:rsid w:val="005717DE"/>
    <w:rsid w:val="00572B13"/>
    <w:rsid w:val="00572D95"/>
    <w:rsid w:val="00573DBC"/>
    <w:rsid w:val="00574256"/>
    <w:rsid w:val="005744AE"/>
    <w:rsid w:val="00574706"/>
    <w:rsid w:val="00574CF6"/>
    <w:rsid w:val="00574EDE"/>
    <w:rsid w:val="005752EC"/>
    <w:rsid w:val="0057566A"/>
    <w:rsid w:val="005757C0"/>
    <w:rsid w:val="0057596A"/>
    <w:rsid w:val="00575A86"/>
    <w:rsid w:val="00575F35"/>
    <w:rsid w:val="005764F8"/>
    <w:rsid w:val="0057656A"/>
    <w:rsid w:val="0057656C"/>
    <w:rsid w:val="00576C39"/>
    <w:rsid w:val="005771CB"/>
    <w:rsid w:val="005773EC"/>
    <w:rsid w:val="00577446"/>
    <w:rsid w:val="00577753"/>
    <w:rsid w:val="00577F06"/>
    <w:rsid w:val="00577FB7"/>
    <w:rsid w:val="00580229"/>
    <w:rsid w:val="00580629"/>
    <w:rsid w:val="0058087E"/>
    <w:rsid w:val="00581199"/>
    <w:rsid w:val="00581715"/>
    <w:rsid w:val="00581A9B"/>
    <w:rsid w:val="00581C4E"/>
    <w:rsid w:val="00582356"/>
    <w:rsid w:val="00582A9A"/>
    <w:rsid w:val="00582B3C"/>
    <w:rsid w:val="00582F42"/>
    <w:rsid w:val="00583AE4"/>
    <w:rsid w:val="005847E0"/>
    <w:rsid w:val="00584820"/>
    <w:rsid w:val="00584E3C"/>
    <w:rsid w:val="005854E1"/>
    <w:rsid w:val="005854EF"/>
    <w:rsid w:val="00585B55"/>
    <w:rsid w:val="00585C01"/>
    <w:rsid w:val="00586107"/>
    <w:rsid w:val="00586304"/>
    <w:rsid w:val="0058681F"/>
    <w:rsid w:val="005870C3"/>
    <w:rsid w:val="00587360"/>
    <w:rsid w:val="00587769"/>
    <w:rsid w:val="00587C48"/>
    <w:rsid w:val="00590120"/>
    <w:rsid w:val="005906AE"/>
    <w:rsid w:val="00590D40"/>
    <w:rsid w:val="0059135B"/>
    <w:rsid w:val="005919ED"/>
    <w:rsid w:val="00591C5E"/>
    <w:rsid w:val="00592011"/>
    <w:rsid w:val="00592666"/>
    <w:rsid w:val="00592E0A"/>
    <w:rsid w:val="005954AC"/>
    <w:rsid w:val="005954E1"/>
    <w:rsid w:val="00595E76"/>
    <w:rsid w:val="0059632A"/>
    <w:rsid w:val="00597960"/>
    <w:rsid w:val="005A07B1"/>
    <w:rsid w:val="005A0F8A"/>
    <w:rsid w:val="005A1148"/>
    <w:rsid w:val="005A12C9"/>
    <w:rsid w:val="005A1371"/>
    <w:rsid w:val="005A1910"/>
    <w:rsid w:val="005A1A34"/>
    <w:rsid w:val="005A2514"/>
    <w:rsid w:val="005A32BA"/>
    <w:rsid w:val="005A3D50"/>
    <w:rsid w:val="005A46D1"/>
    <w:rsid w:val="005A4AC6"/>
    <w:rsid w:val="005A4E75"/>
    <w:rsid w:val="005A4F50"/>
    <w:rsid w:val="005A507A"/>
    <w:rsid w:val="005A53EB"/>
    <w:rsid w:val="005A6971"/>
    <w:rsid w:val="005B0A39"/>
    <w:rsid w:val="005B14FD"/>
    <w:rsid w:val="005B1C1C"/>
    <w:rsid w:val="005B1CFB"/>
    <w:rsid w:val="005B21E6"/>
    <w:rsid w:val="005B2212"/>
    <w:rsid w:val="005B24F5"/>
    <w:rsid w:val="005B295A"/>
    <w:rsid w:val="005B29C0"/>
    <w:rsid w:val="005B2D3A"/>
    <w:rsid w:val="005B3C5A"/>
    <w:rsid w:val="005B484B"/>
    <w:rsid w:val="005B5963"/>
    <w:rsid w:val="005B6734"/>
    <w:rsid w:val="005B6828"/>
    <w:rsid w:val="005B6A8D"/>
    <w:rsid w:val="005B6B3D"/>
    <w:rsid w:val="005B6F08"/>
    <w:rsid w:val="005B6FB7"/>
    <w:rsid w:val="005B727D"/>
    <w:rsid w:val="005C09A6"/>
    <w:rsid w:val="005C1D5B"/>
    <w:rsid w:val="005C2903"/>
    <w:rsid w:val="005C296D"/>
    <w:rsid w:val="005C339C"/>
    <w:rsid w:val="005C341C"/>
    <w:rsid w:val="005C3616"/>
    <w:rsid w:val="005C36CB"/>
    <w:rsid w:val="005C3744"/>
    <w:rsid w:val="005C3C9A"/>
    <w:rsid w:val="005C4AAA"/>
    <w:rsid w:val="005C5489"/>
    <w:rsid w:val="005C57F9"/>
    <w:rsid w:val="005C5E3B"/>
    <w:rsid w:val="005C60B5"/>
    <w:rsid w:val="005C654F"/>
    <w:rsid w:val="005C74B2"/>
    <w:rsid w:val="005C7630"/>
    <w:rsid w:val="005C768B"/>
    <w:rsid w:val="005C773A"/>
    <w:rsid w:val="005D0735"/>
    <w:rsid w:val="005D0C52"/>
    <w:rsid w:val="005D113E"/>
    <w:rsid w:val="005D1DE4"/>
    <w:rsid w:val="005D27E2"/>
    <w:rsid w:val="005D655F"/>
    <w:rsid w:val="005D6CAB"/>
    <w:rsid w:val="005D7495"/>
    <w:rsid w:val="005D763A"/>
    <w:rsid w:val="005D78B7"/>
    <w:rsid w:val="005D791F"/>
    <w:rsid w:val="005D7AD8"/>
    <w:rsid w:val="005E0397"/>
    <w:rsid w:val="005E0676"/>
    <w:rsid w:val="005E08A7"/>
    <w:rsid w:val="005E1D31"/>
    <w:rsid w:val="005E3E9D"/>
    <w:rsid w:val="005E5330"/>
    <w:rsid w:val="005E53FA"/>
    <w:rsid w:val="005E5461"/>
    <w:rsid w:val="005E56C0"/>
    <w:rsid w:val="005E6037"/>
    <w:rsid w:val="005E6523"/>
    <w:rsid w:val="005E7A49"/>
    <w:rsid w:val="005F16BD"/>
    <w:rsid w:val="005F1710"/>
    <w:rsid w:val="005F29A3"/>
    <w:rsid w:val="005F325B"/>
    <w:rsid w:val="005F35FE"/>
    <w:rsid w:val="005F4617"/>
    <w:rsid w:val="005F5780"/>
    <w:rsid w:val="005F6618"/>
    <w:rsid w:val="005F67F3"/>
    <w:rsid w:val="005F69FA"/>
    <w:rsid w:val="005F6BCD"/>
    <w:rsid w:val="005F71B3"/>
    <w:rsid w:val="00600E34"/>
    <w:rsid w:val="006012B3"/>
    <w:rsid w:val="00602033"/>
    <w:rsid w:val="00604136"/>
    <w:rsid w:val="006046D8"/>
    <w:rsid w:val="006046E1"/>
    <w:rsid w:val="00604994"/>
    <w:rsid w:val="00604B10"/>
    <w:rsid w:val="00604C3C"/>
    <w:rsid w:val="00604CA8"/>
    <w:rsid w:val="00605A62"/>
    <w:rsid w:val="00605E3D"/>
    <w:rsid w:val="00606339"/>
    <w:rsid w:val="00606E01"/>
    <w:rsid w:val="00606ECC"/>
    <w:rsid w:val="00606F91"/>
    <w:rsid w:val="0060721B"/>
    <w:rsid w:val="006076D5"/>
    <w:rsid w:val="00610403"/>
    <w:rsid w:val="006109CC"/>
    <w:rsid w:val="00610CD3"/>
    <w:rsid w:val="00611BA8"/>
    <w:rsid w:val="0061248D"/>
    <w:rsid w:val="00612BA1"/>
    <w:rsid w:val="00612E69"/>
    <w:rsid w:val="0061356E"/>
    <w:rsid w:val="0061369A"/>
    <w:rsid w:val="00613953"/>
    <w:rsid w:val="00613A12"/>
    <w:rsid w:val="00613A84"/>
    <w:rsid w:val="00613C22"/>
    <w:rsid w:val="00613C37"/>
    <w:rsid w:val="006147C5"/>
    <w:rsid w:val="0061517C"/>
    <w:rsid w:val="00615A71"/>
    <w:rsid w:val="00615C74"/>
    <w:rsid w:val="006160C7"/>
    <w:rsid w:val="006164FF"/>
    <w:rsid w:val="00616B33"/>
    <w:rsid w:val="00617566"/>
    <w:rsid w:val="00617CAF"/>
    <w:rsid w:val="00617F75"/>
    <w:rsid w:val="0062009C"/>
    <w:rsid w:val="0062034C"/>
    <w:rsid w:val="00620766"/>
    <w:rsid w:val="00620A34"/>
    <w:rsid w:val="0062176C"/>
    <w:rsid w:val="00621A24"/>
    <w:rsid w:val="006221E3"/>
    <w:rsid w:val="00622365"/>
    <w:rsid w:val="006227EF"/>
    <w:rsid w:val="0062292E"/>
    <w:rsid w:val="00622948"/>
    <w:rsid w:val="00622E3A"/>
    <w:rsid w:val="00623F5A"/>
    <w:rsid w:val="00623FBD"/>
    <w:rsid w:val="00624871"/>
    <w:rsid w:val="00624DFC"/>
    <w:rsid w:val="0062514F"/>
    <w:rsid w:val="006253AF"/>
    <w:rsid w:val="00625BE3"/>
    <w:rsid w:val="00625C8E"/>
    <w:rsid w:val="00626678"/>
    <w:rsid w:val="00626868"/>
    <w:rsid w:val="00626C50"/>
    <w:rsid w:val="006274E9"/>
    <w:rsid w:val="006278B1"/>
    <w:rsid w:val="00627D5A"/>
    <w:rsid w:val="00627DB7"/>
    <w:rsid w:val="00627F44"/>
    <w:rsid w:val="0063016C"/>
    <w:rsid w:val="006313DB"/>
    <w:rsid w:val="006321EE"/>
    <w:rsid w:val="0063254D"/>
    <w:rsid w:val="0063273A"/>
    <w:rsid w:val="00633521"/>
    <w:rsid w:val="006344C0"/>
    <w:rsid w:val="00634963"/>
    <w:rsid w:val="006351B3"/>
    <w:rsid w:val="0063530A"/>
    <w:rsid w:val="0063579D"/>
    <w:rsid w:val="0063580A"/>
    <w:rsid w:val="006358D6"/>
    <w:rsid w:val="00635B56"/>
    <w:rsid w:val="0063602E"/>
    <w:rsid w:val="006368FD"/>
    <w:rsid w:val="00637137"/>
    <w:rsid w:val="00637349"/>
    <w:rsid w:val="006374EA"/>
    <w:rsid w:val="006375B6"/>
    <w:rsid w:val="00637824"/>
    <w:rsid w:val="006378C9"/>
    <w:rsid w:val="006401CB"/>
    <w:rsid w:val="00640BF2"/>
    <w:rsid w:val="00641284"/>
    <w:rsid w:val="00643189"/>
    <w:rsid w:val="006433C2"/>
    <w:rsid w:val="006436AF"/>
    <w:rsid w:val="006438C4"/>
    <w:rsid w:val="00643BD7"/>
    <w:rsid w:val="006448D7"/>
    <w:rsid w:val="006449C1"/>
    <w:rsid w:val="00646CB9"/>
    <w:rsid w:val="006471F4"/>
    <w:rsid w:val="00647474"/>
    <w:rsid w:val="00647D56"/>
    <w:rsid w:val="00647D78"/>
    <w:rsid w:val="006507F4"/>
    <w:rsid w:val="006512B1"/>
    <w:rsid w:val="00651921"/>
    <w:rsid w:val="006520C8"/>
    <w:rsid w:val="00652177"/>
    <w:rsid w:val="0065257E"/>
    <w:rsid w:val="00652780"/>
    <w:rsid w:val="00652B69"/>
    <w:rsid w:val="00652EA4"/>
    <w:rsid w:val="00653FE4"/>
    <w:rsid w:val="006540B2"/>
    <w:rsid w:val="0065417B"/>
    <w:rsid w:val="0065510B"/>
    <w:rsid w:val="006552EE"/>
    <w:rsid w:val="00655605"/>
    <w:rsid w:val="00655A39"/>
    <w:rsid w:val="00655B89"/>
    <w:rsid w:val="006562B2"/>
    <w:rsid w:val="006565EC"/>
    <w:rsid w:val="00657006"/>
    <w:rsid w:val="006601F0"/>
    <w:rsid w:val="0066234C"/>
    <w:rsid w:val="006628F1"/>
    <w:rsid w:val="0066295F"/>
    <w:rsid w:val="0066352E"/>
    <w:rsid w:val="0066463A"/>
    <w:rsid w:val="00665476"/>
    <w:rsid w:val="0066565F"/>
    <w:rsid w:val="006657D3"/>
    <w:rsid w:val="00665B79"/>
    <w:rsid w:val="00667089"/>
    <w:rsid w:val="0066796D"/>
    <w:rsid w:val="00667BA3"/>
    <w:rsid w:val="00670BA4"/>
    <w:rsid w:val="00671092"/>
    <w:rsid w:val="006725FF"/>
    <w:rsid w:val="00672780"/>
    <w:rsid w:val="0067287E"/>
    <w:rsid w:val="0067344C"/>
    <w:rsid w:val="00673AF7"/>
    <w:rsid w:val="00673FF7"/>
    <w:rsid w:val="00674DD3"/>
    <w:rsid w:val="0067748A"/>
    <w:rsid w:val="006816F2"/>
    <w:rsid w:val="006827B4"/>
    <w:rsid w:val="006828B9"/>
    <w:rsid w:val="006828C3"/>
    <w:rsid w:val="00682943"/>
    <w:rsid w:val="00682DBF"/>
    <w:rsid w:val="0068311E"/>
    <w:rsid w:val="00683C75"/>
    <w:rsid w:val="006844D1"/>
    <w:rsid w:val="00684A8B"/>
    <w:rsid w:val="00684AE5"/>
    <w:rsid w:val="00685FAC"/>
    <w:rsid w:val="00686628"/>
    <w:rsid w:val="006869D9"/>
    <w:rsid w:val="00686F90"/>
    <w:rsid w:val="00687164"/>
    <w:rsid w:val="0068748F"/>
    <w:rsid w:val="006902D6"/>
    <w:rsid w:val="006903D9"/>
    <w:rsid w:val="00690B19"/>
    <w:rsid w:val="0069120C"/>
    <w:rsid w:val="00691D36"/>
    <w:rsid w:val="00693332"/>
    <w:rsid w:val="00693BA9"/>
    <w:rsid w:val="00693D4A"/>
    <w:rsid w:val="00694712"/>
    <w:rsid w:val="00695436"/>
    <w:rsid w:val="00695817"/>
    <w:rsid w:val="00695B36"/>
    <w:rsid w:val="00695EC3"/>
    <w:rsid w:val="0069663F"/>
    <w:rsid w:val="006971BB"/>
    <w:rsid w:val="006A0194"/>
    <w:rsid w:val="006A01C9"/>
    <w:rsid w:val="006A0439"/>
    <w:rsid w:val="006A0FBB"/>
    <w:rsid w:val="006A1066"/>
    <w:rsid w:val="006A1466"/>
    <w:rsid w:val="006A1684"/>
    <w:rsid w:val="006A2B25"/>
    <w:rsid w:val="006A344E"/>
    <w:rsid w:val="006A3450"/>
    <w:rsid w:val="006A358D"/>
    <w:rsid w:val="006A398A"/>
    <w:rsid w:val="006A39F7"/>
    <w:rsid w:val="006A3AE7"/>
    <w:rsid w:val="006A3B8E"/>
    <w:rsid w:val="006A4766"/>
    <w:rsid w:val="006A5A9E"/>
    <w:rsid w:val="006A5AA2"/>
    <w:rsid w:val="006A5C07"/>
    <w:rsid w:val="006A6A10"/>
    <w:rsid w:val="006A6CC7"/>
    <w:rsid w:val="006B0960"/>
    <w:rsid w:val="006B1E2E"/>
    <w:rsid w:val="006B30F6"/>
    <w:rsid w:val="006B3169"/>
    <w:rsid w:val="006B3571"/>
    <w:rsid w:val="006B3D54"/>
    <w:rsid w:val="006B4698"/>
    <w:rsid w:val="006B52A7"/>
    <w:rsid w:val="006B57E2"/>
    <w:rsid w:val="006B580F"/>
    <w:rsid w:val="006B5C94"/>
    <w:rsid w:val="006B6C2A"/>
    <w:rsid w:val="006B6D06"/>
    <w:rsid w:val="006B6D37"/>
    <w:rsid w:val="006B71D6"/>
    <w:rsid w:val="006B76B3"/>
    <w:rsid w:val="006B796E"/>
    <w:rsid w:val="006C04FA"/>
    <w:rsid w:val="006C0837"/>
    <w:rsid w:val="006C127B"/>
    <w:rsid w:val="006C1ADD"/>
    <w:rsid w:val="006C1B41"/>
    <w:rsid w:val="006C3262"/>
    <w:rsid w:val="006C336D"/>
    <w:rsid w:val="006C3CE3"/>
    <w:rsid w:val="006C43D2"/>
    <w:rsid w:val="006C45C8"/>
    <w:rsid w:val="006C6318"/>
    <w:rsid w:val="006C65D5"/>
    <w:rsid w:val="006C6C80"/>
    <w:rsid w:val="006C7733"/>
    <w:rsid w:val="006D0BD3"/>
    <w:rsid w:val="006D0D5A"/>
    <w:rsid w:val="006D271B"/>
    <w:rsid w:val="006D2CEB"/>
    <w:rsid w:val="006D3077"/>
    <w:rsid w:val="006D3871"/>
    <w:rsid w:val="006D3B09"/>
    <w:rsid w:val="006D42AA"/>
    <w:rsid w:val="006D4387"/>
    <w:rsid w:val="006D4F8F"/>
    <w:rsid w:val="006D598D"/>
    <w:rsid w:val="006D5A91"/>
    <w:rsid w:val="006D63FA"/>
    <w:rsid w:val="006D657F"/>
    <w:rsid w:val="006D77A6"/>
    <w:rsid w:val="006D7860"/>
    <w:rsid w:val="006D7ADD"/>
    <w:rsid w:val="006D7F99"/>
    <w:rsid w:val="006E05E7"/>
    <w:rsid w:val="006E067D"/>
    <w:rsid w:val="006E0C7E"/>
    <w:rsid w:val="006E1287"/>
    <w:rsid w:val="006E139D"/>
    <w:rsid w:val="006E2B3C"/>
    <w:rsid w:val="006E41BB"/>
    <w:rsid w:val="006E488D"/>
    <w:rsid w:val="006E4F9B"/>
    <w:rsid w:val="006E5225"/>
    <w:rsid w:val="006E5F90"/>
    <w:rsid w:val="006E61FA"/>
    <w:rsid w:val="006E6466"/>
    <w:rsid w:val="006E6AAA"/>
    <w:rsid w:val="006E74CE"/>
    <w:rsid w:val="006F038C"/>
    <w:rsid w:val="006F0464"/>
    <w:rsid w:val="006F14F6"/>
    <w:rsid w:val="006F2099"/>
    <w:rsid w:val="006F2408"/>
    <w:rsid w:val="006F3806"/>
    <w:rsid w:val="006F4189"/>
    <w:rsid w:val="006F4704"/>
    <w:rsid w:val="006F4B57"/>
    <w:rsid w:val="006F57FE"/>
    <w:rsid w:val="006F5A02"/>
    <w:rsid w:val="006F5D99"/>
    <w:rsid w:val="006F6B99"/>
    <w:rsid w:val="006F722C"/>
    <w:rsid w:val="006F7D97"/>
    <w:rsid w:val="00700617"/>
    <w:rsid w:val="00701618"/>
    <w:rsid w:val="007022C0"/>
    <w:rsid w:val="00702454"/>
    <w:rsid w:val="0070247A"/>
    <w:rsid w:val="00702F1A"/>
    <w:rsid w:val="0070328C"/>
    <w:rsid w:val="007037B6"/>
    <w:rsid w:val="00703A1F"/>
    <w:rsid w:val="00703B41"/>
    <w:rsid w:val="00703E18"/>
    <w:rsid w:val="00704113"/>
    <w:rsid w:val="00705125"/>
    <w:rsid w:val="00705B95"/>
    <w:rsid w:val="00705C90"/>
    <w:rsid w:val="00706602"/>
    <w:rsid w:val="007069A1"/>
    <w:rsid w:val="00706E0B"/>
    <w:rsid w:val="007071E3"/>
    <w:rsid w:val="00707300"/>
    <w:rsid w:val="00707458"/>
    <w:rsid w:val="00707935"/>
    <w:rsid w:val="00711B45"/>
    <w:rsid w:val="007120D6"/>
    <w:rsid w:val="00712616"/>
    <w:rsid w:val="0071390F"/>
    <w:rsid w:val="00714374"/>
    <w:rsid w:val="0071491F"/>
    <w:rsid w:val="0071599D"/>
    <w:rsid w:val="00715ADB"/>
    <w:rsid w:val="00716291"/>
    <w:rsid w:val="007172D2"/>
    <w:rsid w:val="007173E7"/>
    <w:rsid w:val="007204CF"/>
    <w:rsid w:val="00720707"/>
    <w:rsid w:val="00720951"/>
    <w:rsid w:val="00720A47"/>
    <w:rsid w:val="0072136A"/>
    <w:rsid w:val="007218C1"/>
    <w:rsid w:val="00721AB1"/>
    <w:rsid w:val="00721C7E"/>
    <w:rsid w:val="00722281"/>
    <w:rsid w:val="007227A3"/>
    <w:rsid w:val="00722CAC"/>
    <w:rsid w:val="00722E16"/>
    <w:rsid w:val="0072330E"/>
    <w:rsid w:val="007244E5"/>
    <w:rsid w:val="0072491D"/>
    <w:rsid w:val="00724D65"/>
    <w:rsid w:val="00725154"/>
    <w:rsid w:val="007251FF"/>
    <w:rsid w:val="0072524B"/>
    <w:rsid w:val="00725A44"/>
    <w:rsid w:val="00725D45"/>
    <w:rsid w:val="00727DD7"/>
    <w:rsid w:val="00727F20"/>
    <w:rsid w:val="007300C3"/>
    <w:rsid w:val="00730B4A"/>
    <w:rsid w:val="00731036"/>
    <w:rsid w:val="00731756"/>
    <w:rsid w:val="007317ED"/>
    <w:rsid w:val="00731F1F"/>
    <w:rsid w:val="00732650"/>
    <w:rsid w:val="0073298A"/>
    <w:rsid w:val="007338C1"/>
    <w:rsid w:val="00733988"/>
    <w:rsid w:val="0073449C"/>
    <w:rsid w:val="00734B72"/>
    <w:rsid w:val="00734BF8"/>
    <w:rsid w:val="00735370"/>
    <w:rsid w:val="0073556A"/>
    <w:rsid w:val="00735A6E"/>
    <w:rsid w:val="0073607D"/>
    <w:rsid w:val="007364ED"/>
    <w:rsid w:val="00736915"/>
    <w:rsid w:val="00736ECC"/>
    <w:rsid w:val="007409E0"/>
    <w:rsid w:val="00740B25"/>
    <w:rsid w:val="007414C8"/>
    <w:rsid w:val="00741877"/>
    <w:rsid w:val="00741A39"/>
    <w:rsid w:val="0074266D"/>
    <w:rsid w:val="00742CCE"/>
    <w:rsid w:val="00742E34"/>
    <w:rsid w:val="00742E77"/>
    <w:rsid w:val="00742FDB"/>
    <w:rsid w:val="0074352B"/>
    <w:rsid w:val="00743C01"/>
    <w:rsid w:val="00744274"/>
    <w:rsid w:val="00744723"/>
    <w:rsid w:val="0074481A"/>
    <w:rsid w:val="00744EF4"/>
    <w:rsid w:val="007452A5"/>
    <w:rsid w:val="00745745"/>
    <w:rsid w:val="00745874"/>
    <w:rsid w:val="00745BB2"/>
    <w:rsid w:val="007465DC"/>
    <w:rsid w:val="00746E28"/>
    <w:rsid w:val="00747710"/>
    <w:rsid w:val="0074794D"/>
    <w:rsid w:val="00747A1B"/>
    <w:rsid w:val="00747A2C"/>
    <w:rsid w:val="00750002"/>
    <w:rsid w:val="007502A7"/>
    <w:rsid w:val="00750819"/>
    <w:rsid w:val="00750826"/>
    <w:rsid w:val="00750883"/>
    <w:rsid w:val="00751203"/>
    <w:rsid w:val="00751218"/>
    <w:rsid w:val="0075188B"/>
    <w:rsid w:val="00751FAD"/>
    <w:rsid w:val="00752D27"/>
    <w:rsid w:val="00752E94"/>
    <w:rsid w:val="0075306C"/>
    <w:rsid w:val="00753214"/>
    <w:rsid w:val="00753B0E"/>
    <w:rsid w:val="00753F11"/>
    <w:rsid w:val="00754F96"/>
    <w:rsid w:val="0075586B"/>
    <w:rsid w:val="007559C9"/>
    <w:rsid w:val="00755E2C"/>
    <w:rsid w:val="00756563"/>
    <w:rsid w:val="007565F5"/>
    <w:rsid w:val="00757186"/>
    <w:rsid w:val="00757B7B"/>
    <w:rsid w:val="00757CC6"/>
    <w:rsid w:val="00757CF9"/>
    <w:rsid w:val="00760B7E"/>
    <w:rsid w:val="00760D38"/>
    <w:rsid w:val="007616CA"/>
    <w:rsid w:val="00761E6D"/>
    <w:rsid w:val="00762957"/>
    <w:rsid w:val="007629B0"/>
    <w:rsid w:val="00763E0C"/>
    <w:rsid w:val="007640F6"/>
    <w:rsid w:val="007647F8"/>
    <w:rsid w:val="00765089"/>
    <w:rsid w:val="00765370"/>
    <w:rsid w:val="00765739"/>
    <w:rsid w:val="00766BFB"/>
    <w:rsid w:val="00766DEC"/>
    <w:rsid w:val="00767B63"/>
    <w:rsid w:val="00767FA3"/>
    <w:rsid w:val="00770133"/>
    <w:rsid w:val="00770878"/>
    <w:rsid w:val="00770B16"/>
    <w:rsid w:val="00770E22"/>
    <w:rsid w:val="007720AA"/>
    <w:rsid w:val="0077263B"/>
    <w:rsid w:val="007729F2"/>
    <w:rsid w:val="00772B2A"/>
    <w:rsid w:val="00773480"/>
    <w:rsid w:val="0077401E"/>
    <w:rsid w:val="00774BFA"/>
    <w:rsid w:val="0077537B"/>
    <w:rsid w:val="007756B4"/>
    <w:rsid w:val="00775861"/>
    <w:rsid w:val="00775A9D"/>
    <w:rsid w:val="00775E06"/>
    <w:rsid w:val="0077618A"/>
    <w:rsid w:val="00776350"/>
    <w:rsid w:val="00776970"/>
    <w:rsid w:val="00777321"/>
    <w:rsid w:val="00777371"/>
    <w:rsid w:val="00780249"/>
    <w:rsid w:val="007804AF"/>
    <w:rsid w:val="007808EB"/>
    <w:rsid w:val="00780E89"/>
    <w:rsid w:val="00781810"/>
    <w:rsid w:val="00781CAB"/>
    <w:rsid w:val="00782951"/>
    <w:rsid w:val="00782D2F"/>
    <w:rsid w:val="007831CD"/>
    <w:rsid w:val="0078327D"/>
    <w:rsid w:val="0078407E"/>
    <w:rsid w:val="0078409E"/>
    <w:rsid w:val="00784367"/>
    <w:rsid w:val="007846C1"/>
    <w:rsid w:val="007849AE"/>
    <w:rsid w:val="00784A08"/>
    <w:rsid w:val="00784E2E"/>
    <w:rsid w:val="00787B4B"/>
    <w:rsid w:val="0079009C"/>
    <w:rsid w:val="00790495"/>
    <w:rsid w:val="00790AA2"/>
    <w:rsid w:val="007923CD"/>
    <w:rsid w:val="00792F5C"/>
    <w:rsid w:val="00793120"/>
    <w:rsid w:val="007939C4"/>
    <w:rsid w:val="00793CC3"/>
    <w:rsid w:val="00793E4B"/>
    <w:rsid w:val="00794365"/>
    <w:rsid w:val="007947BB"/>
    <w:rsid w:val="0079510A"/>
    <w:rsid w:val="00795863"/>
    <w:rsid w:val="007974B6"/>
    <w:rsid w:val="007A0071"/>
    <w:rsid w:val="007A0AD3"/>
    <w:rsid w:val="007A182C"/>
    <w:rsid w:val="007A201C"/>
    <w:rsid w:val="007A2A43"/>
    <w:rsid w:val="007A2E23"/>
    <w:rsid w:val="007A32DC"/>
    <w:rsid w:val="007A3A3A"/>
    <w:rsid w:val="007A3E59"/>
    <w:rsid w:val="007A46E8"/>
    <w:rsid w:val="007A497C"/>
    <w:rsid w:val="007A5343"/>
    <w:rsid w:val="007A5E30"/>
    <w:rsid w:val="007A73EF"/>
    <w:rsid w:val="007B1C9B"/>
    <w:rsid w:val="007B3E9A"/>
    <w:rsid w:val="007B499C"/>
    <w:rsid w:val="007B4BFB"/>
    <w:rsid w:val="007B56EA"/>
    <w:rsid w:val="007B5963"/>
    <w:rsid w:val="007B6E12"/>
    <w:rsid w:val="007B7F69"/>
    <w:rsid w:val="007C057D"/>
    <w:rsid w:val="007C1D3C"/>
    <w:rsid w:val="007C37A3"/>
    <w:rsid w:val="007C3803"/>
    <w:rsid w:val="007C3BB1"/>
    <w:rsid w:val="007C4351"/>
    <w:rsid w:val="007C476A"/>
    <w:rsid w:val="007C521B"/>
    <w:rsid w:val="007C5251"/>
    <w:rsid w:val="007C58E0"/>
    <w:rsid w:val="007C5D2F"/>
    <w:rsid w:val="007C5F8D"/>
    <w:rsid w:val="007C68BC"/>
    <w:rsid w:val="007C6EFE"/>
    <w:rsid w:val="007C71E8"/>
    <w:rsid w:val="007C77A1"/>
    <w:rsid w:val="007C7BE1"/>
    <w:rsid w:val="007D0957"/>
    <w:rsid w:val="007D09B0"/>
    <w:rsid w:val="007D0E9F"/>
    <w:rsid w:val="007D0F1E"/>
    <w:rsid w:val="007D1F16"/>
    <w:rsid w:val="007D254A"/>
    <w:rsid w:val="007D2CCF"/>
    <w:rsid w:val="007D333F"/>
    <w:rsid w:val="007D38B8"/>
    <w:rsid w:val="007D3A96"/>
    <w:rsid w:val="007D3AF4"/>
    <w:rsid w:val="007D3F73"/>
    <w:rsid w:val="007D443B"/>
    <w:rsid w:val="007D492A"/>
    <w:rsid w:val="007D4B77"/>
    <w:rsid w:val="007D516D"/>
    <w:rsid w:val="007D541E"/>
    <w:rsid w:val="007D6012"/>
    <w:rsid w:val="007D611B"/>
    <w:rsid w:val="007D66A8"/>
    <w:rsid w:val="007D6BD0"/>
    <w:rsid w:val="007D767C"/>
    <w:rsid w:val="007D77CB"/>
    <w:rsid w:val="007D7944"/>
    <w:rsid w:val="007D7A0E"/>
    <w:rsid w:val="007E0C31"/>
    <w:rsid w:val="007E205F"/>
    <w:rsid w:val="007E283C"/>
    <w:rsid w:val="007E3576"/>
    <w:rsid w:val="007E3BD6"/>
    <w:rsid w:val="007E438C"/>
    <w:rsid w:val="007E4455"/>
    <w:rsid w:val="007E570F"/>
    <w:rsid w:val="007E5BD1"/>
    <w:rsid w:val="007E6545"/>
    <w:rsid w:val="007E6781"/>
    <w:rsid w:val="007E6FA0"/>
    <w:rsid w:val="007E7249"/>
    <w:rsid w:val="007E72FB"/>
    <w:rsid w:val="007E76FE"/>
    <w:rsid w:val="007E798A"/>
    <w:rsid w:val="007E7B3F"/>
    <w:rsid w:val="007E7C36"/>
    <w:rsid w:val="007E7E58"/>
    <w:rsid w:val="007F1CA6"/>
    <w:rsid w:val="007F1E8A"/>
    <w:rsid w:val="007F1F8B"/>
    <w:rsid w:val="007F2D35"/>
    <w:rsid w:val="007F31F5"/>
    <w:rsid w:val="007F3252"/>
    <w:rsid w:val="007F4D0E"/>
    <w:rsid w:val="007F4F76"/>
    <w:rsid w:val="007F5540"/>
    <w:rsid w:val="007F55E1"/>
    <w:rsid w:val="007F58C8"/>
    <w:rsid w:val="007F58DA"/>
    <w:rsid w:val="007F7F42"/>
    <w:rsid w:val="00800133"/>
    <w:rsid w:val="008005C8"/>
    <w:rsid w:val="0080080A"/>
    <w:rsid w:val="00800C4F"/>
    <w:rsid w:val="0080111D"/>
    <w:rsid w:val="0080132C"/>
    <w:rsid w:val="008022E1"/>
    <w:rsid w:val="00803553"/>
    <w:rsid w:val="00803BF7"/>
    <w:rsid w:val="00803DD0"/>
    <w:rsid w:val="0080474F"/>
    <w:rsid w:val="008048AB"/>
    <w:rsid w:val="00804E7B"/>
    <w:rsid w:val="008051D7"/>
    <w:rsid w:val="008056A3"/>
    <w:rsid w:val="00806052"/>
    <w:rsid w:val="00807605"/>
    <w:rsid w:val="00807B96"/>
    <w:rsid w:val="0081025B"/>
    <w:rsid w:val="00810B62"/>
    <w:rsid w:val="00810DC9"/>
    <w:rsid w:val="00810E83"/>
    <w:rsid w:val="008110B3"/>
    <w:rsid w:val="0081167A"/>
    <w:rsid w:val="00811AD3"/>
    <w:rsid w:val="00811CAC"/>
    <w:rsid w:val="00813473"/>
    <w:rsid w:val="00813D11"/>
    <w:rsid w:val="00813EA5"/>
    <w:rsid w:val="00814DB4"/>
    <w:rsid w:val="00814E14"/>
    <w:rsid w:val="00814F18"/>
    <w:rsid w:val="00815000"/>
    <w:rsid w:val="00815D35"/>
    <w:rsid w:val="00815E5E"/>
    <w:rsid w:val="008162FC"/>
    <w:rsid w:val="00816ABF"/>
    <w:rsid w:val="00817A46"/>
    <w:rsid w:val="008213F1"/>
    <w:rsid w:val="0082171F"/>
    <w:rsid w:val="008217C5"/>
    <w:rsid w:val="00821E18"/>
    <w:rsid w:val="00822648"/>
    <w:rsid w:val="0082315C"/>
    <w:rsid w:val="008234D8"/>
    <w:rsid w:val="00824344"/>
    <w:rsid w:val="008243A3"/>
    <w:rsid w:val="00824894"/>
    <w:rsid w:val="00824D19"/>
    <w:rsid w:val="008252CC"/>
    <w:rsid w:val="008255FE"/>
    <w:rsid w:val="0082581D"/>
    <w:rsid w:val="0082602E"/>
    <w:rsid w:val="0082615F"/>
    <w:rsid w:val="008267E7"/>
    <w:rsid w:val="00830FCC"/>
    <w:rsid w:val="008312D6"/>
    <w:rsid w:val="00831DEA"/>
    <w:rsid w:val="00832163"/>
    <w:rsid w:val="008327EB"/>
    <w:rsid w:val="008331AB"/>
    <w:rsid w:val="0083461D"/>
    <w:rsid w:val="00834835"/>
    <w:rsid w:val="00834938"/>
    <w:rsid w:val="00834C1E"/>
    <w:rsid w:val="00834E68"/>
    <w:rsid w:val="00834F5F"/>
    <w:rsid w:val="008357C6"/>
    <w:rsid w:val="00835E68"/>
    <w:rsid w:val="00835F78"/>
    <w:rsid w:val="0083751C"/>
    <w:rsid w:val="008378FC"/>
    <w:rsid w:val="00837ED8"/>
    <w:rsid w:val="00840D42"/>
    <w:rsid w:val="00840DD7"/>
    <w:rsid w:val="00841191"/>
    <w:rsid w:val="008412EA"/>
    <w:rsid w:val="0084154A"/>
    <w:rsid w:val="00842762"/>
    <w:rsid w:val="00842D92"/>
    <w:rsid w:val="0084332D"/>
    <w:rsid w:val="00843896"/>
    <w:rsid w:val="0084476E"/>
    <w:rsid w:val="00845A61"/>
    <w:rsid w:val="00845E91"/>
    <w:rsid w:val="0084601D"/>
    <w:rsid w:val="008467D3"/>
    <w:rsid w:val="00847049"/>
    <w:rsid w:val="008470D2"/>
    <w:rsid w:val="00850734"/>
    <w:rsid w:val="0085158E"/>
    <w:rsid w:val="00852118"/>
    <w:rsid w:val="00852969"/>
    <w:rsid w:val="00852A4E"/>
    <w:rsid w:val="00853279"/>
    <w:rsid w:val="00853720"/>
    <w:rsid w:val="00853E37"/>
    <w:rsid w:val="008545D7"/>
    <w:rsid w:val="008548A5"/>
    <w:rsid w:val="00854DEB"/>
    <w:rsid w:val="008574D9"/>
    <w:rsid w:val="0085769D"/>
    <w:rsid w:val="00861748"/>
    <w:rsid w:val="00861DD5"/>
    <w:rsid w:val="008620D9"/>
    <w:rsid w:val="00862CC5"/>
    <w:rsid w:val="00862F54"/>
    <w:rsid w:val="00863919"/>
    <w:rsid w:val="008640E9"/>
    <w:rsid w:val="00864B2A"/>
    <w:rsid w:val="00865F14"/>
    <w:rsid w:val="00865FC1"/>
    <w:rsid w:val="008666F6"/>
    <w:rsid w:val="008675CD"/>
    <w:rsid w:val="008679D8"/>
    <w:rsid w:val="00870312"/>
    <w:rsid w:val="00870492"/>
    <w:rsid w:val="008707AC"/>
    <w:rsid w:val="008721D1"/>
    <w:rsid w:val="00872E28"/>
    <w:rsid w:val="00872FCF"/>
    <w:rsid w:val="00873E07"/>
    <w:rsid w:val="00873E74"/>
    <w:rsid w:val="0087627C"/>
    <w:rsid w:val="00876391"/>
    <w:rsid w:val="00876D37"/>
    <w:rsid w:val="008773AF"/>
    <w:rsid w:val="0087758D"/>
    <w:rsid w:val="00877A7E"/>
    <w:rsid w:val="00880AA0"/>
    <w:rsid w:val="00880C94"/>
    <w:rsid w:val="00880E23"/>
    <w:rsid w:val="008810B3"/>
    <w:rsid w:val="0088151C"/>
    <w:rsid w:val="00881543"/>
    <w:rsid w:val="008817D9"/>
    <w:rsid w:val="008819A5"/>
    <w:rsid w:val="00882EDF"/>
    <w:rsid w:val="00883112"/>
    <w:rsid w:val="0088344B"/>
    <w:rsid w:val="00883789"/>
    <w:rsid w:val="008837CA"/>
    <w:rsid w:val="00883A84"/>
    <w:rsid w:val="00883D8A"/>
    <w:rsid w:val="0088433D"/>
    <w:rsid w:val="0088491B"/>
    <w:rsid w:val="008850B3"/>
    <w:rsid w:val="008857EC"/>
    <w:rsid w:val="00886913"/>
    <w:rsid w:val="00886F39"/>
    <w:rsid w:val="008878C5"/>
    <w:rsid w:val="00887AEB"/>
    <w:rsid w:val="00890E5A"/>
    <w:rsid w:val="008913C1"/>
    <w:rsid w:val="00891566"/>
    <w:rsid w:val="00891B37"/>
    <w:rsid w:val="00891E54"/>
    <w:rsid w:val="0089221B"/>
    <w:rsid w:val="00892EFD"/>
    <w:rsid w:val="00893270"/>
    <w:rsid w:val="00893C50"/>
    <w:rsid w:val="00893D16"/>
    <w:rsid w:val="00893E77"/>
    <w:rsid w:val="00893F70"/>
    <w:rsid w:val="008943C6"/>
    <w:rsid w:val="0089537A"/>
    <w:rsid w:val="0089563C"/>
    <w:rsid w:val="00895B68"/>
    <w:rsid w:val="0089653B"/>
    <w:rsid w:val="008968A8"/>
    <w:rsid w:val="0089699F"/>
    <w:rsid w:val="008971FF"/>
    <w:rsid w:val="0089772E"/>
    <w:rsid w:val="0089776F"/>
    <w:rsid w:val="00897DDA"/>
    <w:rsid w:val="00897FE8"/>
    <w:rsid w:val="008A03C4"/>
    <w:rsid w:val="008A0552"/>
    <w:rsid w:val="008A07BB"/>
    <w:rsid w:val="008A1336"/>
    <w:rsid w:val="008A1590"/>
    <w:rsid w:val="008A1D26"/>
    <w:rsid w:val="008A2631"/>
    <w:rsid w:val="008A26F4"/>
    <w:rsid w:val="008A2D78"/>
    <w:rsid w:val="008A33B8"/>
    <w:rsid w:val="008A376A"/>
    <w:rsid w:val="008A37BE"/>
    <w:rsid w:val="008A39E3"/>
    <w:rsid w:val="008A3A25"/>
    <w:rsid w:val="008A49B6"/>
    <w:rsid w:val="008A502C"/>
    <w:rsid w:val="008A67C7"/>
    <w:rsid w:val="008A7317"/>
    <w:rsid w:val="008B054D"/>
    <w:rsid w:val="008B0785"/>
    <w:rsid w:val="008B1ED5"/>
    <w:rsid w:val="008B2019"/>
    <w:rsid w:val="008B2B66"/>
    <w:rsid w:val="008B33A6"/>
    <w:rsid w:val="008B3F12"/>
    <w:rsid w:val="008B3F1B"/>
    <w:rsid w:val="008B4B04"/>
    <w:rsid w:val="008B4B63"/>
    <w:rsid w:val="008B4EA0"/>
    <w:rsid w:val="008B63D9"/>
    <w:rsid w:val="008B6B47"/>
    <w:rsid w:val="008B707A"/>
    <w:rsid w:val="008B74C6"/>
    <w:rsid w:val="008B7825"/>
    <w:rsid w:val="008C0B58"/>
    <w:rsid w:val="008C28F9"/>
    <w:rsid w:val="008C2AF7"/>
    <w:rsid w:val="008C3813"/>
    <w:rsid w:val="008C383D"/>
    <w:rsid w:val="008C3C68"/>
    <w:rsid w:val="008C3D49"/>
    <w:rsid w:val="008C5040"/>
    <w:rsid w:val="008C59EE"/>
    <w:rsid w:val="008C5AC6"/>
    <w:rsid w:val="008C6077"/>
    <w:rsid w:val="008C73FF"/>
    <w:rsid w:val="008C75F2"/>
    <w:rsid w:val="008C7978"/>
    <w:rsid w:val="008C7BFF"/>
    <w:rsid w:val="008D0075"/>
    <w:rsid w:val="008D072F"/>
    <w:rsid w:val="008D0BA0"/>
    <w:rsid w:val="008D18F7"/>
    <w:rsid w:val="008D1EAF"/>
    <w:rsid w:val="008D2072"/>
    <w:rsid w:val="008D223E"/>
    <w:rsid w:val="008D25B6"/>
    <w:rsid w:val="008D3198"/>
    <w:rsid w:val="008D4563"/>
    <w:rsid w:val="008D529E"/>
    <w:rsid w:val="008D5754"/>
    <w:rsid w:val="008D57B4"/>
    <w:rsid w:val="008D5D64"/>
    <w:rsid w:val="008D6077"/>
    <w:rsid w:val="008D66B9"/>
    <w:rsid w:val="008D6AB7"/>
    <w:rsid w:val="008D7649"/>
    <w:rsid w:val="008D7BC9"/>
    <w:rsid w:val="008D7D82"/>
    <w:rsid w:val="008D7DE2"/>
    <w:rsid w:val="008E036A"/>
    <w:rsid w:val="008E0F48"/>
    <w:rsid w:val="008E14EE"/>
    <w:rsid w:val="008E1516"/>
    <w:rsid w:val="008E19AA"/>
    <w:rsid w:val="008E2EB5"/>
    <w:rsid w:val="008E3104"/>
    <w:rsid w:val="008E3C92"/>
    <w:rsid w:val="008E3EB1"/>
    <w:rsid w:val="008E4119"/>
    <w:rsid w:val="008E47B1"/>
    <w:rsid w:val="008E5353"/>
    <w:rsid w:val="008E5AF4"/>
    <w:rsid w:val="008E5C1C"/>
    <w:rsid w:val="008E5FC1"/>
    <w:rsid w:val="008E63EC"/>
    <w:rsid w:val="008E6B66"/>
    <w:rsid w:val="008E6E9B"/>
    <w:rsid w:val="008E7131"/>
    <w:rsid w:val="008E72AE"/>
    <w:rsid w:val="008E75FC"/>
    <w:rsid w:val="008E790D"/>
    <w:rsid w:val="008F042A"/>
    <w:rsid w:val="008F0433"/>
    <w:rsid w:val="008F0C02"/>
    <w:rsid w:val="008F18E5"/>
    <w:rsid w:val="008F1BEC"/>
    <w:rsid w:val="008F2B9A"/>
    <w:rsid w:val="008F2BB6"/>
    <w:rsid w:val="008F2CD7"/>
    <w:rsid w:val="008F2FD2"/>
    <w:rsid w:val="008F37ED"/>
    <w:rsid w:val="008F4E28"/>
    <w:rsid w:val="008F50C0"/>
    <w:rsid w:val="008F52A3"/>
    <w:rsid w:val="008F5698"/>
    <w:rsid w:val="008F598A"/>
    <w:rsid w:val="008F5CF9"/>
    <w:rsid w:val="008F5D81"/>
    <w:rsid w:val="008F6DA7"/>
    <w:rsid w:val="008F7445"/>
    <w:rsid w:val="0090037B"/>
    <w:rsid w:val="00900766"/>
    <w:rsid w:val="009014E6"/>
    <w:rsid w:val="009015BF"/>
    <w:rsid w:val="009022C8"/>
    <w:rsid w:val="009028C7"/>
    <w:rsid w:val="00903017"/>
    <w:rsid w:val="009030A8"/>
    <w:rsid w:val="009045D9"/>
    <w:rsid w:val="00904A96"/>
    <w:rsid w:val="00905731"/>
    <w:rsid w:val="00905CD3"/>
    <w:rsid w:val="00906273"/>
    <w:rsid w:val="00906F57"/>
    <w:rsid w:val="00907287"/>
    <w:rsid w:val="00910DA9"/>
    <w:rsid w:val="009116CD"/>
    <w:rsid w:val="00911859"/>
    <w:rsid w:val="009120A0"/>
    <w:rsid w:val="00913049"/>
    <w:rsid w:val="0091328C"/>
    <w:rsid w:val="009134D0"/>
    <w:rsid w:val="009136EB"/>
    <w:rsid w:val="0091410C"/>
    <w:rsid w:val="009141E6"/>
    <w:rsid w:val="00914382"/>
    <w:rsid w:val="009151FF"/>
    <w:rsid w:val="0091559E"/>
    <w:rsid w:val="00915E9C"/>
    <w:rsid w:val="0091615E"/>
    <w:rsid w:val="00916502"/>
    <w:rsid w:val="00916D23"/>
    <w:rsid w:val="00916D98"/>
    <w:rsid w:val="009171E9"/>
    <w:rsid w:val="00917A51"/>
    <w:rsid w:val="00920653"/>
    <w:rsid w:val="00920C10"/>
    <w:rsid w:val="0092148B"/>
    <w:rsid w:val="00921C72"/>
    <w:rsid w:val="0092223A"/>
    <w:rsid w:val="009225AD"/>
    <w:rsid w:val="00922924"/>
    <w:rsid w:val="00922D68"/>
    <w:rsid w:val="00923C53"/>
    <w:rsid w:val="00924183"/>
    <w:rsid w:val="00924691"/>
    <w:rsid w:val="0092510D"/>
    <w:rsid w:val="009254F2"/>
    <w:rsid w:val="0092668B"/>
    <w:rsid w:val="00926B00"/>
    <w:rsid w:val="00926D85"/>
    <w:rsid w:val="0092726E"/>
    <w:rsid w:val="00927419"/>
    <w:rsid w:val="00927523"/>
    <w:rsid w:val="009303B8"/>
    <w:rsid w:val="00930ACB"/>
    <w:rsid w:val="009312EB"/>
    <w:rsid w:val="0093164F"/>
    <w:rsid w:val="009319E6"/>
    <w:rsid w:val="00931C56"/>
    <w:rsid w:val="00932229"/>
    <w:rsid w:val="0093236C"/>
    <w:rsid w:val="00932B18"/>
    <w:rsid w:val="00932E05"/>
    <w:rsid w:val="00932FFB"/>
    <w:rsid w:val="009336D0"/>
    <w:rsid w:val="0093382D"/>
    <w:rsid w:val="00933A2A"/>
    <w:rsid w:val="009344F6"/>
    <w:rsid w:val="00934522"/>
    <w:rsid w:val="00934E9F"/>
    <w:rsid w:val="0093604D"/>
    <w:rsid w:val="0093710E"/>
    <w:rsid w:val="00937CA2"/>
    <w:rsid w:val="00940190"/>
    <w:rsid w:val="00940EAF"/>
    <w:rsid w:val="0094168E"/>
    <w:rsid w:val="00941A10"/>
    <w:rsid w:val="00941A51"/>
    <w:rsid w:val="00941D86"/>
    <w:rsid w:val="00941E85"/>
    <w:rsid w:val="00942234"/>
    <w:rsid w:val="00942B7B"/>
    <w:rsid w:val="00943786"/>
    <w:rsid w:val="009444A0"/>
    <w:rsid w:val="0094452C"/>
    <w:rsid w:val="00944ED5"/>
    <w:rsid w:val="009456CD"/>
    <w:rsid w:val="00945C6C"/>
    <w:rsid w:val="00947A3A"/>
    <w:rsid w:val="00947BD7"/>
    <w:rsid w:val="00950783"/>
    <w:rsid w:val="0095087B"/>
    <w:rsid w:val="009509E1"/>
    <w:rsid w:val="009511AD"/>
    <w:rsid w:val="00951ABF"/>
    <w:rsid w:val="00951EA6"/>
    <w:rsid w:val="009521B7"/>
    <w:rsid w:val="009522D1"/>
    <w:rsid w:val="00952F0D"/>
    <w:rsid w:val="00952F1C"/>
    <w:rsid w:val="00953057"/>
    <w:rsid w:val="00953162"/>
    <w:rsid w:val="009531B1"/>
    <w:rsid w:val="00953733"/>
    <w:rsid w:val="00953B33"/>
    <w:rsid w:val="00953E5E"/>
    <w:rsid w:val="00954036"/>
    <w:rsid w:val="0095432E"/>
    <w:rsid w:val="00955A08"/>
    <w:rsid w:val="00955C03"/>
    <w:rsid w:val="00956836"/>
    <w:rsid w:val="0095689A"/>
    <w:rsid w:val="009568AE"/>
    <w:rsid w:val="009569F2"/>
    <w:rsid w:val="00956AA7"/>
    <w:rsid w:val="0095773F"/>
    <w:rsid w:val="00957D20"/>
    <w:rsid w:val="009601E6"/>
    <w:rsid w:val="009603AF"/>
    <w:rsid w:val="009604AC"/>
    <w:rsid w:val="009609A9"/>
    <w:rsid w:val="00960B7D"/>
    <w:rsid w:val="00960D79"/>
    <w:rsid w:val="00960F45"/>
    <w:rsid w:val="00961094"/>
    <w:rsid w:val="00961630"/>
    <w:rsid w:val="0096213B"/>
    <w:rsid w:val="009629D6"/>
    <w:rsid w:val="00962E0E"/>
    <w:rsid w:val="009635D5"/>
    <w:rsid w:val="009639D7"/>
    <w:rsid w:val="00964692"/>
    <w:rsid w:val="00964831"/>
    <w:rsid w:val="00964CD9"/>
    <w:rsid w:val="0096544B"/>
    <w:rsid w:val="00965896"/>
    <w:rsid w:val="00966A0A"/>
    <w:rsid w:val="00966AA0"/>
    <w:rsid w:val="00966C06"/>
    <w:rsid w:val="00966E65"/>
    <w:rsid w:val="0096729F"/>
    <w:rsid w:val="009672C6"/>
    <w:rsid w:val="00967DB8"/>
    <w:rsid w:val="00967E93"/>
    <w:rsid w:val="00970484"/>
    <w:rsid w:val="0097071C"/>
    <w:rsid w:val="00970C2A"/>
    <w:rsid w:val="009725F3"/>
    <w:rsid w:val="009731CB"/>
    <w:rsid w:val="009736A2"/>
    <w:rsid w:val="00975161"/>
    <w:rsid w:val="009758E0"/>
    <w:rsid w:val="0097632C"/>
    <w:rsid w:val="009764AA"/>
    <w:rsid w:val="00976EDA"/>
    <w:rsid w:val="009777ED"/>
    <w:rsid w:val="00980AAA"/>
    <w:rsid w:val="00980F37"/>
    <w:rsid w:val="00980FB2"/>
    <w:rsid w:val="00981E33"/>
    <w:rsid w:val="00982417"/>
    <w:rsid w:val="009824D5"/>
    <w:rsid w:val="009827C3"/>
    <w:rsid w:val="00982B01"/>
    <w:rsid w:val="0098342E"/>
    <w:rsid w:val="00983A5D"/>
    <w:rsid w:val="0098444D"/>
    <w:rsid w:val="009851A1"/>
    <w:rsid w:val="0098557C"/>
    <w:rsid w:val="00986837"/>
    <w:rsid w:val="009869AF"/>
    <w:rsid w:val="0098780C"/>
    <w:rsid w:val="00990211"/>
    <w:rsid w:val="0099092A"/>
    <w:rsid w:val="00990E13"/>
    <w:rsid w:val="00991F5D"/>
    <w:rsid w:val="00992979"/>
    <w:rsid w:val="00992EA3"/>
    <w:rsid w:val="00993C31"/>
    <w:rsid w:val="00993E99"/>
    <w:rsid w:val="00994389"/>
    <w:rsid w:val="009948D7"/>
    <w:rsid w:val="009955FD"/>
    <w:rsid w:val="00995DD3"/>
    <w:rsid w:val="00995FEC"/>
    <w:rsid w:val="009979E4"/>
    <w:rsid w:val="009A1E12"/>
    <w:rsid w:val="009A2251"/>
    <w:rsid w:val="009A2D40"/>
    <w:rsid w:val="009A3623"/>
    <w:rsid w:val="009A36F2"/>
    <w:rsid w:val="009A3F53"/>
    <w:rsid w:val="009A4770"/>
    <w:rsid w:val="009A4EE1"/>
    <w:rsid w:val="009A55AE"/>
    <w:rsid w:val="009A5612"/>
    <w:rsid w:val="009A59F4"/>
    <w:rsid w:val="009A617C"/>
    <w:rsid w:val="009A63FC"/>
    <w:rsid w:val="009A6C08"/>
    <w:rsid w:val="009A6C15"/>
    <w:rsid w:val="009A6F1C"/>
    <w:rsid w:val="009B03AC"/>
    <w:rsid w:val="009B29F5"/>
    <w:rsid w:val="009B2BEB"/>
    <w:rsid w:val="009B3167"/>
    <w:rsid w:val="009B3326"/>
    <w:rsid w:val="009B34A8"/>
    <w:rsid w:val="009B4B67"/>
    <w:rsid w:val="009B5096"/>
    <w:rsid w:val="009B52CA"/>
    <w:rsid w:val="009B5575"/>
    <w:rsid w:val="009B5700"/>
    <w:rsid w:val="009B6300"/>
    <w:rsid w:val="009B6A48"/>
    <w:rsid w:val="009B6C9A"/>
    <w:rsid w:val="009B7073"/>
    <w:rsid w:val="009B711E"/>
    <w:rsid w:val="009B7422"/>
    <w:rsid w:val="009B7ACB"/>
    <w:rsid w:val="009B7EA1"/>
    <w:rsid w:val="009B7FAB"/>
    <w:rsid w:val="009C0CAC"/>
    <w:rsid w:val="009C0E67"/>
    <w:rsid w:val="009C0EF6"/>
    <w:rsid w:val="009C14B1"/>
    <w:rsid w:val="009C1F8E"/>
    <w:rsid w:val="009C3114"/>
    <w:rsid w:val="009C31DF"/>
    <w:rsid w:val="009C3773"/>
    <w:rsid w:val="009C3AC8"/>
    <w:rsid w:val="009C3E2D"/>
    <w:rsid w:val="009C51AE"/>
    <w:rsid w:val="009C545E"/>
    <w:rsid w:val="009C59D7"/>
    <w:rsid w:val="009C6171"/>
    <w:rsid w:val="009C62F5"/>
    <w:rsid w:val="009C6C2F"/>
    <w:rsid w:val="009C73FF"/>
    <w:rsid w:val="009C7421"/>
    <w:rsid w:val="009D05E6"/>
    <w:rsid w:val="009D241F"/>
    <w:rsid w:val="009D2A98"/>
    <w:rsid w:val="009D439A"/>
    <w:rsid w:val="009D4C0F"/>
    <w:rsid w:val="009D526D"/>
    <w:rsid w:val="009D5DBC"/>
    <w:rsid w:val="009D5DD8"/>
    <w:rsid w:val="009D60B6"/>
    <w:rsid w:val="009D61DF"/>
    <w:rsid w:val="009D6635"/>
    <w:rsid w:val="009D67E2"/>
    <w:rsid w:val="009D6FD5"/>
    <w:rsid w:val="009D70F6"/>
    <w:rsid w:val="009D71A8"/>
    <w:rsid w:val="009E08C3"/>
    <w:rsid w:val="009E18FC"/>
    <w:rsid w:val="009E2455"/>
    <w:rsid w:val="009E2995"/>
    <w:rsid w:val="009E2D8B"/>
    <w:rsid w:val="009E4FFF"/>
    <w:rsid w:val="009E52C7"/>
    <w:rsid w:val="009E5D21"/>
    <w:rsid w:val="009E661D"/>
    <w:rsid w:val="009E7F03"/>
    <w:rsid w:val="009E7FEB"/>
    <w:rsid w:val="009F0CB7"/>
    <w:rsid w:val="009F0CCE"/>
    <w:rsid w:val="009F2DD4"/>
    <w:rsid w:val="009F2FF4"/>
    <w:rsid w:val="009F32AF"/>
    <w:rsid w:val="009F39EA"/>
    <w:rsid w:val="009F3BAF"/>
    <w:rsid w:val="009F3D8F"/>
    <w:rsid w:val="009F3E12"/>
    <w:rsid w:val="009F4C9F"/>
    <w:rsid w:val="009F59A0"/>
    <w:rsid w:val="009F5B27"/>
    <w:rsid w:val="009F6AF8"/>
    <w:rsid w:val="009F6BD0"/>
    <w:rsid w:val="009F6FAB"/>
    <w:rsid w:val="009F7FD9"/>
    <w:rsid w:val="00A00723"/>
    <w:rsid w:val="00A007C6"/>
    <w:rsid w:val="00A01960"/>
    <w:rsid w:val="00A01B33"/>
    <w:rsid w:val="00A02ACD"/>
    <w:rsid w:val="00A02C04"/>
    <w:rsid w:val="00A02FA4"/>
    <w:rsid w:val="00A05559"/>
    <w:rsid w:val="00A0565F"/>
    <w:rsid w:val="00A06BDE"/>
    <w:rsid w:val="00A06D7A"/>
    <w:rsid w:val="00A10063"/>
    <w:rsid w:val="00A1017A"/>
    <w:rsid w:val="00A107EE"/>
    <w:rsid w:val="00A11131"/>
    <w:rsid w:val="00A1297E"/>
    <w:rsid w:val="00A13244"/>
    <w:rsid w:val="00A15C9E"/>
    <w:rsid w:val="00A15D02"/>
    <w:rsid w:val="00A1763C"/>
    <w:rsid w:val="00A203C4"/>
    <w:rsid w:val="00A204C9"/>
    <w:rsid w:val="00A20B10"/>
    <w:rsid w:val="00A2102B"/>
    <w:rsid w:val="00A213EB"/>
    <w:rsid w:val="00A21A61"/>
    <w:rsid w:val="00A21DB4"/>
    <w:rsid w:val="00A21F8C"/>
    <w:rsid w:val="00A221DD"/>
    <w:rsid w:val="00A2255B"/>
    <w:rsid w:val="00A22970"/>
    <w:rsid w:val="00A22FCB"/>
    <w:rsid w:val="00A23295"/>
    <w:rsid w:val="00A24349"/>
    <w:rsid w:val="00A254FD"/>
    <w:rsid w:val="00A2765F"/>
    <w:rsid w:val="00A27A48"/>
    <w:rsid w:val="00A30201"/>
    <w:rsid w:val="00A302DE"/>
    <w:rsid w:val="00A303A0"/>
    <w:rsid w:val="00A308DD"/>
    <w:rsid w:val="00A31127"/>
    <w:rsid w:val="00A329CF"/>
    <w:rsid w:val="00A32F57"/>
    <w:rsid w:val="00A33004"/>
    <w:rsid w:val="00A33487"/>
    <w:rsid w:val="00A334C3"/>
    <w:rsid w:val="00A33CE7"/>
    <w:rsid w:val="00A33CF6"/>
    <w:rsid w:val="00A33FE5"/>
    <w:rsid w:val="00A34E7F"/>
    <w:rsid w:val="00A35799"/>
    <w:rsid w:val="00A35E98"/>
    <w:rsid w:val="00A4004A"/>
    <w:rsid w:val="00A404DF"/>
    <w:rsid w:val="00A40AFF"/>
    <w:rsid w:val="00A40EFF"/>
    <w:rsid w:val="00A413C4"/>
    <w:rsid w:val="00A41510"/>
    <w:rsid w:val="00A418C6"/>
    <w:rsid w:val="00A41AD4"/>
    <w:rsid w:val="00A41EFC"/>
    <w:rsid w:val="00A42678"/>
    <w:rsid w:val="00A42C23"/>
    <w:rsid w:val="00A42C41"/>
    <w:rsid w:val="00A42CE3"/>
    <w:rsid w:val="00A43399"/>
    <w:rsid w:val="00A43DE1"/>
    <w:rsid w:val="00A440F3"/>
    <w:rsid w:val="00A4540D"/>
    <w:rsid w:val="00A45FE9"/>
    <w:rsid w:val="00A46238"/>
    <w:rsid w:val="00A46F5C"/>
    <w:rsid w:val="00A4723C"/>
    <w:rsid w:val="00A50273"/>
    <w:rsid w:val="00A50D9E"/>
    <w:rsid w:val="00A51A8C"/>
    <w:rsid w:val="00A51CE6"/>
    <w:rsid w:val="00A527A3"/>
    <w:rsid w:val="00A52911"/>
    <w:rsid w:val="00A52988"/>
    <w:rsid w:val="00A53382"/>
    <w:rsid w:val="00A53529"/>
    <w:rsid w:val="00A535B3"/>
    <w:rsid w:val="00A53DCE"/>
    <w:rsid w:val="00A54816"/>
    <w:rsid w:val="00A56642"/>
    <w:rsid w:val="00A56CB0"/>
    <w:rsid w:val="00A5792D"/>
    <w:rsid w:val="00A57A1E"/>
    <w:rsid w:val="00A57C22"/>
    <w:rsid w:val="00A60785"/>
    <w:rsid w:val="00A60FFB"/>
    <w:rsid w:val="00A61824"/>
    <w:rsid w:val="00A619F3"/>
    <w:rsid w:val="00A622CF"/>
    <w:rsid w:val="00A62A5E"/>
    <w:rsid w:val="00A62B1B"/>
    <w:rsid w:val="00A648EB"/>
    <w:rsid w:val="00A64C33"/>
    <w:rsid w:val="00A652FD"/>
    <w:rsid w:val="00A65631"/>
    <w:rsid w:val="00A6567E"/>
    <w:rsid w:val="00A65C83"/>
    <w:rsid w:val="00A66AFF"/>
    <w:rsid w:val="00A66E30"/>
    <w:rsid w:val="00A67AF2"/>
    <w:rsid w:val="00A7108E"/>
    <w:rsid w:val="00A71C51"/>
    <w:rsid w:val="00A72F26"/>
    <w:rsid w:val="00A73204"/>
    <w:rsid w:val="00A73C19"/>
    <w:rsid w:val="00A73E93"/>
    <w:rsid w:val="00A74088"/>
    <w:rsid w:val="00A74409"/>
    <w:rsid w:val="00A7466E"/>
    <w:rsid w:val="00A7468A"/>
    <w:rsid w:val="00A75387"/>
    <w:rsid w:val="00A7594A"/>
    <w:rsid w:val="00A7685E"/>
    <w:rsid w:val="00A76DE3"/>
    <w:rsid w:val="00A771D3"/>
    <w:rsid w:val="00A77355"/>
    <w:rsid w:val="00A77750"/>
    <w:rsid w:val="00A77CC1"/>
    <w:rsid w:val="00A77D60"/>
    <w:rsid w:val="00A77E8C"/>
    <w:rsid w:val="00A80B6F"/>
    <w:rsid w:val="00A81DAA"/>
    <w:rsid w:val="00A8201A"/>
    <w:rsid w:val="00A82594"/>
    <w:rsid w:val="00A83DF3"/>
    <w:rsid w:val="00A84924"/>
    <w:rsid w:val="00A84A1B"/>
    <w:rsid w:val="00A84A84"/>
    <w:rsid w:val="00A84AE9"/>
    <w:rsid w:val="00A84E88"/>
    <w:rsid w:val="00A85A03"/>
    <w:rsid w:val="00A86556"/>
    <w:rsid w:val="00A865E5"/>
    <w:rsid w:val="00A86F6D"/>
    <w:rsid w:val="00A870FE"/>
    <w:rsid w:val="00A90E4B"/>
    <w:rsid w:val="00A92173"/>
    <w:rsid w:val="00A92442"/>
    <w:rsid w:val="00A92752"/>
    <w:rsid w:val="00A9280D"/>
    <w:rsid w:val="00A93E3E"/>
    <w:rsid w:val="00A94CC3"/>
    <w:rsid w:val="00A94CFF"/>
    <w:rsid w:val="00A94E5B"/>
    <w:rsid w:val="00A95445"/>
    <w:rsid w:val="00A9551C"/>
    <w:rsid w:val="00A95A0B"/>
    <w:rsid w:val="00A95A71"/>
    <w:rsid w:val="00A95B12"/>
    <w:rsid w:val="00A977C6"/>
    <w:rsid w:val="00A979E9"/>
    <w:rsid w:val="00AA005B"/>
    <w:rsid w:val="00AA08E2"/>
    <w:rsid w:val="00AA09FD"/>
    <w:rsid w:val="00AA0BB4"/>
    <w:rsid w:val="00AA0CD3"/>
    <w:rsid w:val="00AA113F"/>
    <w:rsid w:val="00AA19DC"/>
    <w:rsid w:val="00AA235C"/>
    <w:rsid w:val="00AA2F62"/>
    <w:rsid w:val="00AA3898"/>
    <w:rsid w:val="00AA392F"/>
    <w:rsid w:val="00AA5AA7"/>
    <w:rsid w:val="00AA5F00"/>
    <w:rsid w:val="00AA62E2"/>
    <w:rsid w:val="00AA66E7"/>
    <w:rsid w:val="00AA6CEA"/>
    <w:rsid w:val="00AA6FCF"/>
    <w:rsid w:val="00AA7253"/>
    <w:rsid w:val="00AA74A5"/>
    <w:rsid w:val="00AA7CB5"/>
    <w:rsid w:val="00AA7EAE"/>
    <w:rsid w:val="00AB0442"/>
    <w:rsid w:val="00AB158E"/>
    <w:rsid w:val="00AB18F7"/>
    <w:rsid w:val="00AB1A21"/>
    <w:rsid w:val="00AB1ED5"/>
    <w:rsid w:val="00AB208F"/>
    <w:rsid w:val="00AB2580"/>
    <w:rsid w:val="00AB2B72"/>
    <w:rsid w:val="00AB3C55"/>
    <w:rsid w:val="00AB5387"/>
    <w:rsid w:val="00AB5626"/>
    <w:rsid w:val="00AB5F3C"/>
    <w:rsid w:val="00AB5F7C"/>
    <w:rsid w:val="00AB7813"/>
    <w:rsid w:val="00AC0F05"/>
    <w:rsid w:val="00AC1880"/>
    <w:rsid w:val="00AC1E1C"/>
    <w:rsid w:val="00AC3819"/>
    <w:rsid w:val="00AC3B1C"/>
    <w:rsid w:val="00AC4666"/>
    <w:rsid w:val="00AC4952"/>
    <w:rsid w:val="00AC4B2E"/>
    <w:rsid w:val="00AC4E6D"/>
    <w:rsid w:val="00AC608D"/>
    <w:rsid w:val="00AC7399"/>
    <w:rsid w:val="00AC78B6"/>
    <w:rsid w:val="00AD0299"/>
    <w:rsid w:val="00AD0962"/>
    <w:rsid w:val="00AD1169"/>
    <w:rsid w:val="00AD19CE"/>
    <w:rsid w:val="00AD1E9E"/>
    <w:rsid w:val="00AD2AA4"/>
    <w:rsid w:val="00AD2F9B"/>
    <w:rsid w:val="00AD41E4"/>
    <w:rsid w:val="00AD4284"/>
    <w:rsid w:val="00AD4408"/>
    <w:rsid w:val="00AD440F"/>
    <w:rsid w:val="00AD5779"/>
    <w:rsid w:val="00AD58FE"/>
    <w:rsid w:val="00AD5AF3"/>
    <w:rsid w:val="00AD5C53"/>
    <w:rsid w:val="00AD612D"/>
    <w:rsid w:val="00AD7219"/>
    <w:rsid w:val="00AD7701"/>
    <w:rsid w:val="00AD7CD5"/>
    <w:rsid w:val="00AE07E9"/>
    <w:rsid w:val="00AE08CA"/>
    <w:rsid w:val="00AE0F1E"/>
    <w:rsid w:val="00AE3A66"/>
    <w:rsid w:val="00AE3D8E"/>
    <w:rsid w:val="00AE4469"/>
    <w:rsid w:val="00AE4540"/>
    <w:rsid w:val="00AE5604"/>
    <w:rsid w:val="00AE569F"/>
    <w:rsid w:val="00AE56E5"/>
    <w:rsid w:val="00AE6160"/>
    <w:rsid w:val="00AE673D"/>
    <w:rsid w:val="00AE75CC"/>
    <w:rsid w:val="00AF0B81"/>
    <w:rsid w:val="00AF1B51"/>
    <w:rsid w:val="00AF1B61"/>
    <w:rsid w:val="00AF1E1F"/>
    <w:rsid w:val="00AF2860"/>
    <w:rsid w:val="00AF2A79"/>
    <w:rsid w:val="00AF3166"/>
    <w:rsid w:val="00AF41A6"/>
    <w:rsid w:val="00AF4288"/>
    <w:rsid w:val="00AF42B7"/>
    <w:rsid w:val="00AF46A2"/>
    <w:rsid w:val="00AF4749"/>
    <w:rsid w:val="00AF4DAA"/>
    <w:rsid w:val="00AF6E57"/>
    <w:rsid w:val="00AF7396"/>
    <w:rsid w:val="00AF748C"/>
    <w:rsid w:val="00B000DC"/>
    <w:rsid w:val="00B005D1"/>
    <w:rsid w:val="00B00D9C"/>
    <w:rsid w:val="00B00E1C"/>
    <w:rsid w:val="00B0113D"/>
    <w:rsid w:val="00B01306"/>
    <w:rsid w:val="00B01AC5"/>
    <w:rsid w:val="00B027D1"/>
    <w:rsid w:val="00B0297A"/>
    <w:rsid w:val="00B02C9C"/>
    <w:rsid w:val="00B03757"/>
    <w:rsid w:val="00B03B73"/>
    <w:rsid w:val="00B04B07"/>
    <w:rsid w:val="00B04D1B"/>
    <w:rsid w:val="00B0518C"/>
    <w:rsid w:val="00B05F00"/>
    <w:rsid w:val="00B05F98"/>
    <w:rsid w:val="00B06760"/>
    <w:rsid w:val="00B077C8"/>
    <w:rsid w:val="00B100F8"/>
    <w:rsid w:val="00B102FF"/>
    <w:rsid w:val="00B104DE"/>
    <w:rsid w:val="00B10A2C"/>
    <w:rsid w:val="00B10C87"/>
    <w:rsid w:val="00B10CB4"/>
    <w:rsid w:val="00B110D6"/>
    <w:rsid w:val="00B11211"/>
    <w:rsid w:val="00B124EE"/>
    <w:rsid w:val="00B12596"/>
    <w:rsid w:val="00B13217"/>
    <w:rsid w:val="00B13479"/>
    <w:rsid w:val="00B13EDC"/>
    <w:rsid w:val="00B160F6"/>
    <w:rsid w:val="00B16192"/>
    <w:rsid w:val="00B1705B"/>
    <w:rsid w:val="00B17CCC"/>
    <w:rsid w:val="00B17D7F"/>
    <w:rsid w:val="00B17D8F"/>
    <w:rsid w:val="00B20B69"/>
    <w:rsid w:val="00B217ED"/>
    <w:rsid w:val="00B2189B"/>
    <w:rsid w:val="00B2275B"/>
    <w:rsid w:val="00B23123"/>
    <w:rsid w:val="00B2364B"/>
    <w:rsid w:val="00B23AED"/>
    <w:rsid w:val="00B23B79"/>
    <w:rsid w:val="00B24A66"/>
    <w:rsid w:val="00B24EC8"/>
    <w:rsid w:val="00B25292"/>
    <w:rsid w:val="00B25FA5"/>
    <w:rsid w:val="00B261B8"/>
    <w:rsid w:val="00B265D4"/>
    <w:rsid w:val="00B26623"/>
    <w:rsid w:val="00B2673A"/>
    <w:rsid w:val="00B2673C"/>
    <w:rsid w:val="00B26BB5"/>
    <w:rsid w:val="00B2718A"/>
    <w:rsid w:val="00B31FCC"/>
    <w:rsid w:val="00B33350"/>
    <w:rsid w:val="00B3364B"/>
    <w:rsid w:val="00B343B4"/>
    <w:rsid w:val="00B35C49"/>
    <w:rsid w:val="00B3722F"/>
    <w:rsid w:val="00B37837"/>
    <w:rsid w:val="00B4051A"/>
    <w:rsid w:val="00B40D3B"/>
    <w:rsid w:val="00B40E50"/>
    <w:rsid w:val="00B412A4"/>
    <w:rsid w:val="00B416DF"/>
    <w:rsid w:val="00B41BEB"/>
    <w:rsid w:val="00B41E0F"/>
    <w:rsid w:val="00B41FC1"/>
    <w:rsid w:val="00B42A45"/>
    <w:rsid w:val="00B42A98"/>
    <w:rsid w:val="00B42D28"/>
    <w:rsid w:val="00B4367A"/>
    <w:rsid w:val="00B43CCA"/>
    <w:rsid w:val="00B44E63"/>
    <w:rsid w:val="00B44EB5"/>
    <w:rsid w:val="00B45000"/>
    <w:rsid w:val="00B45A64"/>
    <w:rsid w:val="00B45EF4"/>
    <w:rsid w:val="00B50D1F"/>
    <w:rsid w:val="00B5107A"/>
    <w:rsid w:val="00B51EF6"/>
    <w:rsid w:val="00B52049"/>
    <w:rsid w:val="00B52979"/>
    <w:rsid w:val="00B52DE6"/>
    <w:rsid w:val="00B52F69"/>
    <w:rsid w:val="00B52F7B"/>
    <w:rsid w:val="00B53D15"/>
    <w:rsid w:val="00B53E71"/>
    <w:rsid w:val="00B53FC8"/>
    <w:rsid w:val="00B55E0A"/>
    <w:rsid w:val="00B561E0"/>
    <w:rsid w:val="00B566EE"/>
    <w:rsid w:val="00B57709"/>
    <w:rsid w:val="00B578F9"/>
    <w:rsid w:val="00B57CB2"/>
    <w:rsid w:val="00B61272"/>
    <w:rsid w:val="00B613B3"/>
    <w:rsid w:val="00B61676"/>
    <w:rsid w:val="00B61E0A"/>
    <w:rsid w:val="00B627A4"/>
    <w:rsid w:val="00B62F91"/>
    <w:rsid w:val="00B631DA"/>
    <w:rsid w:val="00B638F6"/>
    <w:rsid w:val="00B63A6C"/>
    <w:rsid w:val="00B642F8"/>
    <w:rsid w:val="00B65197"/>
    <w:rsid w:val="00B65BB0"/>
    <w:rsid w:val="00B65FA0"/>
    <w:rsid w:val="00B664B1"/>
    <w:rsid w:val="00B66532"/>
    <w:rsid w:val="00B66A0B"/>
    <w:rsid w:val="00B66F8F"/>
    <w:rsid w:val="00B6724E"/>
    <w:rsid w:val="00B67824"/>
    <w:rsid w:val="00B6787C"/>
    <w:rsid w:val="00B67D4E"/>
    <w:rsid w:val="00B709C9"/>
    <w:rsid w:val="00B719F5"/>
    <w:rsid w:val="00B71E05"/>
    <w:rsid w:val="00B729AC"/>
    <w:rsid w:val="00B735D2"/>
    <w:rsid w:val="00B73A9D"/>
    <w:rsid w:val="00B74527"/>
    <w:rsid w:val="00B756EF"/>
    <w:rsid w:val="00B75742"/>
    <w:rsid w:val="00B75D2B"/>
    <w:rsid w:val="00B763C9"/>
    <w:rsid w:val="00B77122"/>
    <w:rsid w:val="00B772FF"/>
    <w:rsid w:val="00B77A93"/>
    <w:rsid w:val="00B77E00"/>
    <w:rsid w:val="00B77F87"/>
    <w:rsid w:val="00B81372"/>
    <w:rsid w:val="00B82221"/>
    <w:rsid w:val="00B82298"/>
    <w:rsid w:val="00B8260B"/>
    <w:rsid w:val="00B82AC2"/>
    <w:rsid w:val="00B831C5"/>
    <w:rsid w:val="00B834BB"/>
    <w:rsid w:val="00B8397C"/>
    <w:rsid w:val="00B83C3B"/>
    <w:rsid w:val="00B84873"/>
    <w:rsid w:val="00B84FF1"/>
    <w:rsid w:val="00B8561F"/>
    <w:rsid w:val="00B867B2"/>
    <w:rsid w:val="00B86B3E"/>
    <w:rsid w:val="00B86DD4"/>
    <w:rsid w:val="00B87449"/>
    <w:rsid w:val="00B876E3"/>
    <w:rsid w:val="00B90968"/>
    <w:rsid w:val="00B9144A"/>
    <w:rsid w:val="00B91619"/>
    <w:rsid w:val="00B94BD1"/>
    <w:rsid w:val="00B94E5F"/>
    <w:rsid w:val="00B94F3C"/>
    <w:rsid w:val="00B95533"/>
    <w:rsid w:val="00B95926"/>
    <w:rsid w:val="00B95D99"/>
    <w:rsid w:val="00B96155"/>
    <w:rsid w:val="00B96382"/>
    <w:rsid w:val="00B963CB"/>
    <w:rsid w:val="00B96DB1"/>
    <w:rsid w:val="00B97495"/>
    <w:rsid w:val="00B97D42"/>
    <w:rsid w:val="00B97D57"/>
    <w:rsid w:val="00BA0A24"/>
    <w:rsid w:val="00BA0D74"/>
    <w:rsid w:val="00BA0DB7"/>
    <w:rsid w:val="00BA1155"/>
    <w:rsid w:val="00BA14D8"/>
    <w:rsid w:val="00BA194E"/>
    <w:rsid w:val="00BA2440"/>
    <w:rsid w:val="00BA2933"/>
    <w:rsid w:val="00BA2BB8"/>
    <w:rsid w:val="00BA2D7A"/>
    <w:rsid w:val="00BA31E7"/>
    <w:rsid w:val="00BA3C6C"/>
    <w:rsid w:val="00BA3E58"/>
    <w:rsid w:val="00BA3F59"/>
    <w:rsid w:val="00BA4164"/>
    <w:rsid w:val="00BA4421"/>
    <w:rsid w:val="00BA44F6"/>
    <w:rsid w:val="00BA55AC"/>
    <w:rsid w:val="00BA5DF0"/>
    <w:rsid w:val="00BA5E1C"/>
    <w:rsid w:val="00BA67DF"/>
    <w:rsid w:val="00BA68DB"/>
    <w:rsid w:val="00BA6E90"/>
    <w:rsid w:val="00BA6FB9"/>
    <w:rsid w:val="00BA70E2"/>
    <w:rsid w:val="00BA711B"/>
    <w:rsid w:val="00BA7990"/>
    <w:rsid w:val="00BB0D2C"/>
    <w:rsid w:val="00BB1D4E"/>
    <w:rsid w:val="00BB3057"/>
    <w:rsid w:val="00BB3B5B"/>
    <w:rsid w:val="00BB427C"/>
    <w:rsid w:val="00BB45AB"/>
    <w:rsid w:val="00BB4D08"/>
    <w:rsid w:val="00BB6F9A"/>
    <w:rsid w:val="00BB757F"/>
    <w:rsid w:val="00BC118F"/>
    <w:rsid w:val="00BC17E6"/>
    <w:rsid w:val="00BC1995"/>
    <w:rsid w:val="00BC2000"/>
    <w:rsid w:val="00BC235A"/>
    <w:rsid w:val="00BC4E7B"/>
    <w:rsid w:val="00BC52E7"/>
    <w:rsid w:val="00BC6A89"/>
    <w:rsid w:val="00BC6BDC"/>
    <w:rsid w:val="00BC6C68"/>
    <w:rsid w:val="00BC79FB"/>
    <w:rsid w:val="00BC7ACC"/>
    <w:rsid w:val="00BD1B32"/>
    <w:rsid w:val="00BD1DFF"/>
    <w:rsid w:val="00BD25BC"/>
    <w:rsid w:val="00BD3497"/>
    <w:rsid w:val="00BD4533"/>
    <w:rsid w:val="00BD566B"/>
    <w:rsid w:val="00BD5A34"/>
    <w:rsid w:val="00BD5AEB"/>
    <w:rsid w:val="00BD5B54"/>
    <w:rsid w:val="00BD740A"/>
    <w:rsid w:val="00BD7853"/>
    <w:rsid w:val="00BD7E5F"/>
    <w:rsid w:val="00BD7E8E"/>
    <w:rsid w:val="00BE0FF1"/>
    <w:rsid w:val="00BE1B0E"/>
    <w:rsid w:val="00BE1CC3"/>
    <w:rsid w:val="00BE1F12"/>
    <w:rsid w:val="00BE2944"/>
    <w:rsid w:val="00BE2A1D"/>
    <w:rsid w:val="00BE2DB4"/>
    <w:rsid w:val="00BE32D6"/>
    <w:rsid w:val="00BE367F"/>
    <w:rsid w:val="00BE5222"/>
    <w:rsid w:val="00BE5488"/>
    <w:rsid w:val="00BE5552"/>
    <w:rsid w:val="00BE63AE"/>
    <w:rsid w:val="00BE699E"/>
    <w:rsid w:val="00BE6EA6"/>
    <w:rsid w:val="00BE7237"/>
    <w:rsid w:val="00BE7245"/>
    <w:rsid w:val="00BE7319"/>
    <w:rsid w:val="00BE79F3"/>
    <w:rsid w:val="00BE7D2B"/>
    <w:rsid w:val="00BF0138"/>
    <w:rsid w:val="00BF03DF"/>
    <w:rsid w:val="00BF0966"/>
    <w:rsid w:val="00BF104A"/>
    <w:rsid w:val="00BF16D9"/>
    <w:rsid w:val="00BF1894"/>
    <w:rsid w:val="00BF1C70"/>
    <w:rsid w:val="00BF22D7"/>
    <w:rsid w:val="00BF2E23"/>
    <w:rsid w:val="00BF54C7"/>
    <w:rsid w:val="00BF5610"/>
    <w:rsid w:val="00BF5745"/>
    <w:rsid w:val="00BF5CC8"/>
    <w:rsid w:val="00BF5E8D"/>
    <w:rsid w:val="00BF641A"/>
    <w:rsid w:val="00BF6D80"/>
    <w:rsid w:val="00BF6DBE"/>
    <w:rsid w:val="00BF7D01"/>
    <w:rsid w:val="00C00B8D"/>
    <w:rsid w:val="00C010FA"/>
    <w:rsid w:val="00C0111C"/>
    <w:rsid w:val="00C01183"/>
    <w:rsid w:val="00C01394"/>
    <w:rsid w:val="00C0145E"/>
    <w:rsid w:val="00C026CC"/>
    <w:rsid w:val="00C02DF7"/>
    <w:rsid w:val="00C03953"/>
    <w:rsid w:val="00C041F7"/>
    <w:rsid w:val="00C04427"/>
    <w:rsid w:val="00C0447D"/>
    <w:rsid w:val="00C04C2A"/>
    <w:rsid w:val="00C0593D"/>
    <w:rsid w:val="00C05B17"/>
    <w:rsid w:val="00C05BB8"/>
    <w:rsid w:val="00C05FF4"/>
    <w:rsid w:val="00C065C0"/>
    <w:rsid w:val="00C06F64"/>
    <w:rsid w:val="00C078F9"/>
    <w:rsid w:val="00C07B17"/>
    <w:rsid w:val="00C1030B"/>
    <w:rsid w:val="00C10B95"/>
    <w:rsid w:val="00C10E59"/>
    <w:rsid w:val="00C111A6"/>
    <w:rsid w:val="00C114E7"/>
    <w:rsid w:val="00C11512"/>
    <w:rsid w:val="00C119CD"/>
    <w:rsid w:val="00C11BBF"/>
    <w:rsid w:val="00C11D4C"/>
    <w:rsid w:val="00C1235D"/>
    <w:rsid w:val="00C12BFB"/>
    <w:rsid w:val="00C12CED"/>
    <w:rsid w:val="00C12CFD"/>
    <w:rsid w:val="00C12E22"/>
    <w:rsid w:val="00C13049"/>
    <w:rsid w:val="00C13648"/>
    <w:rsid w:val="00C138EC"/>
    <w:rsid w:val="00C139CE"/>
    <w:rsid w:val="00C14572"/>
    <w:rsid w:val="00C14BD5"/>
    <w:rsid w:val="00C15135"/>
    <w:rsid w:val="00C1557A"/>
    <w:rsid w:val="00C1589C"/>
    <w:rsid w:val="00C15D89"/>
    <w:rsid w:val="00C168D7"/>
    <w:rsid w:val="00C2009F"/>
    <w:rsid w:val="00C21F68"/>
    <w:rsid w:val="00C221C3"/>
    <w:rsid w:val="00C2225B"/>
    <w:rsid w:val="00C22934"/>
    <w:rsid w:val="00C23306"/>
    <w:rsid w:val="00C2346B"/>
    <w:rsid w:val="00C238A2"/>
    <w:rsid w:val="00C23CB7"/>
    <w:rsid w:val="00C25209"/>
    <w:rsid w:val="00C252BE"/>
    <w:rsid w:val="00C254DA"/>
    <w:rsid w:val="00C265D2"/>
    <w:rsid w:val="00C26B0A"/>
    <w:rsid w:val="00C279A5"/>
    <w:rsid w:val="00C27E0E"/>
    <w:rsid w:val="00C3010C"/>
    <w:rsid w:val="00C309C5"/>
    <w:rsid w:val="00C30AC5"/>
    <w:rsid w:val="00C310C6"/>
    <w:rsid w:val="00C3130F"/>
    <w:rsid w:val="00C315E8"/>
    <w:rsid w:val="00C32448"/>
    <w:rsid w:val="00C329B3"/>
    <w:rsid w:val="00C32A7D"/>
    <w:rsid w:val="00C32CB2"/>
    <w:rsid w:val="00C330F5"/>
    <w:rsid w:val="00C333DF"/>
    <w:rsid w:val="00C3348F"/>
    <w:rsid w:val="00C337AC"/>
    <w:rsid w:val="00C341CF"/>
    <w:rsid w:val="00C341ED"/>
    <w:rsid w:val="00C34279"/>
    <w:rsid w:val="00C34C0A"/>
    <w:rsid w:val="00C34C75"/>
    <w:rsid w:val="00C36FEC"/>
    <w:rsid w:val="00C37DFF"/>
    <w:rsid w:val="00C40A8C"/>
    <w:rsid w:val="00C414E3"/>
    <w:rsid w:val="00C41DC6"/>
    <w:rsid w:val="00C42406"/>
    <w:rsid w:val="00C42CE3"/>
    <w:rsid w:val="00C42D37"/>
    <w:rsid w:val="00C431D9"/>
    <w:rsid w:val="00C437D2"/>
    <w:rsid w:val="00C4393E"/>
    <w:rsid w:val="00C43CE8"/>
    <w:rsid w:val="00C43F4F"/>
    <w:rsid w:val="00C44440"/>
    <w:rsid w:val="00C44D0B"/>
    <w:rsid w:val="00C4520D"/>
    <w:rsid w:val="00C4631C"/>
    <w:rsid w:val="00C50B84"/>
    <w:rsid w:val="00C5108A"/>
    <w:rsid w:val="00C512A4"/>
    <w:rsid w:val="00C522F2"/>
    <w:rsid w:val="00C52411"/>
    <w:rsid w:val="00C5246A"/>
    <w:rsid w:val="00C52E63"/>
    <w:rsid w:val="00C53802"/>
    <w:rsid w:val="00C53D8A"/>
    <w:rsid w:val="00C54840"/>
    <w:rsid w:val="00C5561D"/>
    <w:rsid w:val="00C55AE5"/>
    <w:rsid w:val="00C56496"/>
    <w:rsid w:val="00C56FFE"/>
    <w:rsid w:val="00C5702F"/>
    <w:rsid w:val="00C577B3"/>
    <w:rsid w:val="00C57FAC"/>
    <w:rsid w:val="00C60E87"/>
    <w:rsid w:val="00C6137E"/>
    <w:rsid w:val="00C613D8"/>
    <w:rsid w:val="00C61914"/>
    <w:rsid w:val="00C61C75"/>
    <w:rsid w:val="00C659AB"/>
    <w:rsid w:val="00C65C37"/>
    <w:rsid w:val="00C65E2C"/>
    <w:rsid w:val="00C6620A"/>
    <w:rsid w:val="00C662D5"/>
    <w:rsid w:val="00C668F4"/>
    <w:rsid w:val="00C6710D"/>
    <w:rsid w:val="00C672B0"/>
    <w:rsid w:val="00C67CDA"/>
    <w:rsid w:val="00C67EEC"/>
    <w:rsid w:val="00C70EBC"/>
    <w:rsid w:val="00C7126E"/>
    <w:rsid w:val="00C712E7"/>
    <w:rsid w:val="00C71B8D"/>
    <w:rsid w:val="00C728AB"/>
    <w:rsid w:val="00C735A0"/>
    <w:rsid w:val="00C743B7"/>
    <w:rsid w:val="00C745F4"/>
    <w:rsid w:val="00C74DAA"/>
    <w:rsid w:val="00C758FF"/>
    <w:rsid w:val="00C759E7"/>
    <w:rsid w:val="00C76B49"/>
    <w:rsid w:val="00C77D09"/>
    <w:rsid w:val="00C803F1"/>
    <w:rsid w:val="00C8098E"/>
    <w:rsid w:val="00C81073"/>
    <w:rsid w:val="00C81CEB"/>
    <w:rsid w:val="00C81EAC"/>
    <w:rsid w:val="00C81ED3"/>
    <w:rsid w:val="00C82437"/>
    <w:rsid w:val="00C83E9D"/>
    <w:rsid w:val="00C83F36"/>
    <w:rsid w:val="00C84176"/>
    <w:rsid w:val="00C84671"/>
    <w:rsid w:val="00C84D60"/>
    <w:rsid w:val="00C85631"/>
    <w:rsid w:val="00C85D10"/>
    <w:rsid w:val="00C86544"/>
    <w:rsid w:val="00C8748E"/>
    <w:rsid w:val="00C877E3"/>
    <w:rsid w:val="00C879A0"/>
    <w:rsid w:val="00C90947"/>
    <w:rsid w:val="00C91937"/>
    <w:rsid w:val="00C926E9"/>
    <w:rsid w:val="00C935EC"/>
    <w:rsid w:val="00C9475D"/>
    <w:rsid w:val="00C94D74"/>
    <w:rsid w:val="00C951B4"/>
    <w:rsid w:val="00C9567E"/>
    <w:rsid w:val="00C95E64"/>
    <w:rsid w:val="00C964B2"/>
    <w:rsid w:val="00C96AAD"/>
    <w:rsid w:val="00C974A6"/>
    <w:rsid w:val="00CA0ED8"/>
    <w:rsid w:val="00CA14A7"/>
    <w:rsid w:val="00CA160E"/>
    <w:rsid w:val="00CA1989"/>
    <w:rsid w:val="00CA24EB"/>
    <w:rsid w:val="00CA2848"/>
    <w:rsid w:val="00CA29AB"/>
    <w:rsid w:val="00CA3345"/>
    <w:rsid w:val="00CA3E56"/>
    <w:rsid w:val="00CA3F25"/>
    <w:rsid w:val="00CA4670"/>
    <w:rsid w:val="00CA49EC"/>
    <w:rsid w:val="00CA4D85"/>
    <w:rsid w:val="00CA53C4"/>
    <w:rsid w:val="00CA54B8"/>
    <w:rsid w:val="00CA556C"/>
    <w:rsid w:val="00CA60CC"/>
    <w:rsid w:val="00CB0CEB"/>
    <w:rsid w:val="00CB0F96"/>
    <w:rsid w:val="00CB10E9"/>
    <w:rsid w:val="00CB13BD"/>
    <w:rsid w:val="00CB185E"/>
    <w:rsid w:val="00CB1AEE"/>
    <w:rsid w:val="00CB4601"/>
    <w:rsid w:val="00CB49EA"/>
    <w:rsid w:val="00CB4B0A"/>
    <w:rsid w:val="00CB4BC2"/>
    <w:rsid w:val="00CB4E5E"/>
    <w:rsid w:val="00CB77B6"/>
    <w:rsid w:val="00CB780E"/>
    <w:rsid w:val="00CB7F33"/>
    <w:rsid w:val="00CC1BC3"/>
    <w:rsid w:val="00CC1D22"/>
    <w:rsid w:val="00CC1D8F"/>
    <w:rsid w:val="00CC25DD"/>
    <w:rsid w:val="00CC2A23"/>
    <w:rsid w:val="00CC2B7E"/>
    <w:rsid w:val="00CC2E40"/>
    <w:rsid w:val="00CC3856"/>
    <w:rsid w:val="00CC3B2E"/>
    <w:rsid w:val="00CC3F61"/>
    <w:rsid w:val="00CC4682"/>
    <w:rsid w:val="00CC46B7"/>
    <w:rsid w:val="00CC4CD3"/>
    <w:rsid w:val="00CC536B"/>
    <w:rsid w:val="00CC554E"/>
    <w:rsid w:val="00CC5657"/>
    <w:rsid w:val="00CC5B25"/>
    <w:rsid w:val="00CC65AA"/>
    <w:rsid w:val="00CC6D67"/>
    <w:rsid w:val="00CC7868"/>
    <w:rsid w:val="00CC7BD5"/>
    <w:rsid w:val="00CC7CD8"/>
    <w:rsid w:val="00CD063D"/>
    <w:rsid w:val="00CD09E6"/>
    <w:rsid w:val="00CD17D9"/>
    <w:rsid w:val="00CD1876"/>
    <w:rsid w:val="00CD1A4C"/>
    <w:rsid w:val="00CD2422"/>
    <w:rsid w:val="00CD2994"/>
    <w:rsid w:val="00CD30CF"/>
    <w:rsid w:val="00CD3872"/>
    <w:rsid w:val="00CD41FB"/>
    <w:rsid w:val="00CD4BD5"/>
    <w:rsid w:val="00CD4D5D"/>
    <w:rsid w:val="00CD50AB"/>
    <w:rsid w:val="00CD58A5"/>
    <w:rsid w:val="00CD5992"/>
    <w:rsid w:val="00CD62E2"/>
    <w:rsid w:val="00CD647B"/>
    <w:rsid w:val="00CD67BF"/>
    <w:rsid w:val="00CD7290"/>
    <w:rsid w:val="00CD752F"/>
    <w:rsid w:val="00CD75FE"/>
    <w:rsid w:val="00CE080E"/>
    <w:rsid w:val="00CE0A2A"/>
    <w:rsid w:val="00CE2009"/>
    <w:rsid w:val="00CE276A"/>
    <w:rsid w:val="00CE2E7C"/>
    <w:rsid w:val="00CE30EB"/>
    <w:rsid w:val="00CE3903"/>
    <w:rsid w:val="00CE4071"/>
    <w:rsid w:val="00CE4533"/>
    <w:rsid w:val="00CE523C"/>
    <w:rsid w:val="00CE5C76"/>
    <w:rsid w:val="00CE6B00"/>
    <w:rsid w:val="00CE6C4F"/>
    <w:rsid w:val="00CE7409"/>
    <w:rsid w:val="00CE7752"/>
    <w:rsid w:val="00CE7B8A"/>
    <w:rsid w:val="00CF0800"/>
    <w:rsid w:val="00CF0930"/>
    <w:rsid w:val="00CF0D1A"/>
    <w:rsid w:val="00CF21DA"/>
    <w:rsid w:val="00CF27A8"/>
    <w:rsid w:val="00CF2DC4"/>
    <w:rsid w:val="00CF3E2E"/>
    <w:rsid w:val="00CF42B5"/>
    <w:rsid w:val="00CF4A23"/>
    <w:rsid w:val="00CF4B21"/>
    <w:rsid w:val="00CF4E91"/>
    <w:rsid w:val="00CF52CE"/>
    <w:rsid w:val="00CF578F"/>
    <w:rsid w:val="00CF57E1"/>
    <w:rsid w:val="00CF5EEB"/>
    <w:rsid w:val="00CF637D"/>
    <w:rsid w:val="00CF6915"/>
    <w:rsid w:val="00CF6BBF"/>
    <w:rsid w:val="00CF6C3E"/>
    <w:rsid w:val="00CF6DB2"/>
    <w:rsid w:val="00CF6EC5"/>
    <w:rsid w:val="00CF6F45"/>
    <w:rsid w:val="00CF7572"/>
    <w:rsid w:val="00CF7C98"/>
    <w:rsid w:val="00D00903"/>
    <w:rsid w:val="00D00D57"/>
    <w:rsid w:val="00D0124E"/>
    <w:rsid w:val="00D0143F"/>
    <w:rsid w:val="00D030A3"/>
    <w:rsid w:val="00D030E9"/>
    <w:rsid w:val="00D031F2"/>
    <w:rsid w:val="00D033AE"/>
    <w:rsid w:val="00D03B68"/>
    <w:rsid w:val="00D03CA2"/>
    <w:rsid w:val="00D048C7"/>
    <w:rsid w:val="00D0505F"/>
    <w:rsid w:val="00D05CBE"/>
    <w:rsid w:val="00D06C63"/>
    <w:rsid w:val="00D06ECE"/>
    <w:rsid w:val="00D07168"/>
    <w:rsid w:val="00D077F9"/>
    <w:rsid w:val="00D07898"/>
    <w:rsid w:val="00D106EA"/>
    <w:rsid w:val="00D10B06"/>
    <w:rsid w:val="00D10D04"/>
    <w:rsid w:val="00D10FC5"/>
    <w:rsid w:val="00D111E1"/>
    <w:rsid w:val="00D1139E"/>
    <w:rsid w:val="00D113BA"/>
    <w:rsid w:val="00D11A61"/>
    <w:rsid w:val="00D11BE3"/>
    <w:rsid w:val="00D11FA3"/>
    <w:rsid w:val="00D12945"/>
    <w:rsid w:val="00D1294F"/>
    <w:rsid w:val="00D12AD2"/>
    <w:rsid w:val="00D12DBD"/>
    <w:rsid w:val="00D12FD2"/>
    <w:rsid w:val="00D12FEA"/>
    <w:rsid w:val="00D134CB"/>
    <w:rsid w:val="00D1361A"/>
    <w:rsid w:val="00D13685"/>
    <w:rsid w:val="00D14D0C"/>
    <w:rsid w:val="00D151FD"/>
    <w:rsid w:val="00D15621"/>
    <w:rsid w:val="00D15B29"/>
    <w:rsid w:val="00D163E8"/>
    <w:rsid w:val="00D166A5"/>
    <w:rsid w:val="00D16CD9"/>
    <w:rsid w:val="00D16CF2"/>
    <w:rsid w:val="00D17355"/>
    <w:rsid w:val="00D17E07"/>
    <w:rsid w:val="00D20731"/>
    <w:rsid w:val="00D21059"/>
    <w:rsid w:val="00D2129C"/>
    <w:rsid w:val="00D2139A"/>
    <w:rsid w:val="00D2155B"/>
    <w:rsid w:val="00D21797"/>
    <w:rsid w:val="00D2196C"/>
    <w:rsid w:val="00D22125"/>
    <w:rsid w:val="00D223A1"/>
    <w:rsid w:val="00D23AD1"/>
    <w:rsid w:val="00D23ADE"/>
    <w:rsid w:val="00D24CE2"/>
    <w:rsid w:val="00D24F4B"/>
    <w:rsid w:val="00D253B8"/>
    <w:rsid w:val="00D25748"/>
    <w:rsid w:val="00D25ABF"/>
    <w:rsid w:val="00D265AC"/>
    <w:rsid w:val="00D26915"/>
    <w:rsid w:val="00D2739F"/>
    <w:rsid w:val="00D27ECE"/>
    <w:rsid w:val="00D301BB"/>
    <w:rsid w:val="00D3118D"/>
    <w:rsid w:val="00D3127C"/>
    <w:rsid w:val="00D31393"/>
    <w:rsid w:val="00D31566"/>
    <w:rsid w:val="00D3172D"/>
    <w:rsid w:val="00D31AD5"/>
    <w:rsid w:val="00D31AD9"/>
    <w:rsid w:val="00D31D4A"/>
    <w:rsid w:val="00D323D8"/>
    <w:rsid w:val="00D327BD"/>
    <w:rsid w:val="00D32AC8"/>
    <w:rsid w:val="00D34601"/>
    <w:rsid w:val="00D3469A"/>
    <w:rsid w:val="00D350F0"/>
    <w:rsid w:val="00D352E6"/>
    <w:rsid w:val="00D363CA"/>
    <w:rsid w:val="00D36FFC"/>
    <w:rsid w:val="00D371F7"/>
    <w:rsid w:val="00D3741D"/>
    <w:rsid w:val="00D37795"/>
    <w:rsid w:val="00D37AB7"/>
    <w:rsid w:val="00D37FDC"/>
    <w:rsid w:val="00D40309"/>
    <w:rsid w:val="00D4052B"/>
    <w:rsid w:val="00D40808"/>
    <w:rsid w:val="00D40F97"/>
    <w:rsid w:val="00D4151E"/>
    <w:rsid w:val="00D417F8"/>
    <w:rsid w:val="00D418CB"/>
    <w:rsid w:val="00D41EC1"/>
    <w:rsid w:val="00D42014"/>
    <w:rsid w:val="00D4282A"/>
    <w:rsid w:val="00D42EED"/>
    <w:rsid w:val="00D43FA4"/>
    <w:rsid w:val="00D43FFD"/>
    <w:rsid w:val="00D441A7"/>
    <w:rsid w:val="00D44A98"/>
    <w:rsid w:val="00D44BD6"/>
    <w:rsid w:val="00D459CB"/>
    <w:rsid w:val="00D461B4"/>
    <w:rsid w:val="00D4631C"/>
    <w:rsid w:val="00D4635D"/>
    <w:rsid w:val="00D46B77"/>
    <w:rsid w:val="00D47C51"/>
    <w:rsid w:val="00D50A8E"/>
    <w:rsid w:val="00D51BCC"/>
    <w:rsid w:val="00D52BC4"/>
    <w:rsid w:val="00D52BFF"/>
    <w:rsid w:val="00D538C0"/>
    <w:rsid w:val="00D53DE2"/>
    <w:rsid w:val="00D55279"/>
    <w:rsid w:val="00D55786"/>
    <w:rsid w:val="00D56153"/>
    <w:rsid w:val="00D565DA"/>
    <w:rsid w:val="00D56786"/>
    <w:rsid w:val="00D56BA4"/>
    <w:rsid w:val="00D5707A"/>
    <w:rsid w:val="00D600B1"/>
    <w:rsid w:val="00D60334"/>
    <w:rsid w:val="00D60957"/>
    <w:rsid w:val="00D6110C"/>
    <w:rsid w:val="00D61147"/>
    <w:rsid w:val="00D613EE"/>
    <w:rsid w:val="00D61967"/>
    <w:rsid w:val="00D61BD2"/>
    <w:rsid w:val="00D628B3"/>
    <w:rsid w:val="00D62FF3"/>
    <w:rsid w:val="00D62FF5"/>
    <w:rsid w:val="00D63436"/>
    <w:rsid w:val="00D636DE"/>
    <w:rsid w:val="00D63A02"/>
    <w:rsid w:val="00D63EA9"/>
    <w:rsid w:val="00D64B8B"/>
    <w:rsid w:val="00D654AE"/>
    <w:rsid w:val="00D65D90"/>
    <w:rsid w:val="00D65EF4"/>
    <w:rsid w:val="00D665E8"/>
    <w:rsid w:val="00D668EA"/>
    <w:rsid w:val="00D66B40"/>
    <w:rsid w:val="00D6778E"/>
    <w:rsid w:val="00D67A05"/>
    <w:rsid w:val="00D71C70"/>
    <w:rsid w:val="00D71C72"/>
    <w:rsid w:val="00D737ED"/>
    <w:rsid w:val="00D73BE9"/>
    <w:rsid w:val="00D7484C"/>
    <w:rsid w:val="00D74CE3"/>
    <w:rsid w:val="00D74D5D"/>
    <w:rsid w:val="00D75058"/>
    <w:rsid w:val="00D7520C"/>
    <w:rsid w:val="00D75468"/>
    <w:rsid w:val="00D7585C"/>
    <w:rsid w:val="00D761B5"/>
    <w:rsid w:val="00D77060"/>
    <w:rsid w:val="00D77CA6"/>
    <w:rsid w:val="00D8028B"/>
    <w:rsid w:val="00D80D39"/>
    <w:rsid w:val="00D80FB6"/>
    <w:rsid w:val="00D81782"/>
    <w:rsid w:val="00D818FA"/>
    <w:rsid w:val="00D81B0D"/>
    <w:rsid w:val="00D81E08"/>
    <w:rsid w:val="00D81F51"/>
    <w:rsid w:val="00D835D6"/>
    <w:rsid w:val="00D8390A"/>
    <w:rsid w:val="00D83B33"/>
    <w:rsid w:val="00D83BEB"/>
    <w:rsid w:val="00D83CFC"/>
    <w:rsid w:val="00D845AB"/>
    <w:rsid w:val="00D85686"/>
    <w:rsid w:val="00D85766"/>
    <w:rsid w:val="00D857D9"/>
    <w:rsid w:val="00D86A3C"/>
    <w:rsid w:val="00D86BC4"/>
    <w:rsid w:val="00D877EE"/>
    <w:rsid w:val="00D90123"/>
    <w:rsid w:val="00D90476"/>
    <w:rsid w:val="00D90D7F"/>
    <w:rsid w:val="00D90ED2"/>
    <w:rsid w:val="00D912E8"/>
    <w:rsid w:val="00D913EB"/>
    <w:rsid w:val="00D9158F"/>
    <w:rsid w:val="00D923EE"/>
    <w:rsid w:val="00D925DC"/>
    <w:rsid w:val="00D92695"/>
    <w:rsid w:val="00D92ACA"/>
    <w:rsid w:val="00D92FEC"/>
    <w:rsid w:val="00D94074"/>
    <w:rsid w:val="00D94B8D"/>
    <w:rsid w:val="00D94C66"/>
    <w:rsid w:val="00D96CD5"/>
    <w:rsid w:val="00D96E2F"/>
    <w:rsid w:val="00DA00D4"/>
    <w:rsid w:val="00DA0CA6"/>
    <w:rsid w:val="00DA2176"/>
    <w:rsid w:val="00DA29D1"/>
    <w:rsid w:val="00DA2A78"/>
    <w:rsid w:val="00DA2BD8"/>
    <w:rsid w:val="00DA2E23"/>
    <w:rsid w:val="00DA30BB"/>
    <w:rsid w:val="00DA352F"/>
    <w:rsid w:val="00DA3550"/>
    <w:rsid w:val="00DA3B0B"/>
    <w:rsid w:val="00DA3CB0"/>
    <w:rsid w:val="00DA47E1"/>
    <w:rsid w:val="00DA4946"/>
    <w:rsid w:val="00DA4C4A"/>
    <w:rsid w:val="00DA4D9C"/>
    <w:rsid w:val="00DA56E8"/>
    <w:rsid w:val="00DA59CB"/>
    <w:rsid w:val="00DA5BC4"/>
    <w:rsid w:val="00DA7278"/>
    <w:rsid w:val="00DA7AAD"/>
    <w:rsid w:val="00DB039C"/>
    <w:rsid w:val="00DB0442"/>
    <w:rsid w:val="00DB0978"/>
    <w:rsid w:val="00DB3275"/>
    <w:rsid w:val="00DB32FD"/>
    <w:rsid w:val="00DB3710"/>
    <w:rsid w:val="00DB4D1C"/>
    <w:rsid w:val="00DB51FF"/>
    <w:rsid w:val="00DB65AA"/>
    <w:rsid w:val="00DB6D19"/>
    <w:rsid w:val="00DB6F79"/>
    <w:rsid w:val="00DB79ED"/>
    <w:rsid w:val="00DC00C6"/>
    <w:rsid w:val="00DC0136"/>
    <w:rsid w:val="00DC136A"/>
    <w:rsid w:val="00DC2307"/>
    <w:rsid w:val="00DC2C2A"/>
    <w:rsid w:val="00DC317E"/>
    <w:rsid w:val="00DC3808"/>
    <w:rsid w:val="00DC4300"/>
    <w:rsid w:val="00DC4898"/>
    <w:rsid w:val="00DC4902"/>
    <w:rsid w:val="00DC4D95"/>
    <w:rsid w:val="00DC5096"/>
    <w:rsid w:val="00DC5343"/>
    <w:rsid w:val="00DC5E73"/>
    <w:rsid w:val="00DC628B"/>
    <w:rsid w:val="00DC6339"/>
    <w:rsid w:val="00DC6A79"/>
    <w:rsid w:val="00DC6CAA"/>
    <w:rsid w:val="00DC74BE"/>
    <w:rsid w:val="00DC7C92"/>
    <w:rsid w:val="00DC7FE8"/>
    <w:rsid w:val="00DD00CE"/>
    <w:rsid w:val="00DD05D0"/>
    <w:rsid w:val="00DD1618"/>
    <w:rsid w:val="00DD18C5"/>
    <w:rsid w:val="00DD1B74"/>
    <w:rsid w:val="00DD1F18"/>
    <w:rsid w:val="00DD2370"/>
    <w:rsid w:val="00DD291F"/>
    <w:rsid w:val="00DD2DB9"/>
    <w:rsid w:val="00DD2E95"/>
    <w:rsid w:val="00DD3C29"/>
    <w:rsid w:val="00DD44DD"/>
    <w:rsid w:val="00DD4557"/>
    <w:rsid w:val="00DD4809"/>
    <w:rsid w:val="00DD5006"/>
    <w:rsid w:val="00DD50F9"/>
    <w:rsid w:val="00DD6259"/>
    <w:rsid w:val="00DD6A9C"/>
    <w:rsid w:val="00DD7C7D"/>
    <w:rsid w:val="00DD7F34"/>
    <w:rsid w:val="00DD7F87"/>
    <w:rsid w:val="00DE04E7"/>
    <w:rsid w:val="00DE0954"/>
    <w:rsid w:val="00DE0C08"/>
    <w:rsid w:val="00DE0C96"/>
    <w:rsid w:val="00DE0C9F"/>
    <w:rsid w:val="00DE1909"/>
    <w:rsid w:val="00DE1D4A"/>
    <w:rsid w:val="00DE1E85"/>
    <w:rsid w:val="00DE2C4E"/>
    <w:rsid w:val="00DE44CE"/>
    <w:rsid w:val="00DE44DE"/>
    <w:rsid w:val="00DE4926"/>
    <w:rsid w:val="00DE4E83"/>
    <w:rsid w:val="00DE5072"/>
    <w:rsid w:val="00DE51DE"/>
    <w:rsid w:val="00DE57CF"/>
    <w:rsid w:val="00DE5FE1"/>
    <w:rsid w:val="00DE6596"/>
    <w:rsid w:val="00DE6F2A"/>
    <w:rsid w:val="00DE6FB7"/>
    <w:rsid w:val="00DE7EBE"/>
    <w:rsid w:val="00DF055C"/>
    <w:rsid w:val="00DF06F3"/>
    <w:rsid w:val="00DF0D1B"/>
    <w:rsid w:val="00DF0D77"/>
    <w:rsid w:val="00DF1987"/>
    <w:rsid w:val="00DF23D0"/>
    <w:rsid w:val="00DF25F9"/>
    <w:rsid w:val="00DF29F2"/>
    <w:rsid w:val="00DF3556"/>
    <w:rsid w:val="00DF3A22"/>
    <w:rsid w:val="00DF41E1"/>
    <w:rsid w:val="00DF4442"/>
    <w:rsid w:val="00DF48E7"/>
    <w:rsid w:val="00DF49DA"/>
    <w:rsid w:val="00DF4FE9"/>
    <w:rsid w:val="00DF50B7"/>
    <w:rsid w:val="00DF6B60"/>
    <w:rsid w:val="00DF7825"/>
    <w:rsid w:val="00E008F0"/>
    <w:rsid w:val="00E00C03"/>
    <w:rsid w:val="00E00E18"/>
    <w:rsid w:val="00E013CC"/>
    <w:rsid w:val="00E016FD"/>
    <w:rsid w:val="00E0251F"/>
    <w:rsid w:val="00E045BD"/>
    <w:rsid w:val="00E04850"/>
    <w:rsid w:val="00E04C1D"/>
    <w:rsid w:val="00E04DF6"/>
    <w:rsid w:val="00E05745"/>
    <w:rsid w:val="00E066C8"/>
    <w:rsid w:val="00E06815"/>
    <w:rsid w:val="00E06BD3"/>
    <w:rsid w:val="00E06D0F"/>
    <w:rsid w:val="00E07D70"/>
    <w:rsid w:val="00E1029F"/>
    <w:rsid w:val="00E10E48"/>
    <w:rsid w:val="00E11D49"/>
    <w:rsid w:val="00E12871"/>
    <w:rsid w:val="00E1291C"/>
    <w:rsid w:val="00E1318B"/>
    <w:rsid w:val="00E13510"/>
    <w:rsid w:val="00E13671"/>
    <w:rsid w:val="00E13B0E"/>
    <w:rsid w:val="00E163DF"/>
    <w:rsid w:val="00E16ED0"/>
    <w:rsid w:val="00E170ED"/>
    <w:rsid w:val="00E17DEE"/>
    <w:rsid w:val="00E20CC2"/>
    <w:rsid w:val="00E20D3B"/>
    <w:rsid w:val="00E20DD4"/>
    <w:rsid w:val="00E21330"/>
    <w:rsid w:val="00E22471"/>
    <w:rsid w:val="00E23227"/>
    <w:rsid w:val="00E23A9C"/>
    <w:rsid w:val="00E24084"/>
    <w:rsid w:val="00E24292"/>
    <w:rsid w:val="00E245F3"/>
    <w:rsid w:val="00E24C13"/>
    <w:rsid w:val="00E24F23"/>
    <w:rsid w:val="00E27326"/>
    <w:rsid w:val="00E30488"/>
    <w:rsid w:val="00E30B8C"/>
    <w:rsid w:val="00E31417"/>
    <w:rsid w:val="00E32250"/>
    <w:rsid w:val="00E332BE"/>
    <w:rsid w:val="00E336C0"/>
    <w:rsid w:val="00E336FF"/>
    <w:rsid w:val="00E3530C"/>
    <w:rsid w:val="00E3541C"/>
    <w:rsid w:val="00E3716D"/>
    <w:rsid w:val="00E40897"/>
    <w:rsid w:val="00E412F0"/>
    <w:rsid w:val="00E417B9"/>
    <w:rsid w:val="00E419E5"/>
    <w:rsid w:val="00E41F70"/>
    <w:rsid w:val="00E43260"/>
    <w:rsid w:val="00E441B6"/>
    <w:rsid w:val="00E443AD"/>
    <w:rsid w:val="00E445EE"/>
    <w:rsid w:val="00E449F9"/>
    <w:rsid w:val="00E45046"/>
    <w:rsid w:val="00E45174"/>
    <w:rsid w:val="00E45FF1"/>
    <w:rsid w:val="00E474B9"/>
    <w:rsid w:val="00E47E99"/>
    <w:rsid w:val="00E50245"/>
    <w:rsid w:val="00E508B7"/>
    <w:rsid w:val="00E508C0"/>
    <w:rsid w:val="00E51A92"/>
    <w:rsid w:val="00E5229C"/>
    <w:rsid w:val="00E52521"/>
    <w:rsid w:val="00E530D5"/>
    <w:rsid w:val="00E53441"/>
    <w:rsid w:val="00E53903"/>
    <w:rsid w:val="00E54472"/>
    <w:rsid w:val="00E55520"/>
    <w:rsid w:val="00E555BA"/>
    <w:rsid w:val="00E55D7B"/>
    <w:rsid w:val="00E55F42"/>
    <w:rsid w:val="00E56040"/>
    <w:rsid w:val="00E567D8"/>
    <w:rsid w:val="00E60252"/>
    <w:rsid w:val="00E60958"/>
    <w:rsid w:val="00E61570"/>
    <w:rsid w:val="00E619C5"/>
    <w:rsid w:val="00E6266E"/>
    <w:rsid w:val="00E62834"/>
    <w:rsid w:val="00E62F06"/>
    <w:rsid w:val="00E63C91"/>
    <w:rsid w:val="00E6460C"/>
    <w:rsid w:val="00E65B4D"/>
    <w:rsid w:val="00E65D64"/>
    <w:rsid w:val="00E667DB"/>
    <w:rsid w:val="00E670F9"/>
    <w:rsid w:val="00E672F0"/>
    <w:rsid w:val="00E67A7E"/>
    <w:rsid w:val="00E67F67"/>
    <w:rsid w:val="00E709A2"/>
    <w:rsid w:val="00E70FEC"/>
    <w:rsid w:val="00E726DC"/>
    <w:rsid w:val="00E72A0B"/>
    <w:rsid w:val="00E72BB5"/>
    <w:rsid w:val="00E72EB8"/>
    <w:rsid w:val="00E7353C"/>
    <w:rsid w:val="00E73A2E"/>
    <w:rsid w:val="00E742C0"/>
    <w:rsid w:val="00E75050"/>
    <w:rsid w:val="00E750D3"/>
    <w:rsid w:val="00E75DA3"/>
    <w:rsid w:val="00E76756"/>
    <w:rsid w:val="00E76A5C"/>
    <w:rsid w:val="00E77063"/>
    <w:rsid w:val="00E771A3"/>
    <w:rsid w:val="00E77411"/>
    <w:rsid w:val="00E77920"/>
    <w:rsid w:val="00E77D16"/>
    <w:rsid w:val="00E77F75"/>
    <w:rsid w:val="00E800C9"/>
    <w:rsid w:val="00E80C04"/>
    <w:rsid w:val="00E80DEC"/>
    <w:rsid w:val="00E81582"/>
    <w:rsid w:val="00E82FE6"/>
    <w:rsid w:val="00E83351"/>
    <w:rsid w:val="00E838E8"/>
    <w:rsid w:val="00E841C0"/>
    <w:rsid w:val="00E85225"/>
    <w:rsid w:val="00E85266"/>
    <w:rsid w:val="00E85584"/>
    <w:rsid w:val="00E86518"/>
    <w:rsid w:val="00E86B56"/>
    <w:rsid w:val="00E86CE3"/>
    <w:rsid w:val="00E86EB1"/>
    <w:rsid w:val="00E86F22"/>
    <w:rsid w:val="00E87213"/>
    <w:rsid w:val="00E8743E"/>
    <w:rsid w:val="00E87548"/>
    <w:rsid w:val="00E91DFD"/>
    <w:rsid w:val="00E9277B"/>
    <w:rsid w:val="00E92C4B"/>
    <w:rsid w:val="00E92D01"/>
    <w:rsid w:val="00E93277"/>
    <w:rsid w:val="00E9424F"/>
    <w:rsid w:val="00E94566"/>
    <w:rsid w:val="00E949DB"/>
    <w:rsid w:val="00E95144"/>
    <w:rsid w:val="00E954E9"/>
    <w:rsid w:val="00E970C8"/>
    <w:rsid w:val="00E9725D"/>
    <w:rsid w:val="00E979A3"/>
    <w:rsid w:val="00E97A68"/>
    <w:rsid w:val="00EA1898"/>
    <w:rsid w:val="00EA1ADB"/>
    <w:rsid w:val="00EA1DD0"/>
    <w:rsid w:val="00EA2129"/>
    <w:rsid w:val="00EA22C0"/>
    <w:rsid w:val="00EA2494"/>
    <w:rsid w:val="00EA2A5E"/>
    <w:rsid w:val="00EA35DF"/>
    <w:rsid w:val="00EA3966"/>
    <w:rsid w:val="00EA3B11"/>
    <w:rsid w:val="00EA4767"/>
    <w:rsid w:val="00EA4C3B"/>
    <w:rsid w:val="00EA5468"/>
    <w:rsid w:val="00EA5812"/>
    <w:rsid w:val="00EA5927"/>
    <w:rsid w:val="00EA5A3D"/>
    <w:rsid w:val="00EA61D6"/>
    <w:rsid w:val="00EA6788"/>
    <w:rsid w:val="00EB012C"/>
    <w:rsid w:val="00EB1E5E"/>
    <w:rsid w:val="00EB215F"/>
    <w:rsid w:val="00EB33E5"/>
    <w:rsid w:val="00EB39F5"/>
    <w:rsid w:val="00EB405D"/>
    <w:rsid w:val="00EB428A"/>
    <w:rsid w:val="00EB4331"/>
    <w:rsid w:val="00EB4D6B"/>
    <w:rsid w:val="00EB4FCB"/>
    <w:rsid w:val="00EB61A1"/>
    <w:rsid w:val="00EB7281"/>
    <w:rsid w:val="00EB7536"/>
    <w:rsid w:val="00EB7952"/>
    <w:rsid w:val="00EC0515"/>
    <w:rsid w:val="00EC0964"/>
    <w:rsid w:val="00EC0D05"/>
    <w:rsid w:val="00EC0E96"/>
    <w:rsid w:val="00EC29BC"/>
    <w:rsid w:val="00EC2B52"/>
    <w:rsid w:val="00EC2BA8"/>
    <w:rsid w:val="00EC2EDC"/>
    <w:rsid w:val="00EC36EB"/>
    <w:rsid w:val="00EC3CE4"/>
    <w:rsid w:val="00EC5194"/>
    <w:rsid w:val="00EC5A2A"/>
    <w:rsid w:val="00EC5EC1"/>
    <w:rsid w:val="00EC62FC"/>
    <w:rsid w:val="00EC6D4C"/>
    <w:rsid w:val="00EC737D"/>
    <w:rsid w:val="00EC7590"/>
    <w:rsid w:val="00EC7C09"/>
    <w:rsid w:val="00EC7D3B"/>
    <w:rsid w:val="00ED0BC0"/>
    <w:rsid w:val="00ED0D84"/>
    <w:rsid w:val="00ED0DF8"/>
    <w:rsid w:val="00ED13AD"/>
    <w:rsid w:val="00ED1776"/>
    <w:rsid w:val="00ED1BA6"/>
    <w:rsid w:val="00ED2121"/>
    <w:rsid w:val="00ED2735"/>
    <w:rsid w:val="00ED2975"/>
    <w:rsid w:val="00ED2CE0"/>
    <w:rsid w:val="00ED3016"/>
    <w:rsid w:val="00ED47E1"/>
    <w:rsid w:val="00ED48D9"/>
    <w:rsid w:val="00ED4CD3"/>
    <w:rsid w:val="00ED4D40"/>
    <w:rsid w:val="00ED50CC"/>
    <w:rsid w:val="00ED6865"/>
    <w:rsid w:val="00ED6DD5"/>
    <w:rsid w:val="00ED7601"/>
    <w:rsid w:val="00EE03EE"/>
    <w:rsid w:val="00EE0608"/>
    <w:rsid w:val="00EE0BF7"/>
    <w:rsid w:val="00EE0E48"/>
    <w:rsid w:val="00EE1533"/>
    <w:rsid w:val="00EE1C3C"/>
    <w:rsid w:val="00EE1D82"/>
    <w:rsid w:val="00EE1E37"/>
    <w:rsid w:val="00EE235E"/>
    <w:rsid w:val="00EE23CD"/>
    <w:rsid w:val="00EE2ACF"/>
    <w:rsid w:val="00EE351C"/>
    <w:rsid w:val="00EE3D5B"/>
    <w:rsid w:val="00EE3F83"/>
    <w:rsid w:val="00EE4151"/>
    <w:rsid w:val="00EE434F"/>
    <w:rsid w:val="00EE45E6"/>
    <w:rsid w:val="00EE48BE"/>
    <w:rsid w:val="00EE502A"/>
    <w:rsid w:val="00EE50A0"/>
    <w:rsid w:val="00EE50CC"/>
    <w:rsid w:val="00EE5D8E"/>
    <w:rsid w:val="00EE5F87"/>
    <w:rsid w:val="00EE684D"/>
    <w:rsid w:val="00EE6D06"/>
    <w:rsid w:val="00EE72BB"/>
    <w:rsid w:val="00EE7556"/>
    <w:rsid w:val="00EE7AAB"/>
    <w:rsid w:val="00EE7DE6"/>
    <w:rsid w:val="00EE7F4F"/>
    <w:rsid w:val="00EF079A"/>
    <w:rsid w:val="00EF0FB8"/>
    <w:rsid w:val="00EF1A28"/>
    <w:rsid w:val="00EF1FD8"/>
    <w:rsid w:val="00EF22E1"/>
    <w:rsid w:val="00EF259B"/>
    <w:rsid w:val="00EF291E"/>
    <w:rsid w:val="00EF336F"/>
    <w:rsid w:val="00EF3687"/>
    <w:rsid w:val="00EF3B9C"/>
    <w:rsid w:val="00EF3C26"/>
    <w:rsid w:val="00EF3CAC"/>
    <w:rsid w:val="00EF3E22"/>
    <w:rsid w:val="00EF408B"/>
    <w:rsid w:val="00EF4107"/>
    <w:rsid w:val="00EF43B6"/>
    <w:rsid w:val="00EF449A"/>
    <w:rsid w:val="00EF5E9A"/>
    <w:rsid w:val="00EF5F34"/>
    <w:rsid w:val="00EF7234"/>
    <w:rsid w:val="00EF7380"/>
    <w:rsid w:val="00F006F3"/>
    <w:rsid w:val="00F00B39"/>
    <w:rsid w:val="00F010C6"/>
    <w:rsid w:val="00F01384"/>
    <w:rsid w:val="00F017FC"/>
    <w:rsid w:val="00F028DB"/>
    <w:rsid w:val="00F02BC5"/>
    <w:rsid w:val="00F02C47"/>
    <w:rsid w:val="00F02CE4"/>
    <w:rsid w:val="00F02D08"/>
    <w:rsid w:val="00F0344C"/>
    <w:rsid w:val="00F0496B"/>
    <w:rsid w:val="00F04D7A"/>
    <w:rsid w:val="00F053B5"/>
    <w:rsid w:val="00F05456"/>
    <w:rsid w:val="00F056D9"/>
    <w:rsid w:val="00F05B02"/>
    <w:rsid w:val="00F06F4B"/>
    <w:rsid w:val="00F07842"/>
    <w:rsid w:val="00F07D99"/>
    <w:rsid w:val="00F102FB"/>
    <w:rsid w:val="00F10855"/>
    <w:rsid w:val="00F109FE"/>
    <w:rsid w:val="00F10B7E"/>
    <w:rsid w:val="00F112B2"/>
    <w:rsid w:val="00F121B8"/>
    <w:rsid w:val="00F12C42"/>
    <w:rsid w:val="00F14347"/>
    <w:rsid w:val="00F15F39"/>
    <w:rsid w:val="00F16422"/>
    <w:rsid w:val="00F16610"/>
    <w:rsid w:val="00F16734"/>
    <w:rsid w:val="00F16F49"/>
    <w:rsid w:val="00F174DE"/>
    <w:rsid w:val="00F179A3"/>
    <w:rsid w:val="00F20005"/>
    <w:rsid w:val="00F20820"/>
    <w:rsid w:val="00F20DE4"/>
    <w:rsid w:val="00F21185"/>
    <w:rsid w:val="00F21C1C"/>
    <w:rsid w:val="00F21CFB"/>
    <w:rsid w:val="00F22764"/>
    <w:rsid w:val="00F22B3E"/>
    <w:rsid w:val="00F234D7"/>
    <w:rsid w:val="00F23A7B"/>
    <w:rsid w:val="00F23C57"/>
    <w:rsid w:val="00F23CBE"/>
    <w:rsid w:val="00F24153"/>
    <w:rsid w:val="00F244D7"/>
    <w:rsid w:val="00F246A9"/>
    <w:rsid w:val="00F2474F"/>
    <w:rsid w:val="00F257B5"/>
    <w:rsid w:val="00F25934"/>
    <w:rsid w:val="00F25AF8"/>
    <w:rsid w:val="00F25BC9"/>
    <w:rsid w:val="00F261E3"/>
    <w:rsid w:val="00F26803"/>
    <w:rsid w:val="00F2697E"/>
    <w:rsid w:val="00F26B48"/>
    <w:rsid w:val="00F279F9"/>
    <w:rsid w:val="00F27B59"/>
    <w:rsid w:val="00F27E03"/>
    <w:rsid w:val="00F27F2E"/>
    <w:rsid w:val="00F30019"/>
    <w:rsid w:val="00F308C0"/>
    <w:rsid w:val="00F30925"/>
    <w:rsid w:val="00F30C44"/>
    <w:rsid w:val="00F31060"/>
    <w:rsid w:val="00F318E1"/>
    <w:rsid w:val="00F31DD2"/>
    <w:rsid w:val="00F3240F"/>
    <w:rsid w:val="00F32907"/>
    <w:rsid w:val="00F33D23"/>
    <w:rsid w:val="00F34072"/>
    <w:rsid w:val="00F34AEA"/>
    <w:rsid w:val="00F34BD7"/>
    <w:rsid w:val="00F34DF4"/>
    <w:rsid w:val="00F350DF"/>
    <w:rsid w:val="00F3667B"/>
    <w:rsid w:val="00F37397"/>
    <w:rsid w:val="00F377AB"/>
    <w:rsid w:val="00F402BF"/>
    <w:rsid w:val="00F4122B"/>
    <w:rsid w:val="00F419C6"/>
    <w:rsid w:val="00F41AC6"/>
    <w:rsid w:val="00F42A11"/>
    <w:rsid w:val="00F42A36"/>
    <w:rsid w:val="00F42A49"/>
    <w:rsid w:val="00F42C20"/>
    <w:rsid w:val="00F43419"/>
    <w:rsid w:val="00F44A9D"/>
    <w:rsid w:val="00F44B2A"/>
    <w:rsid w:val="00F4527C"/>
    <w:rsid w:val="00F458FB"/>
    <w:rsid w:val="00F461A4"/>
    <w:rsid w:val="00F463CF"/>
    <w:rsid w:val="00F46862"/>
    <w:rsid w:val="00F51351"/>
    <w:rsid w:val="00F51475"/>
    <w:rsid w:val="00F51532"/>
    <w:rsid w:val="00F51576"/>
    <w:rsid w:val="00F51DBA"/>
    <w:rsid w:val="00F51E87"/>
    <w:rsid w:val="00F51EC9"/>
    <w:rsid w:val="00F52819"/>
    <w:rsid w:val="00F53098"/>
    <w:rsid w:val="00F54485"/>
    <w:rsid w:val="00F5458F"/>
    <w:rsid w:val="00F5480D"/>
    <w:rsid w:val="00F548A3"/>
    <w:rsid w:val="00F54936"/>
    <w:rsid w:val="00F54C5F"/>
    <w:rsid w:val="00F55169"/>
    <w:rsid w:val="00F55B6F"/>
    <w:rsid w:val="00F56C65"/>
    <w:rsid w:val="00F5756B"/>
    <w:rsid w:val="00F575D3"/>
    <w:rsid w:val="00F57C44"/>
    <w:rsid w:val="00F57D80"/>
    <w:rsid w:val="00F607C3"/>
    <w:rsid w:val="00F60C30"/>
    <w:rsid w:val="00F60F3C"/>
    <w:rsid w:val="00F61352"/>
    <w:rsid w:val="00F61AA6"/>
    <w:rsid w:val="00F622ED"/>
    <w:rsid w:val="00F623E9"/>
    <w:rsid w:val="00F624AA"/>
    <w:rsid w:val="00F624E6"/>
    <w:rsid w:val="00F62A68"/>
    <w:rsid w:val="00F6361A"/>
    <w:rsid w:val="00F639F8"/>
    <w:rsid w:val="00F63B07"/>
    <w:rsid w:val="00F63D51"/>
    <w:rsid w:val="00F64B4D"/>
    <w:rsid w:val="00F6556E"/>
    <w:rsid w:val="00F65884"/>
    <w:rsid w:val="00F6602A"/>
    <w:rsid w:val="00F660CD"/>
    <w:rsid w:val="00F66892"/>
    <w:rsid w:val="00F66AC4"/>
    <w:rsid w:val="00F66DF2"/>
    <w:rsid w:val="00F6748D"/>
    <w:rsid w:val="00F67C74"/>
    <w:rsid w:val="00F701C2"/>
    <w:rsid w:val="00F702F7"/>
    <w:rsid w:val="00F70529"/>
    <w:rsid w:val="00F71445"/>
    <w:rsid w:val="00F7148D"/>
    <w:rsid w:val="00F71763"/>
    <w:rsid w:val="00F72FF1"/>
    <w:rsid w:val="00F7345A"/>
    <w:rsid w:val="00F74E8D"/>
    <w:rsid w:val="00F76347"/>
    <w:rsid w:val="00F76980"/>
    <w:rsid w:val="00F77FD7"/>
    <w:rsid w:val="00F81155"/>
    <w:rsid w:val="00F81EA8"/>
    <w:rsid w:val="00F82356"/>
    <w:rsid w:val="00F827CC"/>
    <w:rsid w:val="00F82B11"/>
    <w:rsid w:val="00F82F38"/>
    <w:rsid w:val="00F83165"/>
    <w:rsid w:val="00F83EF5"/>
    <w:rsid w:val="00F83F0A"/>
    <w:rsid w:val="00F85309"/>
    <w:rsid w:val="00F85CA7"/>
    <w:rsid w:val="00F85D0C"/>
    <w:rsid w:val="00F85EC3"/>
    <w:rsid w:val="00F860F1"/>
    <w:rsid w:val="00F86A28"/>
    <w:rsid w:val="00F86A40"/>
    <w:rsid w:val="00F86A5B"/>
    <w:rsid w:val="00F86F0D"/>
    <w:rsid w:val="00F87AB0"/>
    <w:rsid w:val="00F9084B"/>
    <w:rsid w:val="00F90CA7"/>
    <w:rsid w:val="00F91588"/>
    <w:rsid w:val="00F9172A"/>
    <w:rsid w:val="00F9183E"/>
    <w:rsid w:val="00F91BC6"/>
    <w:rsid w:val="00F92B5A"/>
    <w:rsid w:val="00F92D14"/>
    <w:rsid w:val="00F92FE1"/>
    <w:rsid w:val="00F93479"/>
    <w:rsid w:val="00F93A30"/>
    <w:rsid w:val="00F94934"/>
    <w:rsid w:val="00F94BEB"/>
    <w:rsid w:val="00F9545F"/>
    <w:rsid w:val="00F9596C"/>
    <w:rsid w:val="00F95FEE"/>
    <w:rsid w:val="00F96478"/>
    <w:rsid w:val="00F965E5"/>
    <w:rsid w:val="00F967F8"/>
    <w:rsid w:val="00F96C1E"/>
    <w:rsid w:val="00F96D07"/>
    <w:rsid w:val="00F9725D"/>
    <w:rsid w:val="00F974C5"/>
    <w:rsid w:val="00F97EBA"/>
    <w:rsid w:val="00FA0174"/>
    <w:rsid w:val="00FA1802"/>
    <w:rsid w:val="00FA18F1"/>
    <w:rsid w:val="00FA2046"/>
    <w:rsid w:val="00FA2F0D"/>
    <w:rsid w:val="00FA3241"/>
    <w:rsid w:val="00FA3829"/>
    <w:rsid w:val="00FA4C7E"/>
    <w:rsid w:val="00FA4DDE"/>
    <w:rsid w:val="00FA52BA"/>
    <w:rsid w:val="00FA577D"/>
    <w:rsid w:val="00FA58D7"/>
    <w:rsid w:val="00FA5C3B"/>
    <w:rsid w:val="00FA6774"/>
    <w:rsid w:val="00FA6825"/>
    <w:rsid w:val="00FA6B15"/>
    <w:rsid w:val="00FA6D42"/>
    <w:rsid w:val="00FA77D9"/>
    <w:rsid w:val="00FA797E"/>
    <w:rsid w:val="00FA79D6"/>
    <w:rsid w:val="00FB02E2"/>
    <w:rsid w:val="00FB074D"/>
    <w:rsid w:val="00FB11EC"/>
    <w:rsid w:val="00FB13E4"/>
    <w:rsid w:val="00FB14C5"/>
    <w:rsid w:val="00FB1909"/>
    <w:rsid w:val="00FB19BB"/>
    <w:rsid w:val="00FB1D45"/>
    <w:rsid w:val="00FB282C"/>
    <w:rsid w:val="00FB28EE"/>
    <w:rsid w:val="00FB2D28"/>
    <w:rsid w:val="00FB3A6F"/>
    <w:rsid w:val="00FB3ECD"/>
    <w:rsid w:val="00FB42C4"/>
    <w:rsid w:val="00FB5ACA"/>
    <w:rsid w:val="00FB6B5C"/>
    <w:rsid w:val="00FB7E27"/>
    <w:rsid w:val="00FC0AD0"/>
    <w:rsid w:val="00FC0F91"/>
    <w:rsid w:val="00FC118D"/>
    <w:rsid w:val="00FC1CA0"/>
    <w:rsid w:val="00FC2DD3"/>
    <w:rsid w:val="00FC37C3"/>
    <w:rsid w:val="00FC3803"/>
    <w:rsid w:val="00FC383E"/>
    <w:rsid w:val="00FC3D2B"/>
    <w:rsid w:val="00FC3E25"/>
    <w:rsid w:val="00FC4BBE"/>
    <w:rsid w:val="00FC4BC8"/>
    <w:rsid w:val="00FC4FD8"/>
    <w:rsid w:val="00FC58E7"/>
    <w:rsid w:val="00FC5C2B"/>
    <w:rsid w:val="00FC5EA2"/>
    <w:rsid w:val="00FC6765"/>
    <w:rsid w:val="00FC749E"/>
    <w:rsid w:val="00FC7AD0"/>
    <w:rsid w:val="00FC7AD8"/>
    <w:rsid w:val="00FC7E8E"/>
    <w:rsid w:val="00FD04A5"/>
    <w:rsid w:val="00FD04C7"/>
    <w:rsid w:val="00FD077F"/>
    <w:rsid w:val="00FD0DF2"/>
    <w:rsid w:val="00FD1130"/>
    <w:rsid w:val="00FD1675"/>
    <w:rsid w:val="00FD1C7B"/>
    <w:rsid w:val="00FD2B51"/>
    <w:rsid w:val="00FD3086"/>
    <w:rsid w:val="00FD40DF"/>
    <w:rsid w:val="00FD4E9F"/>
    <w:rsid w:val="00FD6343"/>
    <w:rsid w:val="00FD6AA1"/>
    <w:rsid w:val="00FD743A"/>
    <w:rsid w:val="00FD7539"/>
    <w:rsid w:val="00FD7902"/>
    <w:rsid w:val="00FD7B68"/>
    <w:rsid w:val="00FD7BEE"/>
    <w:rsid w:val="00FE0760"/>
    <w:rsid w:val="00FE2967"/>
    <w:rsid w:val="00FE2DA0"/>
    <w:rsid w:val="00FE3184"/>
    <w:rsid w:val="00FE4E1B"/>
    <w:rsid w:val="00FE5D62"/>
    <w:rsid w:val="00FE6B07"/>
    <w:rsid w:val="00FE6B97"/>
    <w:rsid w:val="00FE7289"/>
    <w:rsid w:val="00FE7B57"/>
    <w:rsid w:val="00FF0924"/>
    <w:rsid w:val="00FF0E46"/>
    <w:rsid w:val="00FF0FCE"/>
    <w:rsid w:val="00FF1628"/>
    <w:rsid w:val="00FF1717"/>
    <w:rsid w:val="00FF1755"/>
    <w:rsid w:val="00FF1CA2"/>
    <w:rsid w:val="00FF2189"/>
    <w:rsid w:val="00FF21BD"/>
    <w:rsid w:val="00FF24F6"/>
    <w:rsid w:val="00FF4D25"/>
    <w:rsid w:val="00FF56BC"/>
    <w:rsid w:val="00FF6A3A"/>
    <w:rsid w:val="00FF6F07"/>
    <w:rsid w:val="00FF76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70FA499-EC26-4F38-B4C3-41DCC762C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Char"/>
    <w:uiPriority w:val="9"/>
    <w:semiHidden/>
    <w:unhideWhenUsed/>
    <w:qFormat/>
    <w:rsid w:val="00D10B0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4507E5"/>
    <w:pPr>
      <w:keepNext/>
      <w:keepLines/>
      <w:spacing w:before="260" w:after="260" w:line="416" w:lineRule="auto"/>
      <w:outlineLvl w:val="2"/>
    </w:pPr>
    <w:rPr>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rsid w:val="00802419"/>
    <w:rPr>
      <w:rFonts w:ascii="宋体" w:eastAsia="宋体" w:hAnsi="Courier New" w:cs="Courier New"/>
      <w:szCs w:val="21"/>
    </w:rPr>
  </w:style>
  <w:style w:type="character" w:customStyle="1" w:styleId="Char">
    <w:name w:val="纯文本 Char"/>
    <w:basedOn w:val="a0"/>
    <w:link w:val="a3"/>
    <w:uiPriority w:val="99"/>
    <w:rsid w:val="00802419"/>
    <w:rPr>
      <w:rFonts w:ascii="宋体" w:eastAsia="宋体" w:hAnsi="Courier New" w:cs="Courier New"/>
      <w:szCs w:val="21"/>
    </w:rPr>
  </w:style>
  <w:style w:type="paragraph" w:styleId="a4">
    <w:name w:val="header"/>
    <w:basedOn w:val="a"/>
    <w:link w:val="Char0"/>
    <w:uiPriority w:val="99"/>
    <w:unhideWhenUsed/>
    <w:rsid w:val="004C39A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4C39AF"/>
    <w:rPr>
      <w:sz w:val="18"/>
      <w:szCs w:val="18"/>
    </w:rPr>
  </w:style>
  <w:style w:type="paragraph" w:styleId="a5">
    <w:name w:val="footer"/>
    <w:basedOn w:val="a"/>
    <w:link w:val="Char1"/>
    <w:uiPriority w:val="99"/>
    <w:unhideWhenUsed/>
    <w:rsid w:val="004C39AF"/>
    <w:pPr>
      <w:tabs>
        <w:tab w:val="center" w:pos="4153"/>
        <w:tab w:val="right" w:pos="8306"/>
      </w:tabs>
      <w:snapToGrid w:val="0"/>
      <w:jc w:val="left"/>
    </w:pPr>
    <w:rPr>
      <w:sz w:val="18"/>
      <w:szCs w:val="18"/>
    </w:rPr>
  </w:style>
  <w:style w:type="character" w:customStyle="1" w:styleId="Char1">
    <w:name w:val="页脚 Char"/>
    <w:basedOn w:val="a0"/>
    <w:link w:val="a5"/>
    <w:uiPriority w:val="99"/>
    <w:rsid w:val="004C39AF"/>
    <w:rPr>
      <w:sz w:val="18"/>
      <w:szCs w:val="18"/>
    </w:rPr>
  </w:style>
  <w:style w:type="character" w:styleId="a6">
    <w:name w:val="Hyperlink"/>
    <w:basedOn w:val="a0"/>
    <w:uiPriority w:val="99"/>
    <w:unhideWhenUsed/>
    <w:rsid w:val="00540FD2"/>
    <w:rPr>
      <w:color w:val="0563C1" w:themeColor="hyperlink"/>
      <w:u w:val="single"/>
    </w:rPr>
  </w:style>
  <w:style w:type="character" w:customStyle="1" w:styleId="conrtib-corresp">
    <w:name w:val="conrtib-corresp"/>
    <w:basedOn w:val="a0"/>
    <w:rsid w:val="005919ED"/>
  </w:style>
  <w:style w:type="character" w:customStyle="1" w:styleId="3Char">
    <w:name w:val="标题 3 Char"/>
    <w:basedOn w:val="a0"/>
    <w:link w:val="3"/>
    <w:uiPriority w:val="9"/>
    <w:semiHidden/>
    <w:rsid w:val="004507E5"/>
    <w:rPr>
      <w:b/>
      <w:bCs/>
      <w:sz w:val="32"/>
      <w:szCs w:val="32"/>
    </w:rPr>
  </w:style>
  <w:style w:type="character" w:customStyle="1" w:styleId="2Char">
    <w:name w:val="标题 2 Char"/>
    <w:basedOn w:val="a0"/>
    <w:link w:val="2"/>
    <w:uiPriority w:val="9"/>
    <w:semiHidden/>
    <w:rsid w:val="00D10B06"/>
    <w:rPr>
      <w:rFonts w:asciiTheme="majorHAnsi" w:eastAsiaTheme="majorEastAsia" w:hAnsiTheme="majorHAnsi" w:cstheme="majorBidi"/>
      <w:b/>
      <w:bCs/>
      <w:sz w:val="32"/>
      <w:szCs w:val="32"/>
    </w:rPr>
  </w:style>
  <w:style w:type="paragraph" w:customStyle="1" w:styleId="author-type">
    <w:name w:val="author-type"/>
    <w:basedOn w:val="a"/>
    <w:rsid w:val="00C238A2"/>
    <w:pPr>
      <w:widowControl/>
      <w:spacing w:before="100" w:beforeAutospacing="1" w:after="100" w:afterAutospacing="1"/>
      <w:jc w:val="left"/>
    </w:pPr>
    <w:rPr>
      <w:rFonts w:ascii="宋体" w:eastAsia="宋体" w:hAnsi="宋体" w:cs="宋体"/>
      <w:kern w:val="0"/>
      <w:sz w:val="24"/>
      <w:szCs w:val="24"/>
    </w:rPr>
  </w:style>
  <w:style w:type="paragraph" w:customStyle="1" w:styleId="author-name">
    <w:name w:val="author-name"/>
    <w:basedOn w:val="a"/>
    <w:rsid w:val="00C238A2"/>
    <w:pPr>
      <w:widowControl/>
      <w:spacing w:before="100" w:beforeAutospacing="1" w:after="100" w:afterAutospacing="1"/>
      <w:jc w:val="left"/>
    </w:pPr>
    <w:rPr>
      <w:rFonts w:ascii="宋体" w:eastAsia="宋体" w:hAnsi="宋体" w:cs="宋体"/>
      <w:kern w:val="0"/>
      <w:sz w:val="24"/>
      <w:szCs w:val="24"/>
    </w:rPr>
  </w:style>
  <w:style w:type="character" w:styleId="a7">
    <w:name w:val="FollowedHyperlink"/>
    <w:basedOn w:val="a0"/>
    <w:uiPriority w:val="99"/>
    <w:semiHidden/>
    <w:unhideWhenUsed/>
    <w:rsid w:val="00254E56"/>
    <w:rPr>
      <w:color w:val="954F72" w:themeColor="followedHyperlink"/>
      <w:u w:val="single"/>
    </w:rPr>
  </w:style>
  <w:style w:type="numbering" w:customStyle="1" w:styleId="1">
    <w:name w:val="无列表1"/>
    <w:next w:val="a2"/>
    <w:uiPriority w:val="99"/>
    <w:semiHidden/>
    <w:unhideWhenUsed/>
    <w:rsid w:val="00D857D9"/>
  </w:style>
  <w:style w:type="character" w:styleId="a8">
    <w:name w:val="annotation reference"/>
    <w:basedOn w:val="a0"/>
    <w:uiPriority w:val="99"/>
    <w:semiHidden/>
    <w:unhideWhenUsed/>
    <w:rsid w:val="00AB5626"/>
    <w:rPr>
      <w:sz w:val="21"/>
      <w:szCs w:val="21"/>
    </w:rPr>
  </w:style>
  <w:style w:type="paragraph" w:styleId="a9">
    <w:name w:val="annotation text"/>
    <w:basedOn w:val="a"/>
    <w:link w:val="Char2"/>
    <w:uiPriority w:val="99"/>
    <w:semiHidden/>
    <w:unhideWhenUsed/>
    <w:rsid w:val="00AB5626"/>
    <w:pPr>
      <w:jc w:val="left"/>
    </w:pPr>
  </w:style>
  <w:style w:type="character" w:customStyle="1" w:styleId="Char2">
    <w:name w:val="批注文字 Char"/>
    <w:basedOn w:val="a0"/>
    <w:link w:val="a9"/>
    <w:uiPriority w:val="99"/>
    <w:semiHidden/>
    <w:rsid w:val="00AB5626"/>
  </w:style>
  <w:style w:type="paragraph" w:styleId="aa">
    <w:name w:val="annotation subject"/>
    <w:basedOn w:val="a9"/>
    <w:next w:val="a9"/>
    <w:link w:val="Char3"/>
    <w:uiPriority w:val="99"/>
    <w:semiHidden/>
    <w:unhideWhenUsed/>
    <w:rsid w:val="00AB5626"/>
    <w:rPr>
      <w:b/>
      <w:bCs/>
    </w:rPr>
  </w:style>
  <w:style w:type="character" w:customStyle="1" w:styleId="Char3">
    <w:name w:val="批注主题 Char"/>
    <w:basedOn w:val="Char2"/>
    <w:link w:val="aa"/>
    <w:uiPriority w:val="99"/>
    <w:semiHidden/>
    <w:rsid w:val="00AB5626"/>
    <w:rPr>
      <w:b/>
      <w:bCs/>
    </w:rPr>
  </w:style>
  <w:style w:type="paragraph" w:styleId="ab">
    <w:name w:val="Balloon Text"/>
    <w:basedOn w:val="a"/>
    <w:link w:val="Char4"/>
    <w:uiPriority w:val="99"/>
    <w:semiHidden/>
    <w:unhideWhenUsed/>
    <w:rsid w:val="00AB5626"/>
    <w:rPr>
      <w:sz w:val="18"/>
      <w:szCs w:val="18"/>
    </w:rPr>
  </w:style>
  <w:style w:type="character" w:customStyle="1" w:styleId="Char4">
    <w:name w:val="批注框文本 Char"/>
    <w:basedOn w:val="a0"/>
    <w:link w:val="ab"/>
    <w:uiPriority w:val="99"/>
    <w:semiHidden/>
    <w:rsid w:val="00AB5626"/>
    <w:rPr>
      <w:sz w:val="18"/>
      <w:szCs w:val="18"/>
    </w:rPr>
  </w:style>
  <w:style w:type="paragraph" w:styleId="ac">
    <w:name w:val="List Paragraph"/>
    <w:basedOn w:val="a"/>
    <w:uiPriority w:val="34"/>
    <w:qFormat/>
    <w:rsid w:val="002F494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1555">
      <w:bodyDiv w:val="1"/>
      <w:marLeft w:val="0"/>
      <w:marRight w:val="0"/>
      <w:marTop w:val="0"/>
      <w:marBottom w:val="0"/>
      <w:divBdr>
        <w:top w:val="none" w:sz="0" w:space="0" w:color="auto"/>
        <w:left w:val="none" w:sz="0" w:space="0" w:color="auto"/>
        <w:bottom w:val="none" w:sz="0" w:space="0" w:color="auto"/>
        <w:right w:val="none" w:sz="0" w:space="0" w:color="auto"/>
      </w:divBdr>
      <w:divsChild>
        <w:div w:id="212737830">
          <w:marLeft w:val="0"/>
          <w:marRight w:val="0"/>
          <w:marTop w:val="240"/>
          <w:marBottom w:val="120"/>
          <w:divBdr>
            <w:top w:val="none" w:sz="0" w:space="0" w:color="auto"/>
            <w:left w:val="none" w:sz="0" w:space="0" w:color="auto"/>
            <w:bottom w:val="none" w:sz="0" w:space="0" w:color="auto"/>
            <w:right w:val="none" w:sz="0" w:space="0" w:color="auto"/>
          </w:divBdr>
        </w:div>
        <w:div w:id="1968005357">
          <w:marLeft w:val="0"/>
          <w:marRight w:val="0"/>
          <w:marTop w:val="240"/>
          <w:marBottom w:val="120"/>
          <w:divBdr>
            <w:top w:val="none" w:sz="0" w:space="0" w:color="auto"/>
            <w:left w:val="none" w:sz="0" w:space="0" w:color="auto"/>
            <w:bottom w:val="none" w:sz="0" w:space="0" w:color="auto"/>
            <w:right w:val="none" w:sz="0" w:space="0" w:color="auto"/>
          </w:divBdr>
        </w:div>
      </w:divsChild>
    </w:div>
    <w:div w:id="10690713">
      <w:bodyDiv w:val="1"/>
      <w:marLeft w:val="0"/>
      <w:marRight w:val="0"/>
      <w:marTop w:val="0"/>
      <w:marBottom w:val="0"/>
      <w:divBdr>
        <w:top w:val="none" w:sz="0" w:space="0" w:color="auto"/>
        <w:left w:val="none" w:sz="0" w:space="0" w:color="auto"/>
        <w:bottom w:val="none" w:sz="0" w:space="0" w:color="auto"/>
        <w:right w:val="none" w:sz="0" w:space="0" w:color="auto"/>
      </w:divBdr>
      <w:divsChild>
        <w:div w:id="929123443">
          <w:marLeft w:val="0"/>
          <w:marRight w:val="0"/>
          <w:marTop w:val="0"/>
          <w:marBottom w:val="0"/>
          <w:divBdr>
            <w:top w:val="none" w:sz="0" w:space="0" w:color="auto"/>
            <w:left w:val="none" w:sz="0" w:space="0" w:color="auto"/>
            <w:bottom w:val="none" w:sz="0" w:space="0" w:color="auto"/>
            <w:right w:val="none" w:sz="0" w:space="0" w:color="auto"/>
          </w:divBdr>
          <w:divsChild>
            <w:div w:id="1349988360">
              <w:marLeft w:val="0"/>
              <w:marRight w:val="0"/>
              <w:marTop w:val="0"/>
              <w:marBottom w:val="0"/>
              <w:divBdr>
                <w:top w:val="none" w:sz="0" w:space="0" w:color="auto"/>
                <w:left w:val="none" w:sz="0" w:space="0" w:color="auto"/>
                <w:bottom w:val="none" w:sz="0" w:space="0" w:color="auto"/>
                <w:right w:val="none" w:sz="0" w:space="0" w:color="auto"/>
              </w:divBdr>
              <w:divsChild>
                <w:div w:id="553540153">
                  <w:marLeft w:val="-30"/>
                  <w:marRight w:val="90"/>
                  <w:marTop w:val="0"/>
                  <w:marBottom w:val="105"/>
                  <w:divBdr>
                    <w:top w:val="none" w:sz="0" w:space="0" w:color="auto"/>
                    <w:left w:val="none" w:sz="0" w:space="0" w:color="auto"/>
                    <w:bottom w:val="none" w:sz="0" w:space="0" w:color="auto"/>
                    <w:right w:val="none" w:sz="0" w:space="0" w:color="auto"/>
                  </w:divBdr>
                </w:div>
              </w:divsChild>
            </w:div>
          </w:divsChild>
        </w:div>
        <w:div w:id="1375694219">
          <w:marLeft w:val="0"/>
          <w:marRight w:val="0"/>
          <w:marTop w:val="0"/>
          <w:marBottom w:val="0"/>
          <w:divBdr>
            <w:top w:val="none" w:sz="0" w:space="0" w:color="auto"/>
            <w:left w:val="none" w:sz="0" w:space="0" w:color="auto"/>
            <w:bottom w:val="none" w:sz="0" w:space="0" w:color="auto"/>
            <w:right w:val="none" w:sz="0" w:space="0" w:color="auto"/>
          </w:divBdr>
          <w:divsChild>
            <w:div w:id="1448426415">
              <w:marLeft w:val="0"/>
              <w:marRight w:val="0"/>
              <w:marTop w:val="0"/>
              <w:marBottom w:val="0"/>
              <w:divBdr>
                <w:top w:val="none" w:sz="0" w:space="0" w:color="auto"/>
                <w:left w:val="none" w:sz="0" w:space="0" w:color="auto"/>
                <w:bottom w:val="none" w:sz="0" w:space="0" w:color="auto"/>
                <w:right w:val="none" w:sz="0" w:space="0" w:color="auto"/>
              </w:divBdr>
            </w:div>
          </w:divsChild>
        </w:div>
        <w:div w:id="1953439913">
          <w:marLeft w:val="0"/>
          <w:marRight w:val="0"/>
          <w:marTop w:val="0"/>
          <w:marBottom w:val="0"/>
          <w:divBdr>
            <w:top w:val="none" w:sz="0" w:space="0" w:color="auto"/>
            <w:left w:val="none" w:sz="0" w:space="0" w:color="auto"/>
            <w:bottom w:val="none" w:sz="0" w:space="0" w:color="auto"/>
            <w:right w:val="none" w:sz="0" w:space="0" w:color="auto"/>
          </w:divBdr>
          <w:divsChild>
            <w:div w:id="993728029">
              <w:marLeft w:val="0"/>
              <w:marRight w:val="0"/>
              <w:marTop w:val="0"/>
              <w:marBottom w:val="0"/>
              <w:divBdr>
                <w:top w:val="none" w:sz="0" w:space="0" w:color="auto"/>
                <w:left w:val="none" w:sz="0" w:space="0" w:color="auto"/>
                <w:bottom w:val="none" w:sz="0" w:space="0" w:color="auto"/>
                <w:right w:val="none" w:sz="0" w:space="0" w:color="auto"/>
              </w:divBdr>
              <w:divsChild>
                <w:div w:id="92556553">
                  <w:marLeft w:val="0"/>
                  <w:marRight w:val="0"/>
                  <w:marTop w:val="0"/>
                  <w:marBottom w:val="0"/>
                  <w:divBdr>
                    <w:top w:val="none" w:sz="0" w:space="0" w:color="auto"/>
                    <w:left w:val="none" w:sz="0" w:space="0" w:color="auto"/>
                    <w:bottom w:val="none" w:sz="0" w:space="0" w:color="auto"/>
                    <w:right w:val="none" w:sz="0" w:space="0" w:color="auto"/>
                  </w:divBdr>
                  <w:divsChild>
                    <w:div w:id="1259145320">
                      <w:marLeft w:val="0"/>
                      <w:marRight w:val="0"/>
                      <w:marTop w:val="0"/>
                      <w:marBottom w:val="0"/>
                      <w:divBdr>
                        <w:top w:val="none" w:sz="0" w:space="0" w:color="auto"/>
                        <w:left w:val="none" w:sz="0" w:space="0" w:color="auto"/>
                        <w:bottom w:val="none" w:sz="0" w:space="0" w:color="auto"/>
                        <w:right w:val="none" w:sz="0" w:space="0" w:color="auto"/>
                      </w:divBdr>
                    </w:div>
                    <w:div w:id="1554004205">
                      <w:marLeft w:val="0"/>
                      <w:marRight w:val="0"/>
                      <w:marTop w:val="0"/>
                      <w:marBottom w:val="0"/>
                      <w:divBdr>
                        <w:top w:val="none" w:sz="0" w:space="0" w:color="auto"/>
                        <w:left w:val="none" w:sz="0" w:space="0" w:color="auto"/>
                        <w:bottom w:val="none" w:sz="0" w:space="0" w:color="auto"/>
                        <w:right w:val="none" w:sz="0" w:space="0" w:color="auto"/>
                      </w:divBdr>
                      <w:divsChild>
                        <w:div w:id="418525313">
                          <w:marLeft w:val="0"/>
                          <w:marRight w:val="0"/>
                          <w:marTop w:val="0"/>
                          <w:marBottom w:val="0"/>
                          <w:divBdr>
                            <w:top w:val="none" w:sz="0" w:space="0" w:color="auto"/>
                            <w:left w:val="none" w:sz="0" w:space="0" w:color="auto"/>
                            <w:bottom w:val="none" w:sz="0" w:space="0" w:color="auto"/>
                            <w:right w:val="none" w:sz="0" w:space="0" w:color="auto"/>
                          </w:divBdr>
                          <w:divsChild>
                            <w:div w:id="100031141">
                              <w:marLeft w:val="0"/>
                              <w:marRight w:val="0"/>
                              <w:marTop w:val="0"/>
                              <w:marBottom w:val="0"/>
                              <w:divBdr>
                                <w:top w:val="none" w:sz="0" w:space="0" w:color="auto"/>
                                <w:left w:val="none" w:sz="0" w:space="0" w:color="auto"/>
                                <w:bottom w:val="none" w:sz="0" w:space="0" w:color="auto"/>
                                <w:right w:val="none" w:sz="0" w:space="0" w:color="auto"/>
                              </w:divBdr>
                              <w:divsChild>
                                <w:div w:id="906915810">
                                  <w:marLeft w:val="0"/>
                                  <w:marRight w:val="-120"/>
                                  <w:marTop w:val="0"/>
                                  <w:marBottom w:val="0"/>
                                  <w:divBdr>
                                    <w:top w:val="single" w:sz="6" w:space="0" w:color="C2C2C2"/>
                                    <w:left w:val="single" w:sz="6" w:space="0" w:color="C2C2C2"/>
                                    <w:bottom w:val="single" w:sz="6" w:space="0" w:color="C2C2C2"/>
                                    <w:right w:val="none" w:sz="0" w:space="0" w:color="auto"/>
                                  </w:divBdr>
                                  <w:divsChild>
                                    <w:div w:id="1910380490">
                                      <w:marLeft w:val="0"/>
                                      <w:marRight w:val="0"/>
                                      <w:marTop w:val="0"/>
                                      <w:marBottom w:val="0"/>
                                      <w:divBdr>
                                        <w:top w:val="none" w:sz="0" w:space="0" w:color="auto"/>
                                        <w:left w:val="none" w:sz="0" w:space="0" w:color="auto"/>
                                        <w:bottom w:val="none" w:sz="0" w:space="0" w:color="auto"/>
                                        <w:right w:val="none" w:sz="0" w:space="0" w:color="auto"/>
                                      </w:divBdr>
                                    </w:div>
                                  </w:divsChild>
                                </w:div>
                                <w:div w:id="158009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124110">
                      <w:marLeft w:val="0"/>
                      <w:marRight w:val="0"/>
                      <w:marTop w:val="0"/>
                      <w:marBottom w:val="0"/>
                      <w:divBdr>
                        <w:top w:val="none" w:sz="0" w:space="0" w:color="auto"/>
                        <w:left w:val="none" w:sz="0" w:space="0" w:color="auto"/>
                        <w:bottom w:val="none" w:sz="0" w:space="0" w:color="auto"/>
                        <w:right w:val="none" w:sz="0" w:space="0" w:color="auto"/>
                      </w:divBdr>
                      <w:divsChild>
                        <w:div w:id="21385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716840">
                  <w:marLeft w:val="0"/>
                  <w:marRight w:val="0"/>
                  <w:marTop w:val="0"/>
                  <w:marBottom w:val="0"/>
                  <w:divBdr>
                    <w:top w:val="none" w:sz="0" w:space="0" w:color="auto"/>
                    <w:left w:val="none" w:sz="0" w:space="0" w:color="auto"/>
                    <w:bottom w:val="none" w:sz="0" w:space="0" w:color="auto"/>
                    <w:right w:val="none" w:sz="0" w:space="0" w:color="auto"/>
                  </w:divBdr>
                  <w:divsChild>
                    <w:div w:id="1534533828">
                      <w:marLeft w:val="0"/>
                      <w:marRight w:val="0"/>
                      <w:marTop w:val="0"/>
                      <w:marBottom w:val="0"/>
                      <w:divBdr>
                        <w:top w:val="none" w:sz="0" w:space="0" w:color="auto"/>
                        <w:left w:val="none" w:sz="0" w:space="0" w:color="auto"/>
                        <w:bottom w:val="none" w:sz="0" w:space="0" w:color="auto"/>
                        <w:right w:val="none" w:sz="0" w:space="0" w:color="auto"/>
                      </w:divBdr>
                      <w:divsChild>
                        <w:div w:id="689798739">
                          <w:marLeft w:val="0"/>
                          <w:marRight w:val="0"/>
                          <w:marTop w:val="0"/>
                          <w:marBottom w:val="0"/>
                          <w:divBdr>
                            <w:top w:val="none" w:sz="0" w:space="0" w:color="auto"/>
                            <w:left w:val="none" w:sz="0" w:space="0" w:color="auto"/>
                            <w:bottom w:val="none" w:sz="0" w:space="0" w:color="auto"/>
                            <w:right w:val="none" w:sz="0" w:space="0" w:color="auto"/>
                          </w:divBdr>
                          <w:divsChild>
                            <w:div w:id="1246109812">
                              <w:marLeft w:val="0"/>
                              <w:marRight w:val="0"/>
                              <w:marTop w:val="0"/>
                              <w:marBottom w:val="0"/>
                              <w:divBdr>
                                <w:top w:val="none" w:sz="0" w:space="0" w:color="auto"/>
                                <w:left w:val="none" w:sz="0" w:space="0" w:color="auto"/>
                                <w:bottom w:val="none" w:sz="0" w:space="0" w:color="auto"/>
                                <w:right w:val="none" w:sz="0" w:space="0" w:color="auto"/>
                              </w:divBdr>
                              <w:divsChild>
                                <w:div w:id="760182037">
                                  <w:marLeft w:val="0"/>
                                  <w:marRight w:val="0"/>
                                  <w:marTop w:val="0"/>
                                  <w:marBottom w:val="0"/>
                                  <w:divBdr>
                                    <w:top w:val="none" w:sz="0" w:space="0" w:color="auto"/>
                                    <w:left w:val="none" w:sz="0" w:space="0" w:color="auto"/>
                                    <w:bottom w:val="none" w:sz="0" w:space="0" w:color="auto"/>
                                    <w:right w:val="none" w:sz="0" w:space="0" w:color="auto"/>
                                  </w:divBdr>
                                  <w:divsChild>
                                    <w:div w:id="760416905">
                                      <w:marLeft w:val="0"/>
                                      <w:marRight w:val="0"/>
                                      <w:marTop w:val="0"/>
                                      <w:marBottom w:val="0"/>
                                      <w:divBdr>
                                        <w:top w:val="none" w:sz="0" w:space="0" w:color="auto"/>
                                        <w:left w:val="none" w:sz="0" w:space="0" w:color="auto"/>
                                        <w:bottom w:val="none" w:sz="0" w:space="0" w:color="auto"/>
                                        <w:right w:val="none" w:sz="0" w:space="0" w:color="auto"/>
                                      </w:divBdr>
                                      <w:divsChild>
                                        <w:div w:id="1236940641">
                                          <w:marLeft w:val="0"/>
                                          <w:marRight w:val="0"/>
                                          <w:marTop w:val="0"/>
                                          <w:marBottom w:val="0"/>
                                          <w:divBdr>
                                            <w:top w:val="none" w:sz="0" w:space="0" w:color="auto"/>
                                            <w:left w:val="none" w:sz="0" w:space="0" w:color="auto"/>
                                            <w:bottom w:val="none" w:sz="0" w:space="0" w:color="auto"/>
                                            <w:right w:val="none" w:sz="0" w:space="0" w:color="auto"/>
                                          </w:divBdr>
                                          <w:divsChild>
                                            <w:div w:id="504907239">
                                              <w:marLeft w:val="0"/>
                                              <w:marRight w:val="0"/>
                                              <w:marTop w:val="0"/>
                                              <w:marBottom w:val="0"/>
                                              <w:divBdr>
                                                <w:top w:val="none" w:sz="0" w:space="0" w:color="auto"/>
                                                <w:left w:val="none" w:sz="0" w:space="0" w:color="auto"/>
                                                <w:bottom w:val="none" w:sz="0" w:space="0" w:color="auto"/>
                                                <w:right w:val="none" w:sz="0" w:space="0" w:color="auto"/>
                                              </w:divBdr>
                                              <w:divsChild>
                                                <w:div w:id="2037656063">
                                                  <w:marLeft w:val="0"/>
                                                  <w:marRight w:val="0"/>
                                                  <w:marTop w:val="0"/>
                                                  <w:marBottom w:val="0"/>
                                                  <w:divBdr>
                                                    <w:top w:val="none" w:sz="0" w:space="0" w:color="auto"/>
                                                    <w:left w:val="none" w:sz="0" w:space="0" w:color="auto"/>
                                                    <w:bottom w:val="none" w:sz="0" w:space="0" w:color="auto"/>
                                                    <w:right w:val="none" w:sz="0" w:space="0" w:color="auto"/>
                                                  </w:divBdr>
                                                  <w:divsChild>
                                                    <w:div w:id="1115058210">
                                                      <w:marLeft w:val="0"/>
                                                      <w:marRight w:val="0"/>
                                                      <w:marTop w:val="0"/>
                                                      <w:marBottom w:val="0"/>
                                                      <w:divBdr>
                                                        <w:top w:val="none" w:sz="0" w:space="0" w:color="auto"/>
                                                        <w:left w:val="none" w:sz="0" w:space="0" w:color="auto"/>
                                                        <w:bottom w:val="none" w:sz="0" w:space="0" w:color="auto"/>
                                                        <w:right w:val="none" w:sz="0" w:space="0" w:color="auto"/>
                                                      </w:divBdr>
                                                      <w:divsChild>
                                                        <w:div w:id="109518845">
                                                          <w:marLeft w:val="0"/>
                                                          <w:marRight w:val="0"/>
                                                          <w:marTop w:val="0"/>
                                                          <w:marBottom w:val="0"/>
                                                          <w:divBdr>
                                                            <w:top w:val="none" w:sz="0" w:space="0" w:color="auto"/>
                                                            <w:left w:val="none" w:sz="0" w:space="0" w:color="auto"/>
                                                            <w:bottom w:val="none" w:sz="0" w:space="0" w:color="auto"/>
                                                            <w:right w:val="none" w:sz="0" w:space="0" w:color="auto"/>
                                                          </w:divBdr>
                                                          <w:divsChild>
                                                            <w:div w:id="698817418">
                                                              <w:marLeft w:val="0"/>
                                                              <w:marRight w:val="0"/>
                                                              <w:marTop w:val="0"/>
                                                              <w:marBottom w:val="0"/>
                                                              <w:divBdr>
                                                                <w:top w:val="none" w:sz="0" w:space="0" w:color="auto"/>
                                                                <w:left w:val="none" w:sz="0" w:space="0" w:color="auto"/>
                                                                <w:bottom w:val="none" w:sz="0" w:space="0" w:color="auto"/>
                                                                <w:right w:val="none" w:sz="0" w:space="0" w:color="auto"/>
                                                              </w:divBdr>
                                                              <w:divsChild>
                                                                <w:div w:id="152332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05182">
                              <w:marLeft w:val="0"/>
                              <w:marRight w:val="0"/>
                              <w:marTop w:val="0"/>
                              <w:marBottom w:val="0"/>
                              <w:divBdr>
                                <w:top w:val="none" w:sz="0" w:space="0" w:color="auto"/>
                                <w:left w:val="none" w:sz="0" w:space="0" w:color="auto"/>
                                <w:bottom w:val="none" w:sz="0" w:space="0" w:color="auto"/>
                                <w:right w:val="none" w:sz="0" w:space="0" w:color="auto"/>
                              </w:divBdr>
                              <w:divsChild>
                                <w:div w:id="628510652">
                                  <w:marLeft w:val="0"/>
                                  <w:marRight w:val="0"/>
                                  <w:marTop w:val="0"/>
                                  <w:marBottom w:val="0"/>
                                  <w:divBdr>
                                    <w:top w:val="none" w:sz="0" w:space="0" w:color="auto"/>
                                    <w:left w:val="none" w:sz="0" w:space="0" w:color="auto"/>
                                    <w:bottom w:val="none" w:sz="0" w:space="0" w:color="auto"/>
                                    <w:right w:val="none" w:sz="0" w:space="0" w:color="auto"/>
                                  </w:divBdr>
                                  <w:divsChild>
                                    <w:div w:id="701633965">
                                      <w:marLeft w:val="0"/>
                                      <w:marRight w:val="0"/>
                                      <w:marTop w:val="0"/>
                                      <w:marBottom w:val="0"/>
                                      <w:divBdr>
                                        <w:top w:val="none" w:sz="0" w:space="0" w:color="auto"/>
                                        <w:left w:val="none" w:sz="0" w:space="0" w:color="auto"/>
                                        <w:bottom w:val="none" w:sz="0" w:space="0" w:color="auto"/>
                                        <w:right w:val="none" w:sz="0" w:space="0" w:color="auto"/>
                                      </w:divBdr>
                                      <w:divsChild>
                                        <w:div w:id="385448529">
                                          <w:marLeft w:val="0"/>
                                          <w:marRight w:val="0"/>
                                          <w:marTop w:val="0"/>
                                          <w:marBottom w:val="0"/>
                                          <w:divBdr>
                                            <w:top w:val="none" w:sz="0" w:space="0" w:color="auto"/>
                                            <w:left w:val="none" w:sz="0" w:space="0" w:color="auto"/>
                                            <w:bottom w:val="none" w:sz="0" w:space="0" w:color="auto"/>
                                            <w:right w:val="none" w:sz="0" w:space="0" w:color="auto"/>
                                          </w:divBdr>
                                          <w:divsChild>
                                            <w:div w:id="803499643">
                                              <w:marLeft w:val="0"/>
                                              <w:marRight w:val="0"/>
                                              <w:marTop w:val="0"/>
                                              <w:marBottom w:val="0"/>
                                              <w:divBdr>
                                                <w:top w:val="none" w:sz="0" w:space="0" w:color="auto"/>
                                                <w:left w:val="none" w:sz="0" w:space="0" w:color="auto"/>
                                                <w:bottom w:val="none" w:sz="0" w:space="0" w:color="auto"/>
                                                <w:right w:val="none" w:sz="0" w:space="0" w:color="auto"/>
                                              </w:divBdr>
                                              <w:divsChild>
                                                <w:div w:id="36324458">
                                                  <w:marLeft w:val="0"/>
                                                  <w:marRight w:val="0"/>
                                                  <w:marTop w:val="0"/>
                                                  <w:marBottom w:val="0"/>
                                                  <w:divBdr>
                                                    <w:top w:val="none" w:sz="0" w:space="0" w:color="auto"/>
                                                    <w:left w:val="none" w:sz="0" w:space="0" w:color="auto"/>
                                                    <w:bottom w:val="none" w:sz="0" w:space="0" w:color="auto"/>
                                                    <w:right w:val="none" w:sz="0" w:space="0" w:color="auto"/>
                                                  </w:divBdr>
                                                  <w:divsChild>
                                                    <w:div w:id="133908999">
                                                      <w:marLeft w:val="0"/>
                                                      <w:marRight w:val="0"/>
                                                      <w:marTop w:val="0"/>
                                                      <w:marBottom w:val="0"/>
                                                      <w:divBdr>
                                                        <w:top w:val="none" w:sz="0" w:space="0" w:color="auto"/>
                                                        <w:left w:val="none" w:sz="0" w:space="0" w:color="auto"/>
                                                        <w:bottom w:val="none" w:sz="0" w:space="0" w:color="auto"/>
                                                        <w:right w:val="none" w:sz="0" w:space="0" w:color="auto"/>
                                                      </w:divBdr>
                                                      <w:divsChild>
                                                        <w:div w:id="1441099697">
                                                          <w:marLeft w:val="0"/>
                                                          <w:marRight w:val="0"/>
                                                          <w:marTop w:val="0"/>
                                                          <w:marBottom w:val="0"/>
                                                          <w:divBdr>
                                                            <w:top w:val="none" w:sz="0" w:space="0" w:color="auto"/>
                                                            <w:left w:val="none" w:sz="0" w:space="0" w:color="auto"/>
                                                            <w:bottom w:val="none" w:sz="0" w:space="0" w:color="auto"/>
                                                            <w:right w:val="none" w:sz="0" w:space="0" w:color="auto"/>
                                                          </w:divBdr>
                                                          <w:divsChild>
                                                            <w:div w:id="1111701884">
                                                              <w:marLeft w:val="0"/>
                                                              <w:marRight w:val="0"/>
                                                              <w:marTop w:val="0"/>
                                                              <w:marBottom w:val="0"/>
                                                              <w:divBdr>
                                                                <w:top w:val="none" w:sz="0" w:space="0" w:color="auto"/>
                                                                <w:left w:val="none" w:sz="0" w:space="0" w:color="auto"/>
                                                                <w:bottom w:val="none" w:sz="0" w:space="0" w:color="auto"/>
                                                                <w:right w:val="none" w:sz="0" w:space="0" w:color="auto"/>
                                                              </w:divBdr>
                                                              <w:divsChild>
                                                                <w:div w:id="388964576">
                                                                  <w:marLeft w:val="0"/>
                                                                  <w:marRight w:val="0"/>
                                                                  <w:marTop w:val="0"/>
                                                                  <w:marBottom w:val="0"/>
                                                                  <w:divBdr>
                                                                    <w:top w:val="none" w:sz="0" w:space="0" w:color="auto"/>
                                                                    <w:left w:val="none" w:sz="0" w:space="0" w:color="auto"/>
                                                                    <w:bottom w:val="none" w:sz="0" w:space="0" w:color="auto"/>
                                                                    <w:right w:val="none" w:sz="0" w:space="0" w:color="auto"/>
                                                                  </w:divBdr>
                                                                  <w:divsChild>
                                                                    <w:div w:id="62812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3817394">
      <w:bodyDiv w:val="1"/>
      <w:marLeft w:val="0"/>
      <w:marRight w:val="0"/>
      <w:marTop w:val="0"/>
      <w:marBottom w:val="0"/>
      <w:divBdr>
        <w:top w:val="none" w:sz="0" w:space="0" w:color="auto"/>
        <w:left w:val="none" w:sz="0" w:space="0" w:color="auto"/>
        <w:bottom w:val="none" w:sz="0" w:space="0" w:color="auto"/>
        <w:right w:val="none" w:sz="0" w:space="0" w:color="auto"/>
      </w:divBdr>
    </w:div>
    <w:div w:id="53817559">
      <w:bodyDiv w:val="1"/>
      <w:marLeft w:val="0"/>
      <w:marRight w:val="0"/>
      <w:marTop w:val="0"/>
      <w:marBottom w:val="0"/>
      <w:divBdr>
        <w:top w:val="none" w:sz="0" w:space="0" w:color="auto"/>
        <w:left w:val="none" w:sz="0" w:space="0" w:color="auto"/>
        <w:bottom w:val="none" w:sz="0" w:space="0" w:color="auto"/>
        <w:right w:val="none" w:sz="0" w:space="0" w:color="auto"/>
      </w:divBdr>
      <w:divsChild>
        <w:div w:id="590283550">
          <w:marLeft w:val="0"/>
          <w:marRight w:val="0"/>
          <w:marTop w:val="0"/>
          <w:marBottom w:val="75"/>
          <w:divBdr>
            <w:top w:val="none" w:sz="0" w:space="0" w:color="auto"/>
            <w:left w:val="none" w:sz="0" w:space="0" w:color="auto"/>
            <w:bottom w:val="none" w:sz="0" w:space="0" w:color="auto"/>
            <w:right w:val="none" w:sz="0" w:space="0" w:color="auto"/>
          </w:divBdr>
          <w:divsChild>
            <w:div w:id="13726118">
              <w:marLeft w:val="0"/>
              <w:marRight w:val="0"/>
              <w:marTop w:val="0"/>
              <w:marBottom w:val="0"/>
              <w:divBdr>
                <w:top w:val="none" w:sz="0" w:space="0" w:color="auto"/>
                <w:left w:val="none" w:sz="0" w:space="0" w:color="auto"/>
                <w:bottom w:val="none" w:sz="0" w:space="0" w:color="auto"/>
                <w:right w:val="none" w:sz="0" w:space="0" w:color="auto"/>
              </w:divBdr>
            </w:div>
          </w:divsChild>
        </w:div>
        <w:div w:id="93089847">
          <w:marLeft w:val="0"/>
          <w:marRight w:val="0"/>
          <w:marTop w:val="0"/>
          <w:marBottom w:val="0"/>
          <w:divBdr>
            <w:top w:val="none" w:sz="0" w:space="0" w:color="auto"/>
            <w:left w:val="none" w:sz="0" w:space="0" w:color="auto"/>
            <w:bottom w:val="none" w:sz="0" w:space="0" w:color="auto"/>
            <w:right w:val="none" w:sz="0" w:space="0" w:color="auto"/>
          </w:divBdr>
          <w:divsChild>
            <w:div w:id="445849499">
              <w:marLeft w:val="0"/>
              <w:marRight w:val="0"/>
              <w:marTop w:val="0"/>
              <w:marBottom w:val="75"/>
              <w:divBdr>
                <w:top w:val="none" w:sz="0" w:space="0" w:color="auto"/>
                <w:left w:val="none" w:sz="0" w:space="0" w:color="auto"/>
                <w:bottom w:val="none" w:sz="0" w:space="0" w:color="auto"/>
                <w:right w:val="none" w:sz="0" w:space="0" w:color="auto"/>
              </w:divBdr>
              <w:divsChild>
                <w:div w:id="700939942">
                  <w:marLeft w:val="0"/>
                  <w:marRight w:val="0"/>
                  <w:marTop w:val="0"/>
                  <w:marBottom w:val="0"/>
                  <w:divBdr>
                    <w:top w:val="none" w:sz="0" w:space="0" w:color="auto"/>
                    <w:left w:val="none" w:sz="0" w:space="0" w:color="auto"/>
                    <w:bottom w:val="none" w:sz="0" w:space="0" w:color="auto"/>
                    <w:right w:val="none" w:sz="0" w:space="0" w:color="auto"/>
                  </w:divBdr>
                </w:div>
                <w:div w:id="1368019560">
                  <w:marLeft w:val="0"/>
                  <w:marRight w:val="0"/>
                  <w:marTop w:val="0"/>
                  <w:marBottom w:val="0"/>
                  <w:divBdr>
                    <w:top w:val="none" w:sz="0" w:space="0" w:color="auto"/>
                    <w:left w:val="none" w:sz="0" w:space="0" w:color="auto"/>
                    <w:bottom w:val="none" w:sz="0" w:space="0" w:color="auto"/>
                    <w:right w:val="none" w:sz="0" w:space="0" w:color="auto"/>
                  </w:divBdr>
                </w:div>
                <w:div w:id="192868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724139">
          <w:marLeft w:val="0"/>
          <w:marRight w:val="0"/>
          <w:marTop w:val="0"/>
          <w:marBottom w:val="0"/>
          <w:divBdr>
            <w:top w:val="none" w:sz="0" w:space="0" w:color="auto"/>
            <w:left w:val="none" w:sz="0" w:space="0" w:color="auto"/>
            <w:bottom w:val="none" w:sz="0" w:space="0" w:color="auto"/>
            <w:right w:val="none" w:sz="0" w:space="0" w:color="auto"/>
          </w:divBdr>
          <w:divsChild>
            <w:div w:id="61016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75074">
      <w:bodyDiv w:val="1"/>
      <w:marLeft w:val="0"/>
      <w:marRight w:val="0"/>
      <w:marTop w:val="0"/>
      <w:marBottom w:val="0"/>
      <w:divBdr>
        <w:top w:val="none" w:sz="0" w:space="0" w:color="auto"/>
        <w:left w:val="none" w:sz="0" w:space="0" w:color="auto"/>
        <w:bottom w:val="none" w:sz="0" w:space="0" w:color="auto"/>
        <w:right w:val="none" w:sz="0" w:space="0" w:color="auto"/>
      </w:divBdr>
    </w:div>
    <w:div w:id="87583249">
      <w:bodyDiv w:val="1"/>
      <w:marLeft w:val="0"/>
      <w:marRight w:val="0"/>
      <w:marTop w:val="0"/>
      <w:marBottom w:val="0"/>
      <w:divBdr>
        <w:top w:val="none" w:sz="0" w:space="0" w:color="auto"/>
        <w:left w:val="none" w:sz="0" w:space="0" w:color="auto"/>
        <w:bottom w:val="none" w:sz="0" w:space="0" w:color="auto"/>
        <w:right w:val="none" w:sz="0" w:space="0" w:color="auto"/>
      </w:divBdr>
      <w:divsChild>
        <w:div w:id="1720085365">
          <w:marLeft w:val="0"/>
          <w:marRight w:val="0"/>
          <w:marTop w:val="240"/>
          <w:marBottom w:val="120"/>
          <w:divBdr>
            <w:top w:val="none" w:sz="0" w:space="0" w:color="auto"/>
            <w:left w:val="none" w:sz="0" w:space="0" w:color="auto"/>
            <w:bottom w:val="none" w:sz="0" w:space="0" w:color="auto"/>
            <w:right w:val="none" w:sz="0" w:space="0" w:color="auto"/>
          </w:divBdr>
        </w:div>
        <w:div w:id="99182686">
          <w:marLeft w:val="0"/>
          <w:marRight w:val="0"/>
          <w:marTop w:val="240"/>
          <w:marBottom w:val="120"/>
          <w:divBdr>
            <w:top w:val="none" w:sz="0" w:space="0" w:color="auto"/>
            <w:left w:val="none" w:sz="0" w:space="0" w:color="auto"/>
            <w:bottom w:val="none" w:sz="0" w:space="0" w:color="auto"/>
            <w:right w:val="none" w:sz="0" w:space="0" w:color="auto"/>
          </w:divBdr>
        </w:div>
      </w:divsChild>
    </w:div>
    <w:div w:id="88430966">
      <w:bodyDiv w:val="1"/>
      <w:marLeft w:val="0"/>
      <w:marRight w:val="0"/>
      <w:marTop w:val="0"/>
      <w:marBottom w:val="0"/>
      <w:divBdr>
        <w:top w:val="none" w:sz="0" w:space="0" w:color="auto"/>
        <w:left w:val="none" w:sz="0" w:space="0" w:color="auto"/>
        <w:bottom w:val="none" w:sz="0" w:space="0" w:color="auto"/>
        <w:right w:val="none" w:sz="0" w:space="0" w:color="auto"/>
      </w:divBdr>
    </w:div>
    <w:div w:id="101340967">
      <w:bodyDiv w:val="1"/>
      <w:marLeft w:val="0"/>
      <w:marRight w:val="0"/>
      <w:marTop w:val="0"/>
      <w:marBottom w:val="0"/>
      <w:divBdr>
        <w:top w:val="none" w:sz="0" w:space="0" w:color="auto"/>
        <w:left w:val="none" w:sz="0" w:space="0" w:color="auto"/>
        <w:bottom w:val="none" w:sz="0" w:space="0" w:color="auto"/>
        <w:right w:val="none" w:sz="0" w:space="0" w:color="auto"/>
      </w:divBdr>
      <w:divsChild>
        <w:div w:id="1601722136">
          <w:marLeft w:val="0"/>
          <w:marRight w:val="0"/>
          <w:marTop w:val="0"/>
          <w:marBottom w:val="0"/>
          <w:divBdr>
            <w:top w:val="none" w:sz="0" w:space="0" w:color="auto"/>
            <w:left w:val="none" w:sz="0" w:space="0" w:color="auto"/>
            <w:bottom w:val="none" w:sz="0" w:space="0" w:color="auto"/>
            <w:right w:val="none" w:sz="0" w:space="0" w:color="auto"/>
          </w:divBdr>
          <w:divsChild>
            <w:div w:id="1622417569">
              <w:marLeft w:val="0"/>
              <w:marRight w:val="0"/>
              <w:marTop w:val="0"/>
              <w:marBottom w:val="0"/>
              <w:divBdr>
                <w:top w:val="none" w:sz="0" w:space="0" w:color="auto"/>
                <w:left w:val="none" w:sz="0" w:space="0" w:color="auto"/>
                <w:bottom w:val="none" w:sz="0" w:space="0" w:color="auto"/>
                <w:right w:val="none" w:sz="0" w:space="0" w:color="auto"/>
              </w:divBdr>
              <w:divsChild>
                <w:div w:id="1794901165">
                  <w:marLeft w:val="0"/>
                  <w:marRight w:val="0"/>
                  <w:marTop w:val="0"/>
                  <w:marBottom w:val="0"/>
                  <w:divBdr>
                    <w:top w:val="none" w:sz="0" w:space="0" w:color="auto"/>
                    <w:left w:val="none" w:sz="0" w:space="0" w:color="auto"/>
                    <w:bottom w:val="none" w:sz="0" w:space="0" w:color="auto"/>
                    <w:right w:val="none" w:sz="0" w:space="0" w:color="auto"/>
                  </w:divBdr>
                  <w:divsChild>
                    <w:div w:id="832532174">
                      <w:marLeft w:val="0"/>
                      <w:marRight w:val="0"/>
                      <w:marTop w:val="0"/>
                      <w:marBottom w:val="0"/>
                      <w:divBdr>
                        <w:top w:val="none" w:sz="0" w:space="0" w:color="auto"/>
                        <w:left w:val="none" w:sz="0" w:space="0" w:color="auto"/>
                        <w:bottom w:val="none" w:sz="0" w:space="0" w:color="auto"/>
                        <w:right w:val="none" w:sz="0" w:space="0" w:color="auto"/>
                      </w:divBdr>
                    </w:div>
                  </w:divsChild>
                </w:div>
                <w:div w:id="20714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15965">
          <w:marLeft w:val="0"/>
          <w:marRight w:val="0"/>
          <w:marTop w:val="0"/>
          <w:marBottom w:val="0"/>
          <w:divBdr>
            <w:top w:val="none" w:sz="0" w:space="0" w:color="auto"/>
            <w:left w:val="none" w:sz="0" w:space="0" w:color="auto"/>
            <w:bottom w:val="none" w:sz="0" w:space="0" w:color="auto"/>
            <w:right w:val="none" w:sz="0" w:space="0" w:color="auto"/>
          </w:divBdr>
        </w:div>
      </w:divsChild>
    </w:div>
    <w:div w:id="105388118">
      <w:bodyDiv w:val="1"/>
      <w:marLeft w:val="0"/>
      <w:marRight w:val="0"/>
      <w:marTop w:val="0"/>
      <w:marBottom w:val="0"/>
      <w:divBdr>
        <w:top w:val="none" w:sz="0" w:space="0" w:color="auto"/>
        <w:left w:val="none" w:sz="0" w:space="0" w:color="auto"/>
        <w:bottom w:val="none" w:sz="0" w:space="0" w:color="auto"/>
        <w:right w:val="none" w:sz="0" w:space="0" w:color="auto"/>
      </w:divBdr>
      <w:divsChild>
        <w:div w:id="353269375">
          <w:marLeft w:val="0"/>
          <w:marRight w:val="0"/>
          <w:marTop w:val="0"/>
          <w:marBottom w:val="0"/>
          <w:divBdr>
            <w:top w:val="none" w:sz="0" w:space="0" w:color="auto"/>
            <w:left w:val="none" w:sz="0" w:space="0" w:color="auto"/>
            <w:bottom w:val="none" w:sz="0" w:space="0" w:color="auto"/>
            <w:right w:val="none" w:sz="0" w:space="0" w:color="auto"/>
          </w:divBdr>
        </w:div>
      </w:divsChild>
    </w:div>
    <w:div w:id="107240190">
      <w:bodyDiv w:val="1"/>
      <w:marLeft w:val="0"/>
      <w:marRight w:val="0"/>
      <w:marTop w:val="0"/>
      <w:marBottom w:val="0"/>
      <w:divBdr>
        <w:top w:val="none" w:sz="0" w:space="0" w:color="auto"/>
        <w:left w:val="none" w:sz="0" w:space="0" w:color="auto"/>
        <w:bottom w:val="none" w:sz="0" w:space="0" w:color="auto"/>
        <w:right w:val="none" w:sz="0" w:space="0" w:color="auto"/>
      </w:divBdr>
      <w:divsChild>
        <w:div w:id="1447502813">
          <w:marLeft w:val="0"/>
          <w:marRight w:val="0"/>
          <w:marTop w:val="240"/>
          <w:marBottom w:val="120"/>
          <w:divBdr>
            <w:top w:val="none" w:sz="0" w:space="0" w:color="auto"/>
            <w:left w:val="none" w:sz="0" w:space="0" w:color="auto"/>
            <w:bottom w:val="none" w:sz="0" w:space="0" w:color="auto"/>
            <w:right w:val="none" w:sz="0" w:space="0" w:color="auto"/>
          </w:divBdr>
        </w:div>
        <w:div w:id="1485585549">
          <w:marLeft w:val="0"/>
          <w:marRight w:val="0"/>
          <w:marTop w:val="240"/>
          <w:marBottom w:val="120"/>
          <w:divBdr>
            <w:top w:val="none" w:sz="0" w:space="0" w:color="auto"/>
            <w:left w:val="none" w:sz="0" w:space="0" w:color="auto"/>
            <w:bottom w:val="none" w:sz="0" w:space="0" w:color="auto"/>
            <w:right w:val="none" w:sz="0" w:space="0" w:color="auto"/>
          </w:divBdr>
        </w:div>
      </w:divsChild>
    </w:div>
    <w:div w:id="139926024">
      <w:bodyDiv w:val="1"/>
      <w:marLeft w:val="0"/>
      <w:marRight w:val="0"/>
      <w:marTop w:val="0"/>
      <w:marBottom w:val="0"/>
      <w:divBdr>
        <w:top w:val="none" w:sz="0" w:space="0" w:color="auto"/>
        <w:left w:val="none" w:sz="0" w:space="0" w:color="auto"/>
        <w:bottom w:val="none" w:sz="0" w:space="0" w:color="auto"/>
        <w:right w:val="none" w:sz="0" w:space="0" w:color="auto"/>
      </w:divBdr>
      <w:divsChild>
        <w:div w:id="48305291">
          <w:marLeft w:val="0"/>
          <w:marRight w:val="0"/>
          <w:marTop w:val="0"/>
          <w:marBottom w:val="0"/>
          <w:divBdr>
            <w:top w:val="none" w:sz="0" w:space="0" w:color="auto"/>
            <w:left w:val="none" w:sz="0" w:space="0" w:color="auto"/>
            <w:bottom w:val="none" w:sz="0" w:space="0" w:color="auto"/>
            <w:right w:val="none" w:sz="0" w:space="0" w:color="auto"/>
          </w:divBdr>
        </w:div>
        <w:div w:id="878128669">
          <w:marLeft w:val="0"/>
          <w:marRight w:val="0"/>
          <w:marTop w:val="0"/>
          <w:marBottom w:val="0"/>
          <w:divBdr>
            <w:top w:val="none" w:sz="0" w:space="0" w:color="auto"/>
            <w:left w:val="none" w:sz="0" w:space="0" w:color="auto"/>
            <w:bottom w:val="none" w:sz="0" w:space="0" w:color="auto"/>
            <w:right w:val="none" w:sz="0" w:space="0" w:color="auto"/>
          </w:divBdr>
        </w:div>
        <w:div w:id="546793553">
          <w:marLeft w:val="0"/>
          <w:marRight w:val="0"/>
          <w:marTop w:val="0"/>
          <w:marBottom w:val="0"/>
          <w:divBdr>
            <w:top w:val="none" w:sz="0" w:space="0" w:color="auto"/>
            <w:left w:val="none" w:sz="0" w:space="0" w:color="auto"/>
            <w:bottom w:val="none" w:sz="0" w:space="0" w:color="auto"/>
            <w:right w:val="none" w:sz="0" w:space="0" w:color="auto"/>
          </w:divBdr>
        </w:div>
        <w:div w:id="122624029">
          <w:marLeft w:val="0"/>
          <w:marRight w:val="0"/>
          <w:marTop w:val="0"/>
          <w:marBottom w:val="0"/>
          <w:divBdr>
            <w:top w:val="none" w:sz="0" w:space="0" w:color="auto"/>
            <w:left w:val="none" w:sz="0" w:space="0" w:color="auto"/>
            <w:bottom w:val="none" w:sz="0" w:space="0" w:color="auto"/>
            <w:right w:val="none" w:sz="0" w:space="0" w:color="auto"/>
          </w:divBdr>
        </w:div>
        <w:div w:id="406146656">
          <w:marLeft w:val="0"/>
          <w:marRight w:val="0"/>
          <w:marTop w:val="0"/>
          <w:marBottom w:val="0"/>
          <w:divBdr>
            <w:top w:val="none" w:sz="0" w:space="0" w:color="auto"/>
            <w:left w:val="none" w:sz="0" w:space="0" w:color="auto"/>
            <w:bottom w:val="none" w:sz="0" w:space="0" w:color="auto"/>
            <w:right w:val="none" w:sz="0" w:space="0" w:color="auto"/>
          </w:divBdr>
        </w:div>
        <w:div w:id="1615557720">
          <w:marLeft w:val="0"/>
          <w:marRight w:val="0"/>
          <w:marTop w:val="0"/>
          <w:marBottom w:val="0"/>
          <w:divBdr>
            <w:top w:val="none" w:sz="0" w:space="0" w:color="auto"/>
            <w:left w:val="none" w:sz="0" w:space="0" w:color="auto"/>
            <w:bottom w:val="none" w:sz="0" w:space="0" w:color="auto"/>
            <w:right w:val="none" w:sz="0" w:space="0" w:color="auto"/>
          </w:divBdr>
        </w:div>
      </w:divsChild>
    </w:div>
    <w:div w:id="146285001">
      <w:bodyDiv w:val="1"/>
      <w:marLeft w:val="0"/>
      <w:marRight w:val="0"/>
      <w:marTop w:val="0"/>
      <w:marBottom w:val="0"/>
      <w:divBdr>
        <w:top w:val="none" w:sz="0" w:space="0" w:color="auto"/>
        <w:left w:val="none" w:sz="0" w:space="0" w:color="auto"/>
        <w:bottom w:val="none" w:sz="0" w:space="0" w:color="auto"/>
        <w:right w:val="none" w:sz="0" w:space="0" w:color="auto"/>
      </w:divBdr>
    </w:div>
    <w:div w:id="171141924">
      <w:bodyDiv w:val="1"/>
      <w:marLeft w:val="0"/>
      <w:marRight w:val="0"/>
      <w:marTop w:val="0"/>
      <w:marBottom w:val="0"/>
      <w:divBdr>
        <w:top w:val="none" w:sz="0" w:space="0" w:color="auto"/>
        <w:left w:val="none" w:sz="0" w:space="0" w:color="auto"/>
        <w:bottom w:val="none" w:sz="0" w:space="0" w:color="auto"/>
        <w:right w:val="none" w:sz="0" w:space="0" w:color="auto"/>
      </w:divBdr>
      <w:divsChild>
        <w:div w:id="1362317706">
          <w:marLeft w:val="0"/>
          <w:marRight w:val="0"/>
          <w:marTop w:val="240"/>
          <w:marBottom w:val="120"/>
          <w:divBdr>
            <w:top w:val="none" w:sz="0" w:space="0" w:color="auto"/>
            <w:left w:val="none" w:sz="0" w:space="0" w:color="auto"/>
            <w:bottom w:val="none" w:sz="0" w:space="0" w:color="auto"/>
            <w:right w:val="none" w:sz="0" w:space="0" w:color="auto"/>
          </w:divBdr>
        </w:div>
        <w:div w:id="854003406">
          <w:marLeft w:val="0"/>
          <w:marRight w:val="0"/>
          <w:marTop w:val="240"/>
          <w:marBottom w:val="120"/>
          <w:divBdr>
            <w:top w:val="none" w:sz="0" w:space="0" w:color="auto"/>
            <w:left w:val="none" w:sz="0" w:space="0" w:color="auto"/>
            <w:bottom w:val="none" w:sz="0" w:space="0" w:color="auto"/>
            <w:right w:val="none" w:sz="0" w:space="0" w:color="auto"/>
          </w:divBdr>
        </w:div>
      </w:divsChild>
    </w:div>
    <w:div w:id="172964437">
      <w:bodyDiv w:val="1"/>
      <w:marLeft w:val="0"/>
      <w:marRight w:val="0"/>
      <w:marTop w:val="0"/>
      <w:marBottom w:val="0"/>
      <w:divBdr>
        <w:top w:val="none" w:sz="0" w:space="0" w:color="auto"/>
        <w:left w:val="none" w:sz="0" w:space="0" w:color="auto"/>
        <w:bottom w:val="none" w:sz="0" w:space="0" w:color="auto"/>
        <w:right w:val="none" w:sz="0" w:space="0" w:color="auto"/>
      </w:divBdr>
      <w:divsChild>
        <w:div w:id="699203863">
          <w:marLeft w:val="0"/>
          <w:marRight w:val="0"/>
          <w:marTop w:val="0"/>
          <w:marBottom w:val="75"/>
          <w:divBdr>
            <w:top w:val="none" w:sz="0" w:space="0" w:color="auto"/>
            <w:left w:val="none" w:sz="0" w:space="0" w:color="auto"/>
            <w:bottom w:val="none" w:sz="0" w:space="0" w:color="auto"/>
            <w:right w:val="none" w:sz="0" w:space="0" w:color="auto"/>
          </w:divBdr>
          <w:divsChild>
            <w:div w:id="2012367178">
              <w:marLeft w:val="0"/>
              <w:marRight w:val="0"/>
              <w:marTop w:val="0"/>
              <w:marBottom w:val="0"/>
              <w:divBdr>
                <w:top w:val="none" w:sz="0" w:space="0" w:color="auto"/>
                <w:left w:val="none" w:sz="0" w:space="0" w:color="auto"/>
                <w:bottom w:val="none" w:sz="0" w:space="0" w:color="auto"/>
                <w:right w:val="none" w:sz="0" w:space="0" w:color="auto"/>
              </w:divBdr>
            </w:div>
          </w:divsChild>
        </w:div>
        <w:div w:id="1731029161">
          <w:marLeft w:val="0"/>
          <w:marRight w:val="0"/>
          <w:marTop w:val="0"/>
          <w:marBottom w:val="0"/>
          <w:divBdr>
            <w:top w:val="none" w:sz="0" w:space="0" w:color="auto"/>
            <w:left w:val="none" w:sz="0" w:space="0" w:color="auto"/>
            <w:bottom w:val="none" w:sz="0" w:space="0" w:color="auto"/>
            <w:right w:val="none" w:sz="0" w:space="0" w:color="auto"/>
          </w:divBdr>
          <w:divsChild>
            <w:div w:id="1889803449">
              <w:marLeft w:val="0"/>
              <w:marRight w:val="0"/>
              <w:marTop w:val="0"/>
              <w:marBottom w:val="75"/>
              <w:divBdr>
                <w:top w:val="none" w:sz="0" w:space="0" w:color="auto"/>
                <w:left w:val="none" w:sz="0" w:space="0" w:color="auto"/>
                <w:bottom w:val="none" w:sz="0" w:space="0" w:color="auto"/>
                <w:right w:val="none" w:sz="0" w:space="0" w:color="auto"/>
              </w:divBdr>
              <w:divsChild>
                <w:div w:id="1773931747">
                  <w:marLeft w:val="0"/>
                  <w:marRight w:val="0"/>
                  <w:marTop w:val="0"/>
                  <w:marBottom w:val="0"/>
                  <w:divBdr>
                    <w:top w:val="none" w:sz="0" w:space="0" w:color="auto"/>
                    <w:left w:val="none" w:sz="0" w:space="0" w:color="auto"/>
                    <w:bottom w:val="none" w:sz="0" w:space="0" w:color="auto"/>
                    <w:right w:val="none" w:sz="0" w:space="0" w:color="auto"/>
                  </w:divBdr>
                </w:div>
                <w:div w:id="2085106353">
                  <w:marLeft w:val="0"/>
                  <w:marRight w:val="0"/>
                  <w:marTop w:val="0"/>
                  <w:marBottom w:val="0"/>
                  <w:divBdr>
                    <w:top w:val="none" w:sz="0" w:space="0" w:color="auto"/>
                    <w:left w:val="none" w:sz="0" w:space="0" w:color="auto"/>
                    <w:bottom w:val="none" w:sz="0" w:space="0" w:color="auto"/>
                    <w:right w:val="none" w:sz="0" w:space="0" w:color="auto"/>
                  </w:divBdr>
                </w:div>
                <w:div w:id="126198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884601">
          <w:marLeft w:val="0"/>
          <w:marRight w:val="0"/>
          <w:marTop w:val="0"/>
          <w:marBottom w:val="0"/>
          <w:divBdr>
            <w:top w:val="none" w:sz="0" w:space="0" w:color="auto"/>
            <w:left w:val="none" w:sz="0" w:space="0" w:color="auto"/>
            <w:bottom w:val="none" w:sz="0" w:space="0" w:color="auto"/>
            <w:right w:val="none" w:sz="0" w:space="0" w:color="auto"/>
          </w:divBdr>
          <w:divsChild>
            <w:div w:id="97603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95047">
      <w:bodyDiv w:val="1"/>
      <w:marLeft w:val="0"/>
      <w:marRight w:val="0"/>
      <w:marTop w:val="0"/>
      <w:marBottom w:val="0"/>
      <w:divBdr>
        <w:top w:val="none" w:sz="0" w:space="0" w:color="auto"/>
        <w:left w:val="none" w:sz="0" w:space="0" w:color="auto"/>
        <w:bottom w:val="none" w:sz="0" w:space="0" w:color="auto"/>
        <w:right w:val="none" w:sz="0" w:space="0" w:color="auto"/>
      </w:divBdr>
      <w:divsChild>
        <w:div w:id="749162350">
          <w:marLeft w:val="0"/>
          <w:marRight w:val="0"/>
          <w:marTop w:val="240"/>
          <w:marBottom w:val="120"/>
          <w:divBdr>
            <w:top w:val="none" w:sz="0" w:space="0" w:color="auto"/>
            <w:left w:val="none" w:sz="0" w:space="0" w:color="auto"/>
            <w:bottom w:val="none" w:sz="0" w:space="0" w:color="auto"/>
            <w:right w:val="none" w:sz="0" w:space="0" w:color="auto"/>
          </w:divBdr>
        </w:div>
        <w:div w:id="1092043340">
          <w:marLeft w:val="0"/>
          <w:marRight w:val="0"/>
          <w:marTop w:val="240"/>
          <w:marBottom w:val="120"/>
          <w:divBdr>
            <w:top w:val="none" w:sz="0" w:space="0" w:color="auto"/>
            <w:left w:val="none" w:sz="0" w:space="0" w:color="auto"/>
            <w:bottom w:val="none" w:sz="0" w:space="0" w:color="auto"/>
            <w:right w:val="none" w:sz="0" w:space="0" w:color="auto"/>
          </w:divBdr>
        </w:div>
      </w:divsChild>
    </w:div>
    <w:div w:id="182983696">
      <w:bodyDiv w:val="1"/>
      <w:marLeft w:val="0"/>
      <w:marRight w:val="0"/>
      <w:marTop w:val="0"/>
      <w:marBottom w:val="0"/>
      <w:divBdr>
        <w:top w:val="none" w:sz="0" w:space="0" w:color="auto"/>
        <w:left w:val="none" w:sz="0" w:space="0" w:color="auto"/>
        <w:bottom w:val="none" w:sz="0" w:space="0" w:color="auto"/>
        <w:right w:val="none" w:sz="0" w:space="0" w:color="auto"/>
      </w:divBdr>
      <w:divsChild>
        <w:div w:id="996541162">
          <w:marLeft w:val="0"/>
          <w:marRight w:val="0"/>
          <w:marTop w:val="0"/>
          <w:marBottom w:val="0"/>
          <w:divBdr>
            <w:top w:val="none" w:sz="0" w:space="0" w:color="auto"/>
            <w:left w:val="none" w:sz="0" w:space="0" w:color="auto"/>
            <w:bottom w:val="none" w:sz="0" w:space="0" w:color="auto"/>
            <w:right w:val="none" w:sz="0" w:space="0" w:color="auto"/>
          </w:divBdr>
          <w:divsChild>
            <w:div w:id="1923752577">
              <w:marLeft w:val="0"/>
              <w:marRight w:val="0"/>
              <w:marTop w:val="0"/>
              <w:marBottom w:val="0"/>
              <w:divBdr>
                <w:top w:val="none" w:sz="0" w:space="0" w:color="auto"/>
                <w:left w:val="none" w:sz="0" w:space="0" w:color="auto"/>
                <w:bottom w:val="none" w:sz="0" w:space="0" w:color="auto"/>
                <w:right w:val="none" w:sz="0" w:space="0" w:color="auto"/>
              </w:divBdr>
            </w:div>
          </w:divsChild>
        </w:div>
        <w:div w:id="1999117027">
          <w:marLeft w:val="0"/>
          <w:marRight w:val="0"/>
          <w:marTop w:val="0"/>
          <w:marBottom w:val="0"/>
          <w:divBdr>
            <w:top w:val="none" w:sz="0" w:space="0" w:color="auto"/>
            <w:left w:val="none" w:sz="0" w:space="0" w:color="auto"/>
            <w:bottom w:val="none" w:sz="0" w:space="0" w:color="auto"/>
            <w:right w:val="none" w:sz="0" w:space="0" w:color="auto"/>
          </w:divBdr>
          <w:divsChild>
            <w:div w:id="123635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61643">
      <w:bodyDiv w:val="1"/>
      <w:marLeft w:val="0"/>
      <w:marRight w:val="0"/>
      <w:marTop w:val="0"/>
      <w:marBottom w:val="0"/>
      <w:divBdr>
        <w:top w:val="none" w:sz="0" w:space="0" w:color="auto"/>
        <w:left w:val="none" w:sz="0" w:space="0" w:color="auto"/>
        <w:bottom w:val="none" w:sz="0" w:space="0" w:color="auto"/>
        <w:right w:val="none" w:sz="0" w:space="0" w:color="auto"/>
      </w:divBdr>
      <w:divsChild>
        <w:div w:id="538514870">
          <w:marLeft w:val="0"/>
          <w:marRight w:val="0"/>
          <w:marTop w:val="240"/>
          <w:marBottom w:val="120"/>
          <w:divBdr>
            <w:top w:val="none" w:sz="0" w:space="0" w:color="auto"/>
            <w:left w:val="none" w:sz="0" w:space="0" w:color="auto"/>
            <w:bottom w:val="none" w:sz="0" w:space="0" w:color="auto"/>
            <w:right w:val="none" w:sz="0" w:space="0" w:color="auto"/>
          </w:divBdr>
        </w:div>
        <w:div w:id="2139913999">
          <w:marLeft w:val="0"/>
          <w:marRight w:val="0"/>
          <w:marTop w:val="240"/>
          <w:marBottom w:val="120"/>
          <w:divBdr>
            <w:top w:val="none" w:sz="0" w:space="0" w:color="auto"/>
            <w:left w:val="none" w:sz="0" w:space="0" w:color="auto"/>
            <w:bottom w:val="none" w:sz="0" w:space="0" w:color="auto"/>
            <w:right w:val="none" w:sz="0" w:space="0" w:color="auto"/>
          </w:divBdr>
        </w:div>
      </w:divsChild>
    </w:div>
    <w:div w:id="210388059">
      <w:bodyDiv w:val="1"/>
      <w:marLeft w:val="0"/>
      <w:marRight w:val="0"/>
      <w:marTop w:val="0"/>
      <w:marBottom w:val="0"/>
      <w:divBdr>
        <w:top w:val="none" w:sz="0" w:space="0" w:color="auto"/>
        <w:left w:val="none" w:sz="0" w:space="0" w:color="auto"/>
        <w:bottom w:val="none" w:sz="0" w:space="0" w:color="auto"/>
        <w:right w:val="none" w:sz="0" w:space="0" w:color="auto"/>
      </w:divBdr>
      <w:divsChild>
        <w:div w:id="905989270">
          <w:marLeft w:val="0"/>
          <w:marRight w:val="0"/>
          <w:marTop w:val="0"/>
          <w:marBottom w:val="0"/>
          <w:divBdr>
            <w:top w:val="none" w:sz="0" w:space="0" w:color="auto"/>
            <w:left w:val="none" w:sz="0" w:space="0" w:color="auto"/>
            <w:bottom w:val="none" w:sz="0" w:space="0" w:color="auto"/>
            <w:right w:val="none" w:sz="0" w:space="0" w:color="auto"/>
          </w:divBdr>
          <w:divsChild>
            <w:div w:id="1319918763">
              <w:marLeft w:val="0"/>
              <w:marRight w:val="0"/>
              <w:marTop w:val="0"/>
              <w:marBottom w:val="0"/>
              <w:divBdr>
                <w:top w:val="none" w:sz="0" w:space="0" w:color="auto"/>
                <w:left w:val="none" w:sz="0" w:space="0" w:color="auto"/>
                <w:bottom w:val="none" w:sz="0" w:space="0" w:color="auto"/>
                <w:right w:val="none" w:sz="0" w:space="0" w:color="auto"/>
              </w:divBdr>
              <w:divsChild>
                <w:div w:id="1739983879">
                  <w:marLeft w:val="0"/>
                  <w:marRight w:val="0"/>
                  <w:marTop w:val="0"/>
                  <w:marBottom w:val="0"/>
                  <w:divBdr>
                    <w:top w:val="none" w:sz="0" w:space="0" w:color="auto"/>
                    <w:left w:val="none" w:sz="0" w:space="0" w:color="auto"/>
                    <w:bottom w:val="none" w:sz="0" w:space="0" w:color="auto"/>
                    <w:right w:val="none" w:sz="0" w:space="0" w:color="auto"/>
                  </w:divBdr>
                  <w:divsChild>
                    <w:div w:id="51462438">
                      <w:marLeft w:val="0"/>
                      <w:marRight w:val="0"/>
                      <w:marTop w:val="0"/>
                      <w:marBottom w:val="0"/>
                      <w:divBdr>
                        <w:top w:val="none" w:sz="0" w:space="0" w:color="auto"/>
                        <w:left w:val="none" w:sz="0" w:space="0" w:color="auto"/>
                        <w:bottom w:val="none" w:sz="0" w:space="0" w:color="auto"/>
                        <w:right w:val="none" w:sz="0" w:space="0" w:color="auto"/>
                      </w:divBdr>
                    </w:div>
                  </w:divsChild>
                </w:div>
                <w:div w:id="7709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329053">
          <w:marLeft w:val="0"/>
          <w:marRight w:val="0"/>
          <w:marTop w:val="0"/>
          <w:marBottom w:val="0"/>
          <w:divBdr>
            <w:top w:val="none" w:sz="0" w:space="0" w:color="auto"/>
            <w:left w:val="none" w:sz="0" w:space="0" w:color="auto"/>
            <w:bottom w:val="none" w:sz="0" w:space="0" w:color="auto"/>
            <w:right w:val="none" w:sz="0" w:space="0" w:color="auto"/>
          </w:divBdr>
        </w:div>
      </w:divsChild>
    </w:div>
    <w:div w:id="211960737">
      <w:bodyDiv w:val="1"/>
      <w:marLeft w:val="0"/>
      <w:marRight w:val="0"/>
      <w:marTop w:val="0"/>
      <w:marBottom w:val="0"/>
      <w:divBdr>
        <w:top w:val="none" w:sz="0" w:space="0" w:color="auto"/>
        <w:left w:val="none" w:sz="0" w:space="0" w:color="auto"/>
        <w:bottom w:val="none" w:sz="0" w:space="0" w:color="auto"/>
        <w:right w:val="none" w:sz="0" w:space="0" w:color="auto"/>
      </w:divBdr>
      <w:divsChild>
        <w:div w:id="2088646263">
          <w:marLeft w:val="0"/>
          <w:marRight w:val="0"/>
          <w:marTop w:val="0"/>
          <w:marBottom w:val="0"/>
          <w:divBdr>
            <w:top w:val="none" w:sz="0" w:space="0" w:color="auto"/>
            <w:left w:val="none" w:sz="0" w:space="0" w:color="auto"/>
            <w:bottom w:val="none" w:sz="0" w:space="0" w:color="auto"/>
            <w:right w:val="none" w:sz="0" w:space="0" w:color="auto"/>
          </w:divBdr>
          <w:divsChild>
            <w:div w:id="1972861690">
              <w:marLeft w:val="0"/>
              <w:marRight w:val="0"/>
              <w:marTop w:val="0"/>
              <w:marBottom w:val="0"/>
              <w:divBdr>
                <w:top w:val="none" w:sz="0" w:space="0" w:color="auto"/>
                <w:left w:val="none" w:sz="0" w:space="0" w:color="auto"/>
                <w:bottom w:val="none" w:sz="0" w:space="0" w:color="auto"/>
                <w:right w:val="none" w:sz="0" w:space="0" w:color="auto"/>
              </w:divBdr>
              <w:divsChild>
                <w:div w:id="126264744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06142159">
          <w:marLeft w:val="0"/>
          <w:marRight w:val="0"/>
          <w:marTop w:val="0"/>
          <w:marBottom w:val="0"/>
          <w:divBdr>
            <w:top w:val="none" w:sz="0" w:space="0" w:color="auto"/>
            <w:left w:val="none" w:sz="0" w:space="0" w:color="auto"/>
            <w:bottom w:val="none" w:sz="0" w:space="0" w:color="auto"/>
            <w:right w:val="none" w:sz="0" w:space="0" w:color="auto"/>
          </w:divBdr>
          <w:divsChild>
            <w:div w:id="1474911387">
              <w:marLeft w:val="0"/>
              <w:marRight w:val="0"/>
              <w:marTop w:val="0"/>
              <w:marBottom w:val="0"/>
              <w:divBdr>
                <w:top w:val="none" w:sz="0" w:space="0" w:color="auto"/>
                <w:left w:val="none" w:sz="0" w:space="0" w:color="auto"/>
                <w:bottom w:val="none" w:sz="0" w:space="0" w:color="auto"/>
                <w:right w:val="none" w:sz="0" w:space="0" w:color="auto"/>
              </w:divBdr>
              <w:divsChild>
                <w:div w:id="15036498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88027335">
          <w:marLeft w:val="0"/>
          <w:marRight w:val="0"/>
          <w:marTop w:val="0"/>
          <w:marBottom w:val="0"/>
          <w:divBdr>
            <w:top w:val="none" w:sz="0" w:space="0" w:color="auto"/>
            <w:left w:val="none" w:sz="0" w:space="0" w:color="auto"/>
            <w:bottom w:val="none" w:sz="0" w:space="0" w:color="auto"/>
            <w:right w:val="none" w:sz="0" w:space="0" w:color="auto"/>
          </w:divBdr>
          <w:divsChild>
            <w:div w:id="896865758">
              <w:marLeft w:val="0"/>
              <w:marRight w:val="0"/>
              <w:marTop w:val="0"/>
              <w:marBottom w:val="0"/>
              <w:divBdr>
                <w:top w:val="none" w:sz="0" w:space="0" w:color="auto"/>
                <w:left w:val="none" w:sz="0" w:space="0" w:color="auto"/>
                <w:bottom w:val="none" w:sz="0" w:space="0" w:color="auto"/>
                <w:right w:val="none" w:sz="0" w:space="0" w:color="auto"/>
              </w:divBdr>
              <w:divsChild>
                <w:div w:id="15178879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46763015">
          <w:marLeft w:val="0"/>
          <w:marRight w:val="0"/>
          <w:marTop w:val="0"/>
          <w:marBottom w:val="0"/>
          <w:divBdr>
            <w:top w:val="none" w:sz="0" w:space="0" w:color="auto"/>
            <w:left w:val="none" w:sz="0" w:space="0" w:color="auto"/>
            <w:bottom w:val="none" w:sz="0" w:space="0" w:color="auto"/>
            <w:right w:val="none" w:sz="0" w:space="0" w:color="auto"/>
          </w:divBdr>
          <w:divsChild>
            <w:div w:id="1789932959">
              <w:marLeft w:val="0"/>
              <w:marRight w:val="0"/>
              <w:marTop w:val="0"/>
              <w:marBottom w:val="0"/>
              <w:divBdr>
                <w:top w:val="none" w:sz="0" w:space="0" w:color="auto"/>
                <w:left w:val="none" w:sz="0" w:space="0" w:color="auto"/>
                <w:bottom w:val="none" w:sz="0" w:space="0" w:color="auto"/>
                <w:right w:val="none" w:sz="0" w:space="0" w:color="auto"/>
              </w:divBdr>
              <w:divsChild>
                <w:div w:id="4179897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13081865">
          <w:marLeft w:val="0"/>
          <w:marRight w:val="0"/>
          <w:marTop w:val="0"/>
          <w:marBottom w:val="0"/>
          <w:divBdr>
            <w:top w:val="none" w:sz="0" w:space="0" w:color="auto"/>
            <w:left w:val="none" w:sz="0" w:space="0" w:color="auto"/>
            <w:bottom w:val="none" w:sz="0" w:space="0" w:color="auto"/>
            <w:right w:val="none" w:sz="0" w:space="0" w:color="auto"/>
          </w:divBdr>
          <w:divsChild>
            <w:div w:id="188116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76437">
      <w:bodyDiv w:val="1"/>
      <w:marLeft w:val="0"/>
      <w:marRight w:val="0"/>
      <w:marTop w:val="0"/>
      <w:marBottom w:val="0"/>
      <w:divBdr>
        <w:top w:val="none" w:sz="0" w:space="0" w:color="auto"/>
        <w:left w:val="none" w:sz="0" w:space="0" w:color="auto"/>
        <w:bottom w:val="none" w:sz="0" w:space="0" w:color="auto"/>
        <w:right w:val="none" w:sz="0" w:space="0" w:color="auto"/>
      </w:divBdr>
    </w:div>
    <w:div w:id="228467012">
      <w:bodyDiv w:val="1"/>
      <w:marLeft w:val="0"/>
      <w:marRight w:val="0"/>
      <w:marTop w:val="0"/>
      <w:marBottom w:val="0"/>
      <w:divBdr>
        <w:top w:val="none" w:sz="0" w:space="0" w:color="auto"/>
        <w:left w:val="none" w:sz="0" w:space="0" w:color="auto"/>
        <w:bottom w:val="none" w:sz="0" w:space="0" w:color="auto"/>
        <w:right w:val="none" w:sz="0" w:space="0" w:color="auto"/>
      </w:divBdr>
      <w:divsChild>
        <w:div w:id="1962763811">
          <w:marLeft w:val="0"/>
          <w:marRight w:val="0"/>
          <w:marTop w:val="240"/>
          <w:marBottom w:val="120"/>
          <w:divBdr>
            <w:top w:val="none" w:sz="0" w:space="0" w:color="auto"/>
            <w:left w:val="none" w:sz="0" w:space="0" w:color="auto"/>
            <w:bottom w:val="none" w:sz="0" w:space="0" w:color="auto"/>
            <w:right w:val="none" w:sz="0" w:space="0" w:color="auto"/>
          </w:divBdr>
        </w:div>
        <w:div w:id="2085296413">
          <w:marLeft w:val="0"/>
          <w:marRight w:val="0"/>
          <w:marTop w:val="240"/>
          <w:marBottom w:val="120"/>
          <w:divBdr>
            <w:top w:val="none" w:sz="0" w:space="0" w:color="auto"/>
            <w:left w:val="none" w:sz="0" w:space="0" w:color="auto"/>
            <w:bottom w:val="none" w:sz="0" w:space="0" w:color="auto"/>
            <w:right w:val="none" w:sz="0" w:space="0" w:color="auto"/>
          </w:divBdr>
        </w:div>
      </w:divsChild>
    </w:div>
    <w:div w:id="235163784">
      <w:bodyDiv w:val="1"/>
      <w:marLeft w:val="0"/>
      <w:marRight w:val="0"/>
      <w:marTop w:val="0"/>
      <w:marBottom w:val="0"/>
      <w:divBdr>
        <w:top w:val="none" w:sz="0" w:space="0" w:color="auto"/>
        <w:left w:val="none" w:sz="0" w:space="0" w:color="auto"/>
        <w:bottom w:val="none" w:sz="0" w:space="0" w:color="auto"/>
        <w:right w:val="none" w:sz="0" w:space="0" w:color="auto"/>
      </w:divBdr>
      <w:divsChild>
        <w:div w:id="566454145">
          <w:marLeft w:val="0"/>
          <w:marRight w:val="0"/>
          <w:marTop w:val="0"/>
          <w:marBottom w:val="0"/>
          <w:divBdr>
            <w:top w:val="none" w:sz="0" w:space="0" w:color="auto"/>
            <w:left w:val="none" w:sz="0" w:space="0" w:color="auto"/>
            <w:bottom w:val="none" w:sz="0" w:space="0" w:color="auto"/>
            <w:right w:val="none" w:sz="0" w:space="0" w:color="auto"/>
          </w:divBdr>
        </w:div>
        <w:div w:id="2044597573">
          <w:marLeft w:val="0"/>
          <w:marRight w:val="0"/>
          <w:marTop w:val="0"/>
          <w:marBottom w:val="0"/>
          <w:divBdr>
            <w:top w:val="none" w:sz="0" w:space="0" w:color="auto"/>
            <w:left w:val="none" w:sz="0" w:space="0" w:color="auto"/>
            <w:bottom w:val="none" w:sz="0" w:space="0" w:color="auto"/>
            <w:right w:val="none" w:sz="0" w:space="0" w:color="auto"/>
          </w:divBdr>
        </w:div>
        <w:div w:id="189414148">
          <w:marLeft w:val="0"/>
          <w:marRight w:val="0"/>
          <w:marTop w:val="0"/>
          <w:marBottom w:val="0"/>
          <w:divBdr>
            <w:top w:val="none" w:sz="0" w:space="0" w:color="auto"/>
            <w:left w:val="none" w:sz="0" w:space="0" w:color="auto"/>
            <w:bottom w:val="none" w:sz="0" w:space="0" w:color="auto"/>
            <w:right w:val="none" w:sz="0" w:space="0" w:color="auto"/>
          </w:divBdr>
        </w:div>
        <w:div w:id="308559043">
          <w:marLeft w:val="0"/>
          <w:marRight w:val="0"/>
          <w:marTop w:val="0"/>
          <w:marBottom w:val="0"/>
          <w:divBdr>
            <w:top w:val="none" w:sz="0" w:space="0" w:color="auto"/>
            <w:left w:val="none" w:sz="0" w:space="0" w:color="auto"/>
            <w:bottom w:val="none" w:sz="0" w:space="0" w:color="auto"/>
            <w:right w:val="none" w:sz="0" w:space="0" w:color="auto"/>
          </w:divBdr>
        </w:div>
        <w:div w:id="674264711">
          <w:marLeft w:val="0"/>
          <w:marRight w:val="0"/>
          <w:marTop w:val="0"/>
          <w:marBottom w:val="0"/>
          <w:divBdr>
            <w:top w:val="none" w:sz="0" w:space="0" w:color="auto"/>
            <w:left w:val="none" w:sz="0" w:space="0" w:color="auto"/>
            <w:bottom w:val="none" w:sz="0" w:space="0" w:color="auto"/>
            <w:right w:val="none" w:sz="0" w:space="0" w:color="auto"/>
          </w:divBdr>
        </w:div>
        <w:div w:id="917324935">
          <w:marLeft w:val="0"/>
          <w:marRight w:val="0"/>
          <w:marTop w:val="0"/>
          <w:marBottom w:val="0"/>
          <w:divBdr>
            <w:top w:val="none" w:sz="0" w:space="0" w:color="auto"/>
            <w:left w:val="none" w:sz="0" w:space="0" w:color="auto"/>
            <w:bottom w:val="none" w:sz="0" w:space="0" w:color="auto"/>
            <w:right w:val="none" w:sz="0" w:space="0" w:color="auto"/>
          </w:divBdr>
        </w:div>
      </w:divsChild>
    </w:div>
    <w:div w:id="239562828">
      <w:bodyDiv w:val="1"/>
      <w:marLeft w:val="0"/>
      <w:marRight w:val="0"/>
      <w:marTop w:val="0"/>
      <w:marBottom w:val="0"/>
      <w:divBdr>
        <w:top w:val="none" w:sz="0" w:space="0" w:color="auto"/>
        <w:left w:val="none" w:sz="0" w:space="0" w:color="auto"/>
        <w:bottom w:val="none" w:sz="0" w:space="0" w:color="auto"/>
        <w:right w:val="none" w:sz="0" w:space="0" w:color="auto"/>
      </w:divBdr>
    </w:div>
    <w:div w:id="264505963">
      <w:bodyDiv w:val="1"/>
      <w:marLeft w:val="0"/>
      <w:marRight w:val="0"/>
      <w:marTop w:val="0"/>
      <w:marBottom w:val="0"/>
      <w:divBdr>
        <w:top w:val="none" w:sz="0" w:space="0" w:color="auto"/>
        <w:left w:val="none" w:sz="0" w:space="0" w:color="auto"/>
        <w:bottom w:val="none" w:sz="0" w:space="0" w:color="auto"/>
        <w:right w:val="none" w:sz="0" w:space="0" w:color="auto"/>
      </w:divBdr>
    </w:div>
    <w:div w:id="272515395">
      <w:bodyDiv w:val="1"/>
      <w:marLeft w:val="0"/>
      <w:marRight w:val="0"/>
      <w:marTop w:val="0"/>
      <w:marBottom w:val="0"/>
      <w:divBdr>
        <w:top w:val="none" w:sz="0" w:space="0" w:color="auto"/>
        <w:left w:val="none" w:sz="0" w:space="0" w:color="auto"/>
        <w:bottom w:val="none" w:sz="0" w:space="0" w:color="auto"/>
        <w:right w:val="none" w:sz="0" w:space="0" w:color="auto"/>
      </w:divBdr>
      <w:divsChild>
        <w:div w:id="823937114">
          <w:marLeft w:val="0"/>
          <w:marRight w:val="0"/>
          <w:marTop w:val="240"/>
          <w:marBottom w:val="120"/>
          <w:divBdr>
            <w:top w:val="none" w:sz="0" w:space="0" w:color="auto"/>
            <w:left w:val="none" w:sz="0" w:space="0" w:color="auto"/>
            <w:bottom w:val="none" w:sz="0" w:space="0" w:color="auto"/>
            <w:right w:val="none" w:sz="0" w:space="0" w:color="auto"/>
          </w:divBdr>
        </w:div>
        <w:div w:id="805196583">
          <w:marLeft w:val="0"/>
          <w:marRight w:val="0"/>
          <w:marTop w:val="240"/>
          <w:marBottom w:val="120"/>
          <w:divBdr>
            <w:top w:val="none" w:sz="0" w:space="0" w:color="auto"/>
            <w:left w:val="none" w:sz="0" w:space="0" w:color="auto"/>
            <w:bottom w:val="none" w:sz="0" w:space="0" w:color="auto"/>
            <w:right w:val="none" w:sz="0" w:space="0" w:color="auto"/>
          </w:divBdr>
        </w:div>
      </w:divsChild>
    </w:div>
    <w:div w:id="297758131">
      <w:bodyDiv w:val="1"/>
      <w:marLeft w:val="0"/>
      <w:marRight w:val="0"/>
      <w:marTop w:val="0"/>
      <w:marBottom w:val="0"/>
      <w:divBdr>
        <w:top w:val="none" w:sz="0" w:space="0" w:color="auto"/>
        <w:left w:val="none" w:sz="0" w:space="0" w:color="auto"/>
        <w:bottom w:val="none" w:sz="0" w:space="0" w:color="auto"/>
        <w:right w:val="none" w:sz="0" w:space="0" w:color="auto"/>
      </w:divBdr>
    </w:div>
    <w:div w:id="306782726">
      <w:bodyDiv w:val="1"/>
      <w:marLeft w:val="0"/>
      <w:marRight w:val="0"/>
      <w:marTop w:val="0"/>
      <w:marBottom w:val="0"/>
      <w:divBdr>
        <w:top w:val="none" w:sz="0" w:space="0" w:color="auto"/>
        <w:left w:val="none" w:sz="0" w:space="0" w:color="auto"/>
        <w:bottom w:val="none" w:sz="0" w:space="0" w:color="auto"/>
        <w:right w:val="none" w:sz="0" w:space="0" w:color="auto"/>
      </w:divBdr>
      <w:divsChild>
        <w:div w:id="256452442">
          <w:marLeft w:val="0"/>
          <w:marRight w:val="0"/>
          <w:marTop w:val="240"/>
          <w:marBottom w:val="120"/>
          <w:divBdr>
            <w:top w:val="none" w:sz="0" w:space="0" w:color="auto"/>
            <w:left w:val="none" w:sz="0" w:space="0" w:color="auto"/>
            <w:bottom w:val="none" w:sz="0" w:space="0" w:color="auto"/>
            <w:right w:val="none" w:sz="0" w:space="0" w:color="auto"/>
          </w:divBdr>
        </w:div>
        <w:div w:id="700981941">
          <w:marLeft w:val="0"/>
          <w:marRight w:val="0"/>
          <w:marTop w:val="240"/>
          <w:marBottom w:val="120"/>
          <w:divBdr>
            <w:top w:val="none" w:sz="0" w:space="0" w:color="auto"/>
            <w:left w:val="none" w:sz="0" w:space="0" w:color="auto"/>
            <w:bottom w:val="none" w:sz="0" w:space="0" w:color="auto"/>
            <w:right w:val="none" w:sz="0" w:space="0" w:color="auto"/>
          </w:divBdr>
        </w:div>
      </w:divsChild>
    </w:div>
    <w:div w:id="321392439">
      <w:bodyDiv w:val="1"/>
      <w:marLeft w:val="0"/>
      <w:marRight w:val="0"/>
      <w:marTop w:val="0"/>
      <w:marBottom w:val="0"/>
      <w:divBdr>
        <w:top w:val="none" w:sz="0" w:space="0" w:color="auto"/>
        <w:left w:val="none" w:sz="0" w:space="0" w:color="auto"/>
        <w:bottom w:val="none" w:sz="0" w:space="0" w:color="auto"/>
        <w:right w:val="none" w:sz="0" w:space="0" w:color="auto"/>
      </w:divBdr>
    </w:div>
    <w:div w:id="341931591">
      <w:bodyDiv w:val="1"/>
      <w:marLeft w:val="0"/>
      <w:marRight w:val="0"/>
      <w:marTop w:val="0"/>
      <w:marBottom w:val="0"/>
      <w:divBdr>
        <w:top w:val="none" w:sz="0" w:space="0" w:color="auto"/>
        <w:left w:val="none" w:sz="0" w:space="0" w:color="auto"/>
        <w:bottom w:val="none" w:sz="0" w:space="0" w:color="auto"/>
        <w:right w:val="none" w:sz="0" w:space="0" w:color="auto"/>
      </w:divBdr>
      <w:divsChild>
        <w:div w:id="37630124">
          <w:marLeft w:val="0"/>
          <w:marRight w:val="0"/>
          <w:marTop w:val="240"/>
          <w:marBottom w:val="120"/>
          <w:divBdr>
            <w:top w:val="none" w:sz="0" w:space="0" w:color="auto"/>
            <w:left w:val="none" w:sz="0" w:space="0" w:color="auto"/>
            <w:bottom w:val="none" w:sz="0" w:space="0" w:color="auto"/>
            <w:right w:val="none" w:sz="0" w:space="0" w:color="auto"/>
          </w:divBdr>
        </w:div>
        <w:div w:id="1147472534">
          <w:marLeft w:val="0"/>
          <w:marRight w:val="0"/>
          <w:marTop w:val="240"/>
          <w:marBottom w:val="120"/>
          <w:divBdr>
            <w:top w:val="none" w:sz="0" w:space="0" w:color="auto"/>
            <w:left w:val="none" w:sz="0" w:space="0" w:color="auto"/>
            <w:bottom w:val="none" w:sz="0" w:space="0" w:color="auto"/>
            <w:right w:val="none" w:sz="0" w:space="0" w:color="auto"/>
          </w:divBdr>
        </w:div>
      </w:divsChild>
    </w:div>
    <w:div w:id="342441334">
      <w:bodyDiv w:val="1"/>
      <w:marLeft w:val="0"/>
      <w:marRight w:val="0"/>
      <w:marTop w:val="0"/>
      <w:marBottom w:val="0"/>
      <w:divBdr>
        <w:top w:val="none" w:sz="0" w:space="0" w:color="auto"/>
        <w:left w:val="none" w:sz="0" w:space="0" w:color="auto"/>
        <w:bottom w:val="none" w:sz="0" w:space="0" w:color="auto"/>
        <w:right w:val="none" w:sz="0" w:space="0" w:color="auto"/>
      </w:divBdr>
      <w:divsChild>
        <w:div w:id="1692950792">
          <w:marLeft w:val="0"/>
          <w:marRight w:val="0"/>
          <w:marTop w:val="0"/>
          <w:marBottom w:val="0"/>
          <w:divBdr>
            <w:top w:val="none" w:sz="0" w:space="0" w:color="auto"/>
            <w:left w:val="none" w:sz="0" w:space="0" w:color="auto"/>
            <w:bottom w:val="none" w:sz="0" w:space="0" w:color="auto"/>
            <w:right w:val="none" w:sz="0" w:space="0" w:color="auto"/>
          </w:divBdr>
          <w:divsChild>
            <w:div w:id="18238562">
              <w:marLeft w:val="0"/>
              <w:marRight w:val="0"/>
              <w:marTop w:val="0"/>
              <w:marBottom w:val="0"/>
              <w:divBdr>
                <w:top w:val="none" w:sz="0" w:space="0" w:color="auto"/>
                <w:left w:val="none" w:sz="0" w:space="0" w:color="auto"/>
                <w:bottom w:val="none" w:sz="0" w:space="0" w:color="auto"/>
                <w:right w:val="none" w:sz="0" w:space="0" w:color="auto"/>
              </w:divBdr>
              <w:divsChild>
                <w:div w:id="710568820">
                  <w:marLeft w:val="0"/>
                  <w:marRight w:val="0"/>
                  <w:marTop w:val="0"/>
                  <w:marBottom w:val="0"/>
                  <w:divBdr>
                    <w:top w:val="none" w:sz="0" w:space="0" w:color="auto"/>
                    <w:left w:val="none" w:sz="0" w:space="0" w:color="auto"/>
                    <w:bottom w:val="none" w:sz="0" w:space="0" w:color="auto"/>
                    <w:right w:val="none" w:sz="0" w:space="0" w:color="auto"/>
                  </w:divBdr>
                </w:div>
                <w:div w:id="1050959663">
                  <w:marLeft w:val="0"/>
                  <w:marRight w:val="0"/>
                  <w:marTop w:val="0"/>
                  <w:marBottom w:val="0"/>
                  <w:divBdr>
                    <w:top w:val="none" w:sz="0" w:space="0" w:color="auto"/>
                    <w:left w:val="none" w:sz="0" w:space="0" w:color="auto"/>
                    <w:bottom w:val="none" w:sz="0" w:space="0" w:color="auto"/>
                    <w:right w:val="none" w:sz="0" w:space="0" w:color="auto"/>
                  </w:divBdr>
                  <w:divsChild>
                    <w:div w:id="1904635950">
                      <w:marLeft w:val="0"/>
                      <w:marRight w:val="0"/>
                      <w:marTop w:val="0"/>
                      <w:marBottom w:val="0"/>
                      <w:divBdr>
                        <w:top w:val="none" w:sz="0" w:space="0" w:color="auto"/>
                        <w:left w:val="none" w:sz="0" w:space="0" w:color="auto"/>
                        <w:bottom w:val="none" w:sz="0" w:space="0" w:color="auto"/>
                        <w:right w:val="none" w:sz="0" w:space="0" w:color="auto"/>
                      </w:divBdr>
                    </w:div>
                  </w:divsChild>
                </w:div>
                <w:div w:id="775173260">
                  <w:marLeft w:val="0"/>
                  <w:marRight w:val="0"/>
                  <w:marTop w:val="0"/>
                  <w:marBottom w:val="0"/>
                  <w:divBdr>
                    <w:top w:val="none" w:sz="0" w:space="0" w:color="auto"/>
                    <w:left w:val="none" w:sz="0" w:space="0" w:color="auto"/>
                    <w:bottom w:val="none" w:sz="0" w:space="0" w:color="auto"/>
                    <w:right w:val="none" w:sz="0" w:space="0" w:color="auto"/>
                  </w:divBdr>
                </w:div>
                <w:div w:id="177944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208084">
      <w:bodyDiv w:val="1"/>
      <w:marLeft w:val="0"/>
      <w:marRight w:val="0"/>
      <w:marTop w:val="0"/>
      <w:marBottom w:val="0"/>
      <w:divBdr>
        <w:top w:val="none" w:sz="0" w:space="0" w:color="auto"/>
        <w:left w:val="none" w:sz="0" w:space="0" w:color="auto"/>
        <w:bottom w:val="none" w:sz="0" w:space="0" w:color="auto"/>
        <w:right w:val="none" w:sz="0" w:space="0" w:color="auto"/>
      </w:divBdr>
      <w:divsChild>
        <w:div w:id="1968854169">
          <w:marLeft w:val="0"/>
          <w:marRight w:val="0"/>
          <w:marTop w:val="0"/>
          <w:marBottom w:val="0"/>
          <w:divBdr>
            <w:top w:val="none" w:sz="0" w:space="0" w:color="auto"/>
            <w:left w:val="none" w:sz="0" w:space="0" w:color="auto"/>
            <w:bottom w:val="none" w:sz="0" w:space="0" w:color="auto"/>
            <w:right w:val="none" w:sz="0" w:space="0" w:color="auto"/>
          </w:divBdr>
          <w:divsChild>
            <w:div w:id="477501895">
              <w:marLeft w:val="0"/>
              <w:marRight w:val="0"/>
              <w:marTop w:val="0"/>
              <w:marBottom w:val="0"/>
              <w:divBdr>
                <w:top w:val="none" w:sz="0" w:space="0" w:color="auto"/>
                <w:left w:val="none" w:sz="0" w:space="0" w:color="auto"/>
                <w:bottom w:val="none" w:sz="0" w:space="0" w:color="auto"/>
                <w:right w:val="none" w:sz="0" w:space="0" w:color="auto"/>
              </w:divBdr>
              <w:divsChild>
                <w:div w:id="697126698">
                  <w:marLeft w:val="0"/>
                  <w:marRight w:val="0"/>
                  <w:marTop w:val="0"/>
                  <w:marBottom w:val="0"/>
                  <w:divBdr>
                    <w:top w:val="none" w:sz="0" w:space="0" w:color="auto"/>
                    <w:left w:val="none" w:sz="0" w:space="0" w:color="auto"/>
                    <w:bottom w:val="none" w:sz="0" w:space="0" w:color="auto"/>
                    <w:right w:val="none" w:sz="0" w:space="0" w:color="auto"/>
                  </w:divBdr>
                </w:div>
                <w:div w:id="257912286">
                  <w:marLeft w:val="0"/>
                  <w:marRight w:val="0"/>
                  <w:marTop w:val="0"/>
                  <w:marBottom w:val="0"/>
                  <w:divBdr>
                    <w:top w:val="none" w:sz="0" w:space="0" w:color="auto"/>
                    <w:left w:val="none" w:sz="0" w:space="0" w:color="auto"/>
                    <w:bottom w:val="none" w:sz="0" w:space="0" w:color="auto"/>
                    <w:right w:val="none" w:sz="0" w:space="0" w:color="auto"/>
                  </w:divBdr>
                  <w:divsChild>
                    <w:div w:id="770396052">
                      <w:marLeft w:val="0"/>
                      <w:marRight w:val="0"/>
                      <w:marTop w:val="0"/>
                      <w:marBottom w:val="0"/>
                      <w:divBdr>
                        <w:top w:val="none" w:sz="0" w:space="0" w:color="auto"/>
                        <w:left w:val="none" w:sz="0" w:space="0" w:color="auto"/>
                        <w:bottom w:val="none" w:sz="0" w:space="0" w:color="auto"/>
                        <w:right w:val="none" w:sz="0" w:space="0" w:color="auto"/>
                      </w:divBdr>
                    </w:div>
                  </w:divsChild>
                </w:div>
                <w:div w:id="8148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643551">
      <w:bodyDiv w:val="1"/>
      <w:marLeft w:val="0"/>
      <w:marRight w:val="0"/>
      <w:marTop w:val="0"/>
      <w:marBottom w:val="0"/>
      <w:divBdr>
        <w:top w:val="none" w:sz="0" w:space="0" w:color="auto"/>
        <w:left w:val="none" w:sz="0" w:space="0" w:color="auto"/>
        <w:bottom w:val="none" w:sz="0" w:space="0" w:color="auto"/>
        <w:right w:val="none" w:sz="0" w:space="0" w:color="auto"/>
      </w:divBdr>
    </w:div>
    <w:div w:id="373115582">
      <w:bodyDiv w:val="1"/>
      <w:marLeft w:val="0"/>
      <w:marRight w:val="0"/>
      <w:marTop w:val="0"/>
      <w:marBottom w:val="0"/>
      <w:divBdr>
        <w:top w:val="none" w:sz="0" w:space="0" w:color="auto"/>
        <w:left w:val="none" w:sz="0" w:space="0" w:color="auto"/>
        <w:bottom w:val="none" w:sz="0" w:space="0" w:color="auto"/>
        <w:right w:val="none" w:sz="0" w:space="0" w:color="auto"/>
      </w:divBdr>
      <w:divsChild>
        <w:div w:id="2113285183">
          <w:marLeft w:val="0"/>
          <w:marRight w:val="0"/>
          <w:marTop w:val="0"/>
          <w:marBottom w:val="0"/>
          <w:divBdr>
            <w:top w:val="none" w:sz="0" w:space="0" w:color="auto"/>
            <w:left w:val="none" w:sz="0" w:space="0" w:color="auto"/>
            <w:bottom w:val="none" w:sz="0" w:space="0" w:color="auto"/>
            <w:right w:val="none" w:sz="0" w:space="0" w:color="auto"/>
          </w:divBdr>
        </w:div>
        <w:div w:id="1922400110">
          <w:marLeft w:val="0"/>
          <w:marRight w:val="0"/>
          <w:marTop w:val="0"/>
          <w:marBottom w:val="0"/>
          <w:divBdr>
            <w:top w:val="none" w:sz="0" w:space="0" w:color="auto"/>
            <w:left w:val="none" w:sz="0" w:space="0" w:color="auto"/>
            <w:bottom w:val="none" w:sz="0" w:space="0" w:color="auto"/>
            <w:right w:val="none" w:sz="0" w:space="0" w:color="auto"/>
          </w:divBdr>
        </w:div>
        <w:div w:id="1396928289">
          <w:marLeft w:val="0"/>
          <w:marRight w:val="0"/>
          <w:marTop w:val="0"/>
          <w:marBottom w:val="0"/>
          <w:divBdr>
            <w:top w:val="none" w:sz="0" w:space="0" w:color="auto"/>
            <w:left w:val="none" w:sz="0" w:space="0" w:color="auto"/>
            <w:bottom w:val="none" w:sz="0" w:space="0" w:color="auto"/>
            <w:right w:val="none" w:sz="0" w:space="0" w:color="auto"/>
          </w:divBdr>
        </w:div>
        <w:div w:id="2072339089">
          <w:marLeft w:val="0"/>
          <w:marRight w:val="0"/>
          <w:marTop w:val="0"/>
          <w:marBottom w:val="0"/>
          <w:divBdr>
            <w:top w:val="none" w:sz="0" w:space="0" w:color="auto"/>
            <w:left w:val="none" w:sz="0" w:space="0" w:color="auto"/>
            <w:bottom w:val="none" w:sz="0" w:space="0" w:color="auto"/>
            <w:right w:val="none" w:sz="0" w:space="0" w:color="auto"/>
          </w:divBdr>
        </w:div>
        <w:div w:id="1850483868">
          <w:marLeft w:val="0"/>
          <w:marRight w:val="0"/>
          <w:marTop w:val="0"/>
          <w:marBottom w:val="0"/>
          <w:divBdr>
            <w:top w:val="none" w:sz="0" w:space="0" w:color="auto"/>
            <w:left w:val="none" w:sz="0" w:space="0" w:color="auto"/>
            <w:bottom w:val="none" w:sz="0" w:space="0" w:color="auto"/>
            <w:right w:val="none" w:sz="0" w:space="0" w:color="auto"/>
          </w:divBdr>
        </w:div>
      </w:divsChild>
    </w:div>
    <w:div w:id="373965066">
      <w:bodyDiv w:val="1"/>
      <w:marLeft w:val="0"/>
      <w:marRight w:val="0"/>
      <w:marTop w:val="0"/>
      <w:marBottom w:val="0"/>
      <w:divBdr>
        <w:top w:val="none" w:sz="0" w:space="0" w:color="auto"/>
        <w:left w:val="none" w:sz="0" w:space="0" w:color="auto"/>
        <w:bottom w:val="none" w:sz="0" w:space="0" w:color="auto"/>
        <w:right w:val="none" w:sz="0" w:space="0" w:color="auto"/>
      </w:divBdr>
    </w:div>
    <w:div w:id="374546239">
      <w:bodyDiv w:val="1"/>
      <w:marLeft w:val="0"/>
      <w:marRight w:val="0"/>
      <w:marTop w:val="0"/>
      <w:marBottom w:val="0"/>
      <w:divBdr>
        <w:top w:val="none" w:sz="0" w:space="0" w:color="auto"/>
        <w:left w:val="none" w:sz="0" w:space="0" w:color="auto"/>
        <w:bottom w:val="none" w:sz="0" w:space="0" w:color="auto"/>
        <w:right w:val="none" w:sz="0" w:space="0" w:color="auto"/>
      </w:divBdr>
    </w:div>
    <w:div w:id="375473902">
      <w:bodyDiv w:val="1"/>
      <w:marLeft w:val="0"/>
      <w:marRight w:val="0"/>
      <w:marTop w:val="0"/>
      <w:marBottom w:val="0"/>
      <w:divBdr>
        <w:top w:val="none" w:sz="0" w:space="0" w:color="auto"/>
        <w:left w:val="none" w:sz="0" w:space="0" w:color="auto"/>
        <w:bottom w:val="none" w:sz="0" w:space="0" w:color="auto"/>
        <w:right w:val="none" w:sz="0" w:space="0" w:color="auto"/>
      </w:divBdr>
    </w:div>
    <w:div w:id="377322946">
      <w:bodyDiv w:val="1"/>
      <w:marLeft w:val="0"/>
      <w:marRight w:val="0"/>
      <w:marTop w:val="0"/>
      <w:marBottom w:val="0"/>
      <w:divBdr>
        <w:top w:val="none" w:sz="0" w:space="0" w:color="auto"/>
        <w:left w:val="none" w:sz="0" w:space="0" w:color="auto"/>
        <w:bottom w:val="none" w:sz="0" w:space="0" w:color="auto"/>
        <w:right w:val="none" w:sz="0" w:space="0" w:color="auto"/>
      </w:divBdr>
    </w:div>
    <w:div w:id="382022083">
      <w:bodyDiv w:val="1"/>
      <w:marLeft w:val="0"/>
      <w:marRight w:val="0"/>
      <w:marTop w:val="0"/>
      <w:marBottom w:val="0"/>
      <w:divBdr>
        <w:top w:val="none" w:sz="0" w:space="0" w:color="auto"/>
        <w:left w:val="none" w:sz="0" w:space="0" w:color="auto"/>
        <w:bottom w:val="none" w:sz="0" w:space="0" w:color="auto"/>
        <w:right w:val="none" w:sz="0" w:space="0" w:color="auto"/>
      </w:divBdr>
      <w:divsChild>
        <w:div w:id="100076079">
          <w:marLeft w:val="0"/>
          <w:marRight w:val="0"/>
          <w:marTop w:val="240"/>
          <w:marBottom w:val="120"/>
          <w:divBdr>
            <w:top w:val="none" w:sz="0" w:space="0" w:color="auto"/>
            <w:left w:val="none" w:sz="0" w:space="0" w:color="auto"/>
            <w:bottom w:val="none" w:sz="0" w:space="0" w:color="auto"/>
            <w:right w:val="none" w:sz="0" w:space="0" w:color="auto"/>
          </w:divBdr>
        </w:div>
        <w:div w:id="691029628">
          <w:marLeft w:val="0"/>
          <w:marRight w:val="0"/>
          <w:marTop w:val="240"/>
          <w:marBottom w:val="120"/>
          <w:divBdr>
            <w:top w:val="none" w:sz="0" w:space="0" w:color="auto"/>
            <w:left w:val="none" w:sz="0" w:space="0" w:color="auto"/>
            <w:bottom w:val="none" w:sz="0" w:space="0" w:color="auto"/>
            <w:right w:val="none" w:sz="0" w:space="0" w:color="auto"/>
          </w:divBdr>
        </w:div>
      </w:divsChild>
    </w:div>
    <w:div w:id="388841162">
      <w:bodyDiv w:val="1"/>
      <w:marLeft w:val="0"/>
      <w:marRight w:val="0"/>
      <w:marTop w:val="0"/>
      <w:marBottom w:val="0"/>
      <w:divBdr>
        <w:top w:val="none" w:sz="0" w:space="0" w:color="auto"/>
        <w:left w:val="none" w:sz="0" w:space="0" w:color="auto"/>
        <w:bottom w:val="none" w:sz="0" w:space="0" w:color="auto"/>
        <w:right w:val="none" w:sz="0" w:space="0" w:color="auto"/>
      </w:divBdr>
    </w:div>
    <w:div w:id="418794670">
      <w:bodyDiv w:val="1"/>
      <w:marLeft w:val="0"/>
      <w:marRight w:val="0"/>
      <w:marTop w:val="0"/>
      <w:marBottom w:val="0"/>
      <w:divBdr>
        <w:top w:val="none" w:sz="0" w:space="0" w:color="auto"/>
        <w:left w:val="none" w:sz="0" w:space="0" w:color="auto"/>
        <w:bottom w:val="none" w:sz="0" w:space="0" w:color="auto"/>
        <w:right w:val="none" w:sz="0" w:space="0" w:color="auto"/>
      </w:divBdr>
    </w:div>
    <w:div w:id="427888649">
      <w:bodyDiv w:val="1"/>
      <w:marLeft w:val="0"/>
      <w:marRight w:val="0"/>
      <w:marTop w:val="0"/>
      <w:marBottom w:val="0"/>
      <w:divBdr>
        <w:top w:val="none" w:sz="0" w:space="0" w:color="auto"/>
        <w:left w:val="none" w:sz="0" w:space="0" w:color="auto"/>
        <w:bottom w:val="none" w:sz="0" w:space="0" w:color="auto"/>
        <w:right w:val="none" w:sz="0" w:space="0" w:color="auto"/>
      </w:divBdr>
      <w:divsChild>
        <w:div w:id="959725942">
          <w:marLeft w:val="0"/>
          <w:marRight w:val="0"/>
          <w:marTop w:val="0"/>
          <w:marBottom w:val="0"/>
          <w:divBdr>
            <w:top w:val="none" w:sz="0" w:space="0" w:color="auto"/>
            <w:left w:val="none" w:sz="0" w:space="0" w:color="auto"/>
            <w:bottom w:val="none" w:sz="0" w:space="0" w:color="auto"/>
            <w:right w:val="none" w:sz="0" w:space="0" w:color="auto"/>
          </w:divBdr>
        </w:div>
        <w:div w:id="2052803703">
          <w:marLeft w:val="0"/>
          <w:marRight w:val="0"/>
          <w:marTop w:val="0"/>
          <w:marBottom w:val="0"/>
          <w:divBdr>
            <w:top w:val="none" w:sz="0" w:space="0" w:color="auto"/>
            <w:left w:val="none" w:sz="0" w:space="0" w:color="auto"/>
            <w:bottom w:val="none" w:sz="0" w:space="0" w:color="auto"/>
            <w:right w:val="none" w:sz="0" w:space="0" w:color="auto"/>
          </w:divBdr>
        </w:div>
      </w:divsChild>
    </w:div>
    <w:div w:id="442580563">
      <w:bodyDiv w:val="1"/>
      <w:marLeft w:val="0"/>
      <w:marRight w:val="0"/>
      <w:marTop w:val="0"/>
      <w:marBottom w:val="0"/>
      <w:divBdr>
        <w:top w:val="none" w:sz="0" w:space="0" w:color="auto"/>
        <w:left w:val="none" w:sz="0" w:space="0" w:color="auto"/>
        <w:bottom w:val="none" w:sz="0" w:space="0" w:color="auto"/>
        <w:right w:val="none" w:sz="0" w:space="0" w:color="auto"/>
      </w:divBdr>
      <w:divsChild>
        <w:div w:id="182480832">
          <w:marLeft w:val="0"/>
          <w:marRight w:val="0"/>
          <w:marTop w:val="0"/>
          <w:marBottom w:val="0"/>
          <w:divBdr>
            <w:top w:val="none" w:sz="0" w:space="0" w:color="auto"/>
            <w:left w:val="none" w:sz="0" w:space="0" w:color="auto"/>
            <w:bottom w:val="none" w:sz="0" w:space="0" w:color="auto"/>
            <w:right w:val="none" w:sz="0" w:space="0" w:color="auto"/>
          </w:divBdr>
          <w:divsChild>
            <w:div w:id="1293247889">
              <w:marLeft w:val="0"/>
              <w:marRight w:val="0"/>
              <w:marTop w:val="0"/>
              <w:marBottom w:val="0"/>
              <w:divBdr>
                <w:top w:val="none" w:sz="0" w:space="0" w:color="auto"/>
                <w:left w:val="none" w:sz="0" w:space="0" w:color="auto"/>
                <w:bottom w:val="none" w:sz="0" w:space="0" w:color="auto"/>
                <w:right w:val="none" w:sz="0" w:space="0" w:color="auto"/>
              </w:divBdr>
              <w:divsChild>
                <w:div w:id="597828984">
                  <w:marLeft w:val="0"/>
                  <w:marRight w:val="0"/>
                  <w:marTop w:val="0"/>
                  <w:marBottom w:val="0"/>
                  <w:divBdr>
                    <w:top w:val="none" w:sz="0" w:space="0" w:color="auto"/>
                    <w:left w:val="none" w:sz="0" w:space="0" w:color="auto"/>
                    <w:bottom w:val="none" w:sz="0" w:space="0" w:color="auto"/>
                    <w:right w:val="none" w:sz="0" w:space="0" w:color="auto"/>
                  </w:divBdr>
                  <w:divsChild>
                    <w:div w:id="4944001">
                      <w:marLeft w:val="0"/>
                      <w:marRight w:val="0"/>
                      <w:marTop w:val="0"/>
                      <w:marBottom w:val="0"/>
                      <w:divBdr>
                        <w:top w:val="none" w:sz="0" w:space="0" w:color="auto"/>
                        <w:left w:val="none" w:sz="0" w:space="0" w:color="auto"/>
                        <w:bottom w:val="none" w:sz="0" w:space="0" w:color="auto"/>
                        <w:right w:val="none" w:sz="0" w:space="0" w:color="auto"/>
                      </w:divBdr>
                    </w:div>
                  </w:divsChild>
                </w:div>
                <w:div w:id="10022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42127">
          <w:marLeft w:val="0"/>
          <w:marRight w:val="0"/>
          <w:marTop w:val="0"/>
          <w:marBottom w:val="0"/>
          <w:divBdr>
            <w:top w:val="none" w:sz="0" w:space="0" w:color="auto"/>
            <w:left w:val="none" w:sz="0" w:space="0" w:color="auto"/>
            <w:bottom w:val="none" w:sz="0" w:space="0" w:color="auto"/>
            <w:right w:val="none" w:sz="0" w:space="0" w:color="auto"/>
          </w:divBdr>
        </w:div>
      </w:divsChild>
    </w:div>
    <w:div w:id="464200797">
      <w:bodyDiv w:val="1"/>
      <w:marLeft w:val="0"/>
      <w:marRight w:val="0"/>
      <w:marTop w:val="0"/>
      <w:marBottom w:val="0"/>
      <w:divBdr>
        <w:top w:val="none" w:sz="0" w:space="0" w:color="auto"/>
        <w:left w:val="none" w:sz="0" w:space="0" w:color="auto"/>
        <w:bottom w:val="none" w:sz="0" w:space="0" w:color="auto"/>
        <w:right w:val="none" w:sz="0" w:space="0" w:color="auto"/>
      </w:divBdr>
    </w:div>
    <w:div w:id="497576309">
      <w:bodyDiv w:val="1"/>
      <w:marLeft w:val="0"/>
      <w:marRight w:val="0"/>
      <w:marTop w:val="0"/>
      <w:marBottom w:val="0"/>
      <w:divBdr>
        <w:top w:val="none" w:sz="0" w:space="0" w:color="auto"/>
        <w:left w:val="none" w:sz="0" w:space="0" w:color="auto"/>
        <w:bottom w:val="none" w:sz="0" w:space="0" w:color="auto"/>
        <w:right w:val="none" w:sz="0" w:space="0" w:color="auto"/>
      </w:divBdr>
      <w:divsChild>
        <w:div w:id="1360660132">
          <w:marLeft w:val="0"/>
          <w:marRight w:val="0"/>
          <w:marTop w:val="0"/>
          <w:marBottom w:val="0"/>
          <w:divBdr>
            <w:top w:val="none" w:sz="0" w:space="0" w:color="auto"/>
            <w:left w:val="none" w:sz="0" w:space="0" w:color="auto"/>
            <w:bottom w:val="none" w:sz="0" w:space="0" w:color="auto"/>
            <w:right w:val="none" w:sz="0" w:space="0" w:color="auto"/>
          </w:divBdr>
          <w:divsChild>
            <w:div w:id="551816258">
              <w:marLeft w:val="0"/>
              <w:marRight w:val="0"/>
              <w:marTop w:val="0"/>
              <w:marBottom w:val="0"/>
              <w:divBdr>
                <w:top w:val="none" w:sz="0" w:space="0" w:color="auto"/>
                <w:left w:val="none" w:sz="0" w:space="0" w:color="auto"/>
                <w:bottom w:val="none" w:sz="0" w:space="0" w:color="auto"/>
                <w:right w:val="none" w:sz="0" w:space="0" w:color="auto"/>
              </w:divBdr>
              <w:divsChild>
                <w:div w:id="126473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98456">
          <w:marLeft w:val="0"/>
          <w:marRight w:val="0"/>
          <w:marTop w:val="0"/>
          <w:marBottom w:val="0"/>
          <w:divBdr>
            <w:top w:val="none" w:sz="0" w:space="0" w:color="auto"/>
            <w:left w:val="none" w:sz="0" w:space="0" w:color="auto"/>
            <w:bottom w:val="none" w:sz="0" w:space="0" w:color="auto"/>
            <w:right w:val="none" w:sz="0" w:space="0" w:color="auto"/>
          </w:divBdr>
          <w:divsChild>
            <w:div w:id="114265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051420">
      <w:bodyDiv w:val="1"/>
      <w:marLeft w:val="0"/>
      <w:marRight w:val="0"/>
      <w:marTop w:val="0"/>
      <w:marBottom w:val="0"/>
      <w:divBdr>
        <w:top w:val="none" w:sz="0" w:space="0" w:color="auto"/>
        <w:left w:val="none" w:sz="0" w:space="0" w:color="auto"/>
        <w:bottom w:val="none" w:sz="0" w:space="0" w:color="auto"/>
        <w:right w:val="none" w:sz="0" w:space="0" w:color="auto"/>
      </w:divBdr>
    </w:div>
    <w:div w:id="532768859">
      <w:bodyDiv w:val="1"/>
      <w:marLeft w:val="0"/>
      <w:marRight w:val="0"/>
      <w:marTop w:val="0"/>
      <w:marBottom w:val="0"/>
      <w:divBdr>
        <w:top w:val="none" w:sz="0" w:space="0" w:color="auto"/>
        <w:left w:val="none" w:sz="0" w:space="0" w:color="auto"/>
        <w:bottom w:val="none" w:sz="0" w:space="0" w:color="auto"/>
        <w:right w:val="none" w:sz="0" w:space="0" w:color="auto"/>
      </w:divBdr>
      <w:divsChild>
        <w:div w:id="1222136225">
          <w:marLeft w:val="0"/>
          <w:marRight w:val="0"/>
          <w:marTop w:val="0"/>
          <w:marBottom w:val="0"/>
          <w:divBdr>
            <w:top w:val="none" w:sz="0" w:space="0" w:color="auto"/>
            <w:left w:val="none" w:sz="0" w:space="0" w:color="auto"/>
            <w:bottom w:val="none" w:sz="0" w:space="0" w:color="auto"/>
            <w:right w:val="none" w:sz="0" w:space="0" w:color="auto"/>
          </w:divBdr>
          <w:divsChild>
            <w:div w:id="2052150987">
              <w:marLeft w:val="0"/>
              <w:marRight w:val="0"/>
              <w:marTop w:val="0"/>
              <w:marBottom w:val="0"/>
              <w:divBdr>
                <w:top w:val="none" w:sz="0" w:space="0" w:color="auto"/>
                <w:left w:val="none" w:sz="0" w:space="0" w:color="auto"/>
                <w:bottom w:val="none" w:sz="0" w:space="0" w:color="auto"/>
                <w:right w:val="none" w:sz="0" w:space="0" w:color="auto"/>
              </w:divBdr>
            </w:div>
          </w:divsChild>
        </w:div>
        <w:div w:id="446318179">
          <w:marLeft w:val="0"/>
          <w:marRight w:val="0"/>
          <w:marTop w:val="0"/>
          <w:marBottom w:val="0"/>
          <w:divBdr>
            <w:top w:val="none" w:sz="0" w:space="0" w:color="auto"/>
            <w:left w:val="none" w:sz="0" w:space="0" w:color="auto"/>
            <w:bottom w:val="none" w:sz="0" w:space="0" w:color="auto"/>
            <w:right w:val="none" w:sz="0" w:space="0" w:color="auto"/>
          </w:divBdr>
          <w:divsChild>
            <w:div w:id="884222859">
              <w:marLeft w:val="0"/>
              <w:marRight w:val="0"/>
              <w:marTop w:val="0"/>
              <w:marBottom w:val="0"/>
              <w:divBdr>
                <w:top w:val="none" w:sz="0" w:space="0" w:color="auto"/>
                <w:left w:val="none" w:sz="0" w:space="0" w:color="auto"/>
                <w:bottom w:val="none" w:sz="0" w:space="0" w:color="auto"/>
                <w:right w:val="none" w:sz="0" w:space="0" w:color="auto"/>
              </w:divBdr>
            </w:div>
          </w:divsChild>
        </w:div>
        <w:div w:id="1759062720">
          <w:marLeft w:val="0"/>
          <w:marRight w:val="0"/>
          <w:marTop w:val="0"/>
          <w:marBottom w:val="0"/>
          <w:divBdr>
            <w:top w:val="none" w:sz="0" w:space="0" w:color="auto"/>
            <w:left w:val="none" w:sz="0" w:space="0" w:color="auto"/>
            <w:bottom w:val="none" w:sz="0" w:space="0" w:color="auto"/>
            <w:right w:val="none" w:sz="0" w:space="0" w:color="auto"/>
          </w:divBdr>
          <w:divsChild>
            <w:div w:id="159987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998756">
      <w:bodyDiv w:val="1"/>
      <w:marLeft w:val="0"/>
      <w:marRight w:val="0"/>
      <w:marTop w:val="0"/>
      <w:marBottom w:val="0"/>
      <w:divBdr>
        <w:top w:val="none" w:sz="0" w:space="0" w:color="auto"/>
        <w:left w:val="none" w:sz="0" w:space="0" w:color="auto"/>
        <w:bottom w:val="none" w:sz="0" w:space="0" w:color="auto"/>
        <w:right w:val="none" w:sz="0" w:space="0" w:color="auto"/>
      </w:divBdr>
    </w:div>
    <w:div w:id="551887328">
      <w:bodyDiv w:val="1"/>
      <w:marLeft w:val="0"/>
      <w:marRight w:val="0"/>
      <w:marTop w:val="0"/>
      <w:marBottom w:val="0"/>
      <w:divBdr>
        <w:top w:val="none" w:sz="0" w:space="0" w:color="auto"/>
        <w:left w:val="none" w:sz="0" w:space="0" w:color="auto"/>
        <w:bottom w:val="none" w:sz="0" w:space="0" w:color="auto"/>
        <w:right w:val="none" w:sz="0" w:space="0" w:color="auto"/>
      </w:divBdr>
      <w:divsChild>
        <w:div w:id="1098258443">
          <w:marLeft w:val="0"/>
          <w:marRight w:val="0"/>
          <w:marTop w:val="240"/>
          <w:marBottom w:val="120"/>
          <w:divBdr>
            <w:top w:val="none" w:sz="0" w:space="0" w:color="auto"/>
            <w:left w:val="none" w:sz="0" w:space="0" w:color="auto"/>
            <w:bottom w:val="none" w:sz="0" w:space="0" w:color="auto"/>
            <w:right w:val="none" w:sz="0" w:space="0" w:color="auto"/>
          </w:divBdr>
        </w:div>
        <w:div w:id="2010138293">
          <w:marLeft w:val="0"/>
          <w:marRight w:val="0"/>
          <w:marTop w:val="240"/>
          <w:marBottom w:val="120"/>
          <w:divBdr>
            <w:top w:val="none" w:sz="0" w:space="0" w:color="auto"/>
            <w:left w:val="none" w:sz="0" w:space="0" w:color="auto"/>
            <w:bottom w:val="none" w:sz="0" w:space="0" w:color="auto"/>
            <w:right w:val="none" w:sz="0" w:space="0" w:color="auto"/>
          </w:divBdr>
        </w:div>
      </w:divsChild>
    </w:div>
    <w:div w:id="555361784">
      <w:bodyDiv w:val="1"/>
      <w:marLeft w:val="0"/>
      <w:marRight w:val="0"/>
      <w:marTop w:val="0"/>
      <w:marBottom w:val="0"/>
      <w:divBdr>
        <w:top w:val="none" w:sz="0" w:space="0" w:color="auto"/>
        <w:left w:val="none" w:sz="0" w:space="0" w:color="auto"/>
        <w:bottom w:val="none" w:sz="0" w:space="0" w:color="auto"/>
        <w:right w:val="none" w:sz="0" w:space="0" w:color="auto"/>
      </w:divBdr>
      <w:divsChild>
        <w:div w:id="102044273">
          <w:marLeft w:val="0"/>
          <w:marRight w:val="0"/>
          <w:marTop w:val="240"/>
          <w:marBottom w:val="120"/>
          <w:divBdr>
            <w:top w:val="none" w:sz="0" w:space="0" w:color="auto"/>
            <w:left w:val="none" w:sz="0" w:space="0" w:color="auto"/>
            <w:bottom w:val="none" w:sz="0" w:space="0" w:color="auto"/>
            <w:right w:val="none" w:sz="0" w:space="0" w:color="auto"/>
          </w:divBdr>
        </w:div>
        <w:div w:id="2139031180">
          <w:marLeft w:val="0"/>
          <w:marRight w:val="0"/>
          <w:marTop w:val="240"/>
          <w:marBottom w:val="120"/>
          <w:divBdr>
            <w:top w:val="none" w:sz="0" w:space="0" w:color="auto"/>
            <w:left w:val="none" w:sz="0" w:space="0" w:color="auto"/>
            <w:bottom w:val="none" w:sz="0" w:space="0" w:color="auto"/>
            <w:right w:val="none" w:sz="0" w:space="0" w:color="auto"/>
          </w:divBdr>
        </w:div>
      </w:divsChild>
    </w:div>
    <w:div w:id="597176210">
      <w:bodyDiv w:val="1"/>
      <w:marLeft w:val="0"/>
      <w:marRight w:val="0"/>
      <w:marTop w:val="0"/>
      <w:marBottom w:val="0"/>
      <w:divBdr>
        <w:top w:val="none" w:sz="0" w:space="0" w:color="auto"/>
        <w:left w:val="none" w:sz="0" w:space="0" w:color="auto"/>
        <w:bottom w:val="none" w:sz="0" w:space="0" w:color="auto"/>
        <w:right w:val="none" w:sz="0" w:space="0" w:color="auto"/>
      </w:divBdr>
      <w:divsChild>
        <w:div w:id="1749570453">
          <w:marLeft w:val="0"/>
          <w:marRight w:val="0"/>
          <w:marTop w:val="0"/>
          <w:marBottom w:val="0"/>
          <w:divBdr>
            <w:top w:val="none" w:sz="0" w:space="0" w:color="auto"/>
            <w:left w:val="none" w:sz="0" w:space="0" w:color="auto"/>
            <w:bottom w:val="none" w:sz="0" w:space="0" w:color="auto"/>
            <w:right w:val="none" w:sz="0" w:space="0" w:color="auto"/>
          </w:divBdr>
        </w:div>
      </w:divsChild>
    </w:div>
    <w:div w:id="599995493">
      <w:bodyDiv w:val="1"/>
      <w:marLeft w:val="0"/>
      <w:marRight w:val="0"/>
      <w:marTop w:val="0"/>
      <w:marBottom w:val="0"/>
      <w:divBdr>
        <w:top w:val="none" w:sz="0" w:space="0" w:color="auto"/>
        <w:left w:val="none" w:sz="0" w:space="0" w:color="auto"/>
        <w:bottom w:val="none" w:sz="0" w:space="0" w:color="auto"/>
        <w:right w:val="none" w:sz="0" w:space="0" w:color="auto"/>
      </w:divBdr>
    </w:div>
    <w:div w:id="603267583">
      <w:bodyDiv w:val="1"/>
      <w:marLeft w:val="0"/>
      <w:marRight w:val="0"/>
      <w:marTop w:val="0"/>
      <w:marBottom w:val="0"/>
      <w:divBdr>
        <w:top w:val="none" w:sz="0" w:space="0" w:color="auto"/>
        <w:left w:val="none" w:sz="0" w:space="0" w:color="auto"/>
        <w:bottom w:val="none" w:sz="0" w:space="0" w:color="auto"/>
        <w:right w:val="none" w:sz="0" w:space="0" w:color="auto"/>
      </w:divBdr>
    </w:div>
    <w:div w:id="622346089">
      <w:bodyDiv w:val="1"/>
      <w:marLeft w:val="0"/>
      <w:marRight w:val="0"/>
      <w:marTop w:val="0"/>
      <w:marBottom w:val="0"/>
      <w:divBdr>
        <w:top w:val="none" w:sz="0" w:space="0" w:color="auto"/>
        <w:left w:val="none" w:sz="0" w:space="0" w:color="auto"/>
        <w:bottom w:val="none" w:sz="0" w:space="0" w:color="auto"/>
        <w:right w:val="none" w:sz="0" w:space="0" w:color="auto"/>
      </w:divBdr>
    </w:div>
    <w:div w:id="632059947">
      <w:bodyDiv w:val="1"/>
      <w:marLeft w:val="0"/>
      <w:marRight w:val="0"/>
      <w:marTop w:val="0"/>
      <w:marBottom w:val="0"/>
      <w:divBdr>
        <w:top w:val="none" w:sz="0" w:space="0" w:color="auto"/>
        <w:left w:val="none" w:sz="0" w:space="0" w:color="auto"/>
        <w:bottom w:val="none" w:sz="0" w:space="0" w:color="auto"/>
        <w:right w:val="none" w:sz="0" w:space="0" w:color="auto"/>
      </w:divBdr>
      <w:divsChild>
        <w:div w:id="1456368014">
          <w:marLeft w:val="0"/>
          <w:marRight w:val="0"/>
          <w:marTop w:val="0"/>
          <w:marBottom w:val="0"/>
          <w:divBdr>
            <w:top w:val="none" w:sz="0" w:space="0" w:color="auto"/>
            <w:left w:val="none" w:sz="0" w:space="0" w:color="auto"/>
            <w:bottom w:val="none" w:sz="0" w:space="0" w:color="auto"/>
            <w:right w:val="none" w:sz="0" w:space="0" w:color="auto"/>
          </w:divBdr>
          <w:divsChild>
            <w:div w:id="1268469611">
              <w:marLeft w:val="0"/>
              <w:marRight w:val="0"/>
              <w:marTop w:val="0"/>
              <w:marBottom w:val="0"/>
              <w:divBdr>
                <w:top w:val="none" w:sz="0" w:space="0" w:color="auto"/>
                <w:left w:val="none" w:sz="0" w:space="0" w:color="auto"/>
                <w:bottom w:val="none" w:sz="0" w:space="0" w:color="auto"/>
                <w:right w:val="none" w:sz="0" w:space="0" w:color="auto"/>
              </w:divBdr>
              <w:divsChild>
                <w:div w:id="389427080">
                  <w:marLeft w:val="0"/>
                  <w:marRight w:val="0"/>
                  <w:marTop w:val="0"/>
                  <w:marBottom w:val="0"/>
                  <w:divBdr>
                    <w:top w:val="none" w:sz="0" w:space="0" w:color="auto"/>
                    <w:left w:val="none" w:sz="0" w:space="0" w:color="auto"/>
                    <w:bottom w:val="none" w:sz="0" w:space="0" w:color="auto"/>
                    <w:right w:val="none" w:sz="0" w:space="0" w:color="auto"/>
                  </w:divBdr>
                </w:div>
                <w:div w:id="92674422">
                  <w:marLeft w:val="0"/>
                  <w:marRight w:val="0"/>
                  <w:marTop w:val="0"/>
                  <w:marBottom w:val="0"/>
                  <w:divBdr>
                    <w:top w:val="none" w:sz="0" w:space="0" w:color="auto"/>
                    <w:left w:val="none" w:sz="0" w:space="0" w:color="auto"/>
                    <w:bottom w:val="none" w:sz="0" w:space="0" w:color="auto"/>
                    <w:right w:val="none" w:sz="0" w:space="0" w:color="auto"/>
                  </w:divBdr>
                  <w:divsChild>
                    <w:div w:id="261226629">
                      <w:marLeft w:val="0"/>
                      <w:marRight w:val="0"/>
                      <w:marTop w:val="0"/>
                      <w:marBottom w:val="0"/>
                      <w:divBdr>
                        <w:top w:val="none" w:sz="0" w:space="0" w:color="auto"/>
                        <w:left w:val="none" w:sz="0" w:space="0" w:color="auto"/>
                        <w:bottom w:val="none" w:sz="0" w:space="0" w:color="auto"/>
                        <w:right w:val="none" w:sz="0" w:space="0" w:color="auto"/>
                      </w:divBdr>
                    </w:div>
                  </w:divsChild>
                </w:div>
                <w:div w:id="143454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613334">
      <w:bodyDiv w:val="1"/>
      <w:marLeft w:val="0"/>
      <w:marRight w:val="0"/>
      <w:marTop w:val="0"/>
      <w:marBottom w:val="0"/>
      <w:divBdr>
        <w:top w:val="none" w:sz="0" w:space="0" w:color="auto"/>
        <w:left w:val="none" w:sz="0" w:space="0" w:color="auto"/>
        <w:bottom w:val="none" w:sz="0" w:space="0" w:color="auto"/>
        <w:right w:val="none" w:sz="0" w:space="0" w:color="auto"/>
      </w:divBdr>
    </w:div>
    <w:div w:id="645353296">
      <w:bodyDiv w:val="1"/>
      <w:marLeft w:val="0"/>
      <w:marRight w:val="0"/>
      <w:marTop w:val="0"/>
      <w:marBottom w:val="0"/>
      <w:divBdr>
        <w:top w:val="none" w:sz="0" w:space="0" w:color="auto"/>
        <w:left w:val="none" w:sz="0" w:space="0" w:color="auto"/>
        <w:bottom w:val="none" w:sz="0" w:space="0" w:color="auto"/>
        <w:right w:val="none" w:sz="0" w:space="0" w:color="auto"/>
      </w:divBdr>
    </w:div>
    <w:div w:id="675156984">
      <w:bodyDiv w:val="1"/>
      <w:marLeft w:val="0"/>
      <w:marRight w:val="0"/>
      <w:marTop w:val="0"/>
      <w:marBottom w:val="0"/>
      <w:divBdr>
        <w:top w:val="none" w:sz="0" w:space="0" w:color="auto"/>
        <w:left w:val="none" w:sz="0" w:space="0" w:color="auto"/>
        <w:bottom w:val="none" w:sz="0" w:space="0" w:color="auto"/>
        <w:right w:val="none" w:sz="0" w:space="0" w:color="auto"/>
      </w:divBdr>
      <w:divsChild>
        <w:div w:id="263154668">
          <w:marLeft w:val="0"/>
          <w:marRight w:val="0"/>
          <w:marTop w:val="240"/>
          <w:marBottom w:val="120"/>
          <w:divBdr>
            <w:top w:val="none" w:sz="0" w:space="0" w:color="auto"/>
            <w:left w:val="none" w:sz="0" w:space="0" w:color="auto"/>
            <w:bottom w:val="none" w:sz="0" w:space="0" w:color="auto"/>
            <w:right w:val="none" w:sz="0" w:space="0" w:color="auto"/>
          </w:divBdr>
        </w:div>
        <w:div w:id="1711102079">
          <w:marLeft w:val="0"/>
          <w:marRight w:val="0"/>
          <w:marTop w:val="240"/>
          <w:marBottom w:val="120"/>
          <w:divBdr>
            <w:top w:val="none" w:sz="0" w:space="0" w:color="auto"/>
            <w:left w:val="none" w:sz="0" w:space="0" w:color="auto"/>
            <w:bottom w:val="none" w:sz="0" w:space="0" w:color="auto"/>
            <w:right w:val="none" w:sz="0" w:space="0" w:color="auto"/>
          </w:divBdr>
        </w:div>
      </w:divsChild>
    </w:div>
    <w:div w:id="675616929">
      <w:bodyDiv w:val="1"/>
      <w:marLeft w:val="0"/>
      <w:marRight w:val="0"/>
      <w:marTop w:val="0"/>
      <w:marBottom w:val="0"/>
      <w:divBdr>
        <w:top w:val="none" w:sz="0" w:space="0" w:color="auto"/>
        <w:left w:val="none" w:sz="0" w:space="0" w:color="auto"/>
        <w:bottom w:val="none" w:sz="0" w:space="0" w:color="auto"/>
        <w:right w:val="none" w:sz="0" w:space="0" w:color="auto"/>
      </w:divBdr>
      <w:divsChild>
        <w:div w:id="348915312">
          <w:marLeft w:val="0"/>
          <w:marRight w:val="0"/>
          <w:marTop w:val="0"/>
          <w:marBottom w:val="0"/>
          <w:divBdr>
            <w:top w:val="none" w:sz="0" w:space="0" w:color="auto"/>
            <w:left w:val="none" w:sz="0" w:space="0" w:color="auto"/>
            <w:bottom w:val="none" w:sz="0" w:space="0" w:color="auto"/>
            <w:right w:val="none" w:sz="0" w:space="0" w:color="auto"/>
          </w:divBdr>
        </w:div>
        <w:div w:id="170722132">
          <w:marLeft w:val="0"/>
          <w:marRight w:val="0"/>
          <w:marTop w:val="0"/>
          <w:marBottom w:val="0"/>
          <w:divBdr>
            <w:top w:val="none" w:sz="0" w:space="0" w:color="auto"/>
            <w:left w:val="none" w:sz="0" w:space="0" w:color="auto"/>
            <w:bottom w:val="none" w:sz="0" w:space="0" w:color="auto"/>
            <w:right w:val="none" w:sz="0" w:space="0" w:color="auto"/>
          </w:divBdr>
        </w:div>
      </w:divsChild>
    </w:div>
    <w:div w:id="677274577">
      <w:bodyDiv w:val="1"/>
      <w:marLeft w:val="0"/>
      <w:marRight w:val="0"/>
      <w:marTop w:val="0"/>
      <w:marBottom w:val="0"/>
      <w:divBdr>
        <w:top w:val="none" w:sz="0" w:space="0" w:color="auto"/>
        <w:left w:val="none" w:sz="0" w:space="0" w:color="auto"/>
        <w:bottom w:val="none" w:sz="0" w:space="0" w:color="auto"/>
        <w:right w:val="none" w:sz="0" w:space="0" w:color="auto"/>
      </w:divBdr>
      <w:divsChild>
        <w:div w:id="151340895">
          <w:marLeft w:val="0"/>
          <w:marRight w:val="0"/>
          <w:marTop w:val="0"/>
          <w:marBottom w:val="0"/>
          <w:divBdr>
            <w:top w:val="none" w:sz="0" w:space="0" w:color="auto"/>
            <w:left w:val="none" w:sz="0" w:space="0" w:color="auto"/>
            <w:bottom w:val="none" w:sz="0" w:space="0" w:color="auto"/>
            <w:right w:val="none" w:sz="0" w:space="0" w:color="auto"/>
          </w:divBdr>
          <w:divsChild>
            <w:div w:id="1470707876">
              <w:marLeft w:val="0"/>
              <w:marRight w:val="0"/>
              <w:marTop w:val="0"/>
              <w:marBottom w:val="0"/>
              <w:divBdr>
                <w:top w:val="none" w:sz="0" w:space="0" w:color="auto"/>
                <w:left w:val="none" w:sz="0" w:space="0" w:color="auto"/>
                <w:bottom w:val="none" w:sz="0" w:space="0" w:color="auto"/>
                <w:right w:val="none" w:sz="0" w:space="0" w:color="auto"/>
              </w:divBdr>
              <w:divsChild>
                <w:div w:id="979580050">
                  <w:marLeft w:val="0"/>
                  <w:marRight w:val="0"/>
                  <w:marTop w:val="0"/>
                  <w:marBottom w:val="0"/>
                  <w:divBdr>
                    <w:top w:val="none" w:sz="0" w:space="0" w:color="auto"/>
                    <w:left w:val="none" w:sz="0" w:space="0" w:color="auto"/>
                    <w:bottom w:val="none" w:sz="0" w:space="0" w:color="auto"/>
                    <w:right w:val="none" w:sz="0" w:space="0" w:color="auto"/>
                  </w:divBdr>
                  <w:divsChild>
                    <w:div w:id="205330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917733">
      <w:bodyDiv w:val="1"/>
      <w:marLeft w:val="0"/>
      <w:marRight w:val="0"/>
      <w:marTop w:val="0"/>
      <w:marBottom w:val="0"/>
      <w:divBdr>
        <w:top w:val="none" w:sz="0" w:space="0" w:color="auto"/>
        <w:left w:val="none" w:sz="0" w:space="0" w:color="auto"/>
        <w:bottom w:val="none" w:sz="0" w:space="0" w:color="auto"/>
        <w:right w:val="none" w:sz="0" w:space="0" w:color="auto"/>
      </w:divBdr>
      <w:divsChild>
        <w:div w:id="1594127543">
          <w:marLeft w:val="0"/>
          <w:marRight w:val="0"/>
          <w:marTop w:val="240"/>
          <w:marBottom w:val="120"/>
          <w:divBdr>
            <w:top w:val="none" w:sz="0" w:space="0" w:color="auto"/>
            <w:left w:val="none" w:sz="0" w:space="0" w:color="auto"/>
            <w:bottom w:val="none" w:sz="0" w:space="0" w:color="auto"/>
            <w:right w:val="none" w:sz="0" w:space="0" w:color="auto"/>
          </w:divBdr>
        </w:div>
        <w:div w:id="1118793527">
          <w:marLeft w:val="0"/>
          <w:marRight w:val="0"/>
          <w:marTop w:val="240"/>
          <w:marBottom w:val="120"/>
          <w:divBdr>
            <w:top w:val="none" w:sz="0" w:space="0" w:color="auto"/>
            <w:left w:val="none" w:sz="0" w:space="0" w:color="auto"/>
            <w:bottom w:val="none" w:sz="0" w:space="0" w:color="auto"/>
            <w:right w:val="none" w:sz="0" w:space="0" w:color="auto"/>
          </w:divBdr>
        </w:div>
      </w:divsChild>
    </w:div>
    <w:div w:id="699165262">
      <w:bodyDiv w:val="1"/>
      <w:marLeft w:val="0"/>
      <w:marRight w:val="0"/>
      <w:marTop w:val="0"/>
      <w:marBottom w:val="0"/>
      <w:divBdr>
        <w:top w:val="none" w:sz="0" w:space="0" w:color="auto"/>
        <w:left w:val="none" w:sz="0" w:space="0" w:color="auto"/>
        <w:bottom w:val="none" w:sz="0" w:space="0" w:color="auto"/>
        <w:right w:val="none" w:sz="0" w:space="0" w:color="auto"/>
      </w:divBdr>
      <w:divsChild>
        <w:div w:id="1866944581">
          <w:marLeft w:val="0"/>
          <w:marRight w:val="0"/>
          <w:marTop w:val="240"/>
          <w:marBottom w:val="120"/>
          <w:divBdr>
            <w:top w:val="none" w:sz="0" w:space="0" w:color="auto"/>
            <w:left w:val="none" w:sz="0" w:space="0" w:color="auto"/>
            <w:bottom w:val="none" w:sz="0" w:space="0" w:color="auto"/>
            <w:right w:val="none" w:sz="0" w:space="0" w:color="auto"/>
          </w:divBdr>
        </w:div>
        <w:div w:id="139805411">
          <w:marLeft w:val="0"/>
          <w:marRight w:val="0"/>
          <w:marTop w:val="240"/>
          <w:marBottom w:val="120"/>
          <w:divBdr>
            <w:top w:val="none" w:sz="0" w:space="0" w:color="auto"/>
            <w:left w:val="none" w:sz="0" w:space="0" w:color="auto"/>
            <w:bottom w:val="none" w:sz="0" w:space="0" w:color="auto"/>
            <w:right w:val="none" w:sz="0" w:space="0" w:color="auto"/>
          </w:divBdr>
        </w:div>
      </w:divsChild>
    </w:div>
    <w:div w:id="700131663">
      <w:bodyDiv w:val="1"/>
      <w:marLeft w:val="0"/>
      <w:marRight w:val="0"/>
      <w:marTop w:val="0"/>
      <w:marBottom w:val="0"/>
      <w:divBdr>
        <w:top w:val="none" w:sz="0" w:space="0" w:color="auto"/>
        <w:left w:val="none" w:sz="0" w:space="0" w:color="auto"/>
        <w:bottom w:val="none" w:sz="0" w:space="0" w:color="auto"/>
        <w:right w:val="none" w:sz="0" w:space="0" w:color="auto"/>
      </w:divBdr>
      <w:divsChild>
        <w:div w:id="398787849">
          <w:marLeft w:val="0"/>
          <w:marRight w:val="0"/>
          <w:marTop w:val="240"/>
          <w:marBottom w:val="120"/>
          <w:divBdr>
            <w:top w:val="none" w:sz="0" w:space="0" w:color="auto"/>
            <w:left w:val="none" w:sz="0" w:space="0" w:color="auto"/>
            <w:bottom w:val="none" w:sz="0" w:space="0" w:color="auto"/>
            <w:right w:val="none" w:sz="0" w:space="0" w:color="auto"/>
          </w:divBdr>
        </w:div>
        <w:div w:id="819929725">
          <w:marLeft w:val="0"/>
          <w:marRight w:val="0"/>
          <w:marTop w:val="240"/>
          <w:marBottom w:val="120"/>
          <w:divBdr>
            <w:top w:val="none" w:sz="0" w:space="0" w:color="auto"/>
            <w:left w:val="none" w:sz="0" w:space="0" w:color="auto"/>
            <w:bottom w:val="none" w:sz="0" w:space="0" w:color="auto"/>
            <w:right w:val="none" w:sz="0" w:space="0" w:color="auto"/>
          </w:divBdr>
        </w:div>
      </w:divsChild>
    </w:div>
    <w:div w:id="717432798">
      <w:bodyDiv w:val="1"/>
      <w:marLeft w:val="0"/>
      <w:marRight w:val="0"/>
      <w:marTop w:val="0"/>
      <w:marBottom w:val="0"/>
      <w:divBdr>
        <w:top w:val="none" w:sz="0" w:space="0" w:color="auto"/>
        <w:left w:val="none" w:sz="0" w:space="0" w:color="auto"/>
        <w:bottom w:val="none" w:sz="0" w:space="0" w:color="auto"/>
        <w:right w:val="none" w:sz="0" w:space="0" w:color="auto"/>
      </w:divBdr>
    </w:div>
    <w:div w:id="720831630">
      <w:bodyDiv w:val="1"/>
      <w:marLeft w:val="0"/>
      <w:marRight w:val="0"/>
      <w:marTop w:val="0"/>
      <w:marBottom w:val="0"/>
      <w:divBdr>
        <w:top w:val="none" w:sz="0" w:space="0" w:color="auto"/>
        <w:left w:val="none" w:sz="0" w:space="0" w:color="auto"/>
        <w:bottom w:val="none" w:sz="0" w:space="0" w:color="auto"/>
        <w:right w:val="none" w:sz="0" w:space="0" w:color="auto"/>
      </w:divBdr>
      <w:divsChild>
        <w:div w:id="977417227">
          <w:marLeft w:val="0"/>
          <w:marRight w:val="0"/>
          <w:marTop w:val="0"/>
          <w:marBottom w:val="0"/>
          <w:divBdr>
            <w:top w:val="none" w:sz="0" w:space="0" w:color="auto"/>
            <w:left w:val="none" w:sz="0" w:space="0" w:color="auto"/>
            <w:bottom w:val="none" w:sz="0" w:space="0" w:color="auto"/>
            <w:right w:val="none" w:sz="0" w:space="0" w:color="auto"/>
          </w:divBdr>
          <w:divsChild>
            <w:div w:id="2055737412">
              <w:marLeft w:val="0"/>
              <w:marRight w:val="0"/>
              <w:marTop w:val="0"/>
              <w:marBottom w:val="0"/>
              <w:divBdr>
                <w:top w:val="none" w:sz="0" w:space="0" w:color="auto"/>
                <w:left w:val="none" w:sz="0" w:space="0" w:color="auto"/>
                <w:bottom w:val="none" w:sz="0" w:space="0" w:color="auto"/>
                <w:right w:val="none" w:sz="0" w:space="0" w:color="auto"/>
              </w:divBdr>
              <w:divsChild>
                <w:div w:id="1364328835">
                  <w:marLeft w:val="-30"/>
                  <w:marRight w:val="90"/>
                  <w:marTop w:val="0"/>
                  <w:marBottom w:val="105"/>
                  <w:divBdr>
                    <w:top w:val="none" w:sz="0" w:space="0" w:color="auto"/>
                    <w:left w:val="none" w:sz="0" w:space="0" w:color="auto"/>
                    <w:bottom w:val="none" w:sz="0" w:space="0" w:color="auto"/>
                    <w:right w:val="none" w:sz="0" w:space="0" w:color="auto"/>
                  </w:divBdr>
                </w:div>
              </w:divsChild>
            </w:div>
          </w:divsChild>
        </w:div>
        <w:div w:id="178279913">
          <w:marLeft w:val="0"/>
          <w:marRight w:val="0"/>
          <w:marTop w:val="0"/>
          <w:marBottom w:val="0"/>
          <w:divBdr>
            <w:top w:val="none" w:sz="0" w:space="0" w:color="auto"/>
            <w:left w:val="none" w:sz="0" w:space="0" w:color="auto"/>
            <w:bottom w:val="none" w:sz="0" w:space="0" w:color="auto"/>
            <w:right w:val="none" w:sz="0" w:space="0" w:color="auto"/>
          </w:divBdr>
          <w:divsChild>
            <w:div w:id="48044504">
              <w:marLeft w:val="0"/>
              <w:marRight w:val="0"/>
              <w:marTop w:val="0"/>
              <w:marBottom w:val="0"/>
              <w:divBdr>
                <w:top w:val="none" w:sz="0" w:space="0" w:color="auto"/>
                <w:left w:val="none" w:sz="0" w:space="0" w:color="auto"/>
                <w:bottom w:val="none" w:sz="0" w:space="0" w:color="auto"/>
                <w:right w:val="none" w:sz="0" w:space="0" w:color="auto"/>
              </w:divBdr>
            </w:div>
          </w:divsChild>
        </w:div>
        <w:div w:id="455755445">
          <w:marLeft w:val="0"/>
          <w:marRight w:val="0"/>
          <w:marTop w:val="0"/>
          <w:marBottom w:val="0"/>
          <w:divBdr>
            <w:top w:val="none" w:sz="0" w:space="0" w:color="auto"/>
            <w:left w:val="none" w:sz="0" w:space="0" w:color="auto"/>
            <w:bottom w:val="none" w:sz="0" w:space="0" w:color="auto"/>
            <w:right w:val="none" w:sz="0" w:space="0" w:color="auto"/>
          </w:divBdr>
          <w:divsChild>
            <w:div w:id="344484979">
              <w:marLeft w:val="0"/>
              <w:marRight w:val="0"/>
              <w:marTop w:val="0"/>
              <w:marBottom w:val="0"/>
              <w:divBdr>
                <w:top w:val="none" w:sz="0" w:space="0" w:color="auto"/>
                <w:left w:val="none" w:sz="0" w:space="0" w:color="auto"/>
                <w:bottom w:val="none" w:sz="0" w:space="0" w:color="auto"/>
                <w:right w:val="none" w:sz="0" w:space="0" w:color="auto"/>
              </w:divBdr>
              <w:divsChild>
                <w:div w:id="360325560">
                  <w:marLeft w:val="0"/>
                  <w:marRight w:val="0"/>
                  <w:marTop w:val="0"/>
                  <w:marBottom w:val="0"/>
                  <w:divBdr>
                    <w:top w:val="none" w:sz="0" w:space="0" w:color="auto"/>
                    <w:left w:val="none" w:sz="0" w:space="0" w:color="auto"/>
                    <w:bottom w:val="none" w:sz="0" w:space="0" w:color="auto"/>
                    <w:right w:val="none" w:sz="0" w:space="0" w:color="auto"/>
                  </w:divBdr>
                  <w:divsChild>
                    <w:div w:id="1706101581">
                      <w:marLeft w:val="0"/>
                      <w:marRight w:val="0"/>
                      <w:marTop w:val="0"/>
                      <w:marBottom w:val="0"/>
                      <w:divBdr>
                        <w:top w:val="none" w:sz="0" w:space="0" w:color="auto"/>
                        <w:left w:val="none" w:sz="0" w:space="0" w:color="auto"/>
                        <w:bottom w:val="none" w:sz="0" w:space="0" w:color="auto"/>
                        <w:right w:val="none" w:sz="0" w:space="0" w:color="auto"/>
                      </w:divBdr>
                    </w:div>
                    <w:div w:id="712996701">
                      <w:marLeft w:val="0"/>
                      <w:marRight w:val="0"/>
                      <w:marTop w:val="0"/>
                      <w:marBottom w:val="0"/>
                      <w:divBdr>
                        <w:top w:val="none" w:sz="0" w:space="0" w:color="auto"/>
                        <w:left w:val="none" w:sz="0" w:space="0" w:color="auto"/>
                        <w:bottom w:val="none" w:sz="0" w:space="0" w:color="auto"/>
                        <w:right w:val="none" w:sz="0" w:space="0" w:color="auto"/>
                      </w:divBdr>
                      <w:divsChild>
                        <w:div w:id="1616011892">
                          <w:marLeft w:val="0"/>
                          <w:marRight w:val="0"/>
                          <w:marTop w:val="0"/>
                          <w:marBottom w:val="0"/>
                          <w:divBdr>
                            <w:top w:val="none" w:sz="0" w:space="0" w:color="auto"/>
                            <w:left w:val="none" w:sz="0" w:space="0" w:color="auto"/>
                            <w:bottom w:val="none" w:sz="0" w:space="0" w:color="auto"/>
                            <w:right w:val="none" w:sz="0" w:space="0" w:color="auto"/>
                          </w:divBdr>
                          <w:divsChild>
                            <w:div w:id="174661870">
                              <w:marLeft w:val="0"/>
                              <w:marRight w:val="0"/>
                              <w:marTop w:val="0"/>
                              <w:marBottom w:val="0"/>
                              <w:divBdr>
                                <w:top w:val="none" w:sz="0" w:space="0" w:color="auto"/>
                                <w:left w:val="none" w:sz="0" w:space="0" w:color="auto"/>
                                <w:bottom w:val="none" w:sz="0" w:space="0" w:color="auto"/>
                                <w:right w:val="none" w:sz="0" w:space="0" w:color="auto"/>
                              </w:divBdr>
                              <w:divsChild>
                                <w:div w:id="1186168221">
                                  <w:marLeft w:val="0"/>
                                  <w:marRight w:val="-120"/>
                                  <w:marTop w:val="0"/>
                                  <w:marBottom w:val="0"/>
                                  <w:divBdr>
                                    <w:top w:val="single" w:sz="6" w:space="0" w:color="C2C2C2"/>
                                    <w:left w:val="single" w:sz="6" w:space="0" w:color="C2C2C2"/>
                                    <w:bottom w:val="single" w:sz="6" w:space="0" w:color="C2C2C2"/>
                                    <w:right w:val="none" w:sz="0" w:space="0" w:color="auto"/>
                                  </w:divBdr>
                                  <w:divsChild>
                                    <w:div w:id="814688998">
                                      <w:marLeft w:val="0"/>
                                      <w:marRight w:val="0"/>
                                      <w:marTop w:val="0"/>
                                      <w:marBottom w:val="0"/>
                                      <w:divBdr>
                                        <w:top w:val="none" w:sz="0" w:space="0" w:color="auto"/>
                                        <w:left w:val="none" w:sz="0" w:space="0" w:color="auto"/>
                                        <w:bottom w:val="none" w:sz="0" w:space="0" w:color="auto"/>
                                        <w:right w:val="none" w:sz="0" w:space="0" w:color="auto"/>
                                      </w:divBdr>
                                    </w:div>
                                  </w:divsChild>
                                </w:div>
                                <w:div w:id="68301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75391">
                      <w:marLeft w:val="0"/>
                      <w:marRight w:val="0"/>
                      <w:marTop w:val="0"/>
                      <w:marBottom w:val="0"/>
                      <w:divBdr>
                        <w:top w:val="none" w:sz="0" w:space="0" w:color="auto"/>
                        <w:left w:val="none" w:sz="0" w:space="0" w:color="auto"/>
                        <w:bottom w:val="none" w:sz="0" w:space="0" w:color="auto"/>
                        <w:right w:val="none" w:sz="0" w:space="0" w:color="auto"/>
                      </w:divBdr>
                      <w:divsChild>
                        <w:div w:id="197836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233476">
                  <w:marLeft w:val="0"/>
                  <w:marRight w:val="0"/>
                  <w:marTop w:val="0"/>
                  <w:marBottom w:val="0"/>
                  <w:divBdr>
                    <w:top w:val="none" w:sz="0" w:space="0" w:color="auto"/>
                    <w:left w:val="none" w:sz="0" w:space="0" w:color="auto"/>
                    <w:bottom w:val="none" w:sz="0" w:space="0" w:color="auto"/>
                    <w:right w:val="none" w:sz="0" w:space="0" w:color="auto"/>
                  </w:divBdr>
                  <w:divsChild>
                    <w:div w:id="2129464479">
                      <w:marLeft w:val="0"/>
                      <w:marRight w:val="0"/>
                      <w:marTop w:val="0"/>
                      <w:marBottom w:val="0"/>
                      <w:divBdr>
                        <w:top w:val="none" w:sz="0" w:space="0" w:color="auto"/>
                        <w:left w:val="none" w:sz="0" w:space="0" w:color="auto"/>
                        <w:bottom w:val="none" w:sz="0" w:space="0" w:color="auto"/>
                        <w:right w:val="none" w:sz="0" w:space="0" w:color="auto"/>
                      </w:divBdr>
                      <w:divsChild>
                        <w:div w:id="362480076">
                          <w:marLeft w:val="0"/>
                          <w:marRight w:val="0"/>
                          <w:marTop w:val="0"/>
                          <w:marBottom w:val="0"/>
                          <w:divBdr>
                            <w:top w:val="none" w:sz="0" w:space="0" w:color="auto"/>
                            <w:left w:val="none" w:sz="0" w:space="0" w:color="auto"/>
                            <w:bottom w:val="none" w:sz="0" w:space="0" w:color="auto"/>
                            <w:right w:val="none" w:sz="0" w:space="0" w:color="auto"/>
                          </w:divBdr>
                          <w:divsChild>
                            <w:div w:id="1334600919">
                              <w:marLeft w:val="0"/>
                              <w:marRight w:val="0"/>
                              <w:marTop w:val="0"/>
                              <w:marBottom w:val="0"/>
                              <w:divBdr>
                                <w:top w:val="none" w:sz="0" w:space="0" w:color="auto"/>
                                <w:left w:val="none" w:sz="0" w:space="0" w:color="auto"/>
                                <w:bottom w:val="none" w:sz="0" w:space="0" w:color="auto"/>
                                <w:right w:val="none" w:sz="0" w:space="0" w:color="auto"/>
                              </w:divBdr>
                              <w:divsChild>
                                <w:div w:id="492987301">
                                  <w:marLeft w:val="0"/>
                                  <w:marRight w:val="0"/>
                                  <w:marTop w:val="0"/>
                                  <w:marBottom w:val="0"/>
                                  <w:divBdr>
                                    <w:top w:val="none" w:sz="0" w:space="0" w:color="auto"/>
                                    <w:left w:val="none" w:sz="0" w:space="0" w:color="auto"/>
                                    <w:bottom w:val="none" w:sz="0" w:space="0" w:color="auto"/>
                                    <w:right w:val="none" w:sz="0" w:space="0" w:color="auto"/>
                                  </w:divBdr>
                                  <w:divsChild>
                                    <w:div w:id="65151322">
                                      <w:marLeft w:val="0"/>
                                      <w:marRight w:val="0"/>
                                      <w:marTop w:val="0"/>
                                      <w:marBottom w:val="0"/>
                                      <w:divBdr>
                                        <w:top w:val="none" w:sz="0" w:space="0" w:color="auto"/>
                                        <w:left w:val="none" w:sz="0" w:space="0" w:color="auto"/>
                                        <w:bottom w:val="none" w:sz="0" w:space="0" w:color="auto"/>
                                        <w:right w:val="none" w:sz="0" w:space="0" w:color="auto"/>
                                      </w:divBdr>
                                      <w:divsChild>
                                        <w:div w:id="526481233">
                                          <w:marLeft w:val="0"/>
                                          <w:marRight w:val="0"/>
                                          <w:marTop w:val="0"/>
                                          <w:marBottom w:val="0"/>
                                          <w:divBdr>
                                            <w:top w:val="none" w:sz="0" w:space="0" w:color="auto"/>
                                            <w:left w:val="none" w:sz="0" w:space="0" w:color="auto"/>
                                            <w:bottom w:val="none" w:sz="0" w:space="0" w:color="auto"/>
                                            <w:right w:val="none" w:sz="0" w:space="0" w:color="auto"/>
                                          </w:divBdr>
                                          <w:divsChild>
                                            <w:div w:id="11999221">
                                              <w:marLeft w:val="0"/>
                                              <w:marRight w:val="0"/>
                                              <w:marTop w:val="0"/>
                                              <w:marBottom w:val="0"/>
                                              <w:divBdr>
                                                <w:top w:val="none" w:sz="0" w:space="0" w:color="auto"/>
                                                <w:left w:val="none" w:sz="0" w:space="0" w:color="auto"/>
                                                <w:bottom w:val="none" w:sz="0" w:space="0" w:color="auto"/>
                                                <w:right w:val="none" w:sz="0" w:space="0" w:color="auto"/>
                                              </w:divBdr>
                                              <w:divsChild>
                                                <w:div w:id="2039508076">
                                                  <w:marLeft w:val="0"/>
                                                  <w:marRight w:val="0"/>
                                                  <w:marTop w:val="0"/>
                                                  <w:marBottom w:val="0"/>
                                                  <w:divBdr>
                                                    <w:top w:val="none" w:sz="0" w:space="0" w:color="auto"/>
                                                    <w:left w:val="none" w:sz="0" w:space="0" w:color="auto"/>
                                                    <w:bottom w:val="none" w:sz="0" w:space="0" w:color="auto"/>
                                                    <w:right w:val="none" w:sz="0" w:space="0" w:color="auto"/>
                                                  </w:divBdr>
                                                  <w:divsChild>
                                                    <w:div w:id="1776710464">
                                                      <w:marLeft w:val="0"/>
                                                      <w:marRight w:val="0"/>
                                                      <w:marTop w:val="0"/>
                                                      <w:marBottom w:val="0"/>
                                                      <w:divBdr>
                                                        <w:top w:val="none" w:sz="0" w:space="0" w:color="auto"/>
                                                        <w:left w:val="none" w:sz="0" w:space="0" w:color="auto"/>
                                                        <w:bottom w:val="none" w:sz="0" w:space="0" w:color="auto"/>
                                                        <w:right w:val="none" w:sz="0" w:space="0" w:color="auto"/>
                                                      </w:divBdr>
                                                      <w:divsChild>
                                                        <w:div w:id="1494447071">
                                                          <w:marLeft w:val="0"/>
                                                          <w:marRight w:val="0"/>
                                                          <w:marTop w:val="0"/>
                                                          <w:marBottom w:val="0"/>
                                                          <w:divBdr>
                                                            <w:top w:val="none" w:sz="0" w:space="0" w:color="auto"/>
                                                            <w:left w:val="none" w:sz="0" w:space="0" w:color="auto"/>
                                                            <w:bottom w:val="none" w:sz="0" w:space="0" w:color="auto"/>
                                                            <w:right w:val="none" w:sz="0" w:space="0" w:color="auto"/>
                                                          </w:divBdr>
                                                          <w:divsChild>
                                                            <w:div w:id="41096903">
                                                              <w:marLeft w:val="0"/>
                                                              <w:marRight w:val="0"/>
                                                              <w:marTop w:val="0"/>
                                                              <w:marBottom w:val="0"/>
                                                              <w:divBdr>
                                                                <w:top w:val="none" w:sz="0" w:space="0" w:color="auto"/>
                                                                <w:left w:val="none" w:sz="0" w:space="0" w:color="auto"/>
                                                                <w:bottom w:val="none" w:sz="0" w:space="0" w:color="auto"/>
                                                                <w:right w:val="none" w:sz="0" w:space="0" w:color="auto"/>
                                                              </w:divBdr>
                                                              <w:divsChild>
                                                                <w:div w:id="161278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4791172">
                              <w:marLeft w:val="0"/>
                              <w:marRight w:val="0"/>
                              <w:marTop w:val="0"/>
                              <w:marBottom w:val="0"/>
                              <w:divBdr>
                                <w:top w:val="none" w:sz="0" w:space="0" w:color="auto"/>
                                <w:left w:val="none" w:sz="0" w:space="0" w:color="auto"/>
                                <w:bottom w:val="none" w:sz="0" w:space="0" w:color="auto"/>
                                <w:right w:val="none" w:sz="0" w:space="0" w:color="auto"/>
                              </w:divBdr>
                              <w:divsChild>
                                <w:div w:id="650644833">
                                  <w:marLeft w:val="0"/>
                                  <w:marRight w:val="0"/>
                                  <w:marTop w:val="0"/>
                                  <w:marBottom w:val="0"/>
                                  <w:divBdr>
                                    <w:top w:val="none" w:sz="0" w:space="0" w:color="auto"/>
                                    <w:left w:val="none" w:sz="0" w:space="0" w:color="auto"/>
                                    <w:bottom w:val="none" w:sz="0" w:space="0" w:color="auto"/>
                                    <w:right w:val="none" w:sz="0" w:space="0" w:color="auto"/>
                                  </w:divBdr>
                                  <w:divsChild>
                                    <w:div w:id="858659769">
                                      <w:marLeft w:val="0"/>
                                      <w:marRight w:val="0"/>
                                      <w:marTop w:val="0"/>
                                      <w:marBottom w:val="0"/>
                                      <w:divBdr>
                                        <w:top w:val="none" w:sz="0" w:space="0" w:color="auto"/>
                                        <w:left w:val="none" w:sz="0" w:space="0" w:color="auto"/>
                                        <w:bottom w:val="none" w:sz="0" w:space="0" w:color="auto"/>
                                        <w:right w:val="none" w:sz="0" w:space="0" w:color="auto"/>
                                      </w:divBdr>
                                      <w:divsChild>
                                        <w:div w:id="1680352980">
                                          <w:marLeft w:val="0"/>
                                          <w:marRight w:val="0"/>
                                          <w:marTop w:val="0"/>
                                          <w:marBottom w:val="0"/>
                                          <w:divBdr>
                                            <w:top w:val="none" w:sz="0" w:space="0" w:color="auto"/>
                                            <w:left w:val="none" w:sz="0" w:space="0" w:color="auto"/>
                                            <w:bottom w:val="none" w:sz="0" w:space="0" w:color="auto"/>
                                            <w:right w:val="none" w:sz="0" w:space="0" w:color="auto"/>
                                          </w:divBdr>
                                          <w:divsChild>
                                            <w:div w:id="1647778797">
                                              <w:marLeft w:val="0"/>
                                              <w:marRight w:val="0"/>
                                              <w:marTop w:val="0"/>
                                              <w:marBottom w:val="0"/>
                                              <w:divBdr>
                                                <w:top w:val="none" w:sz="0" w:space="0" w:color="auto"/>
                                                <w:left w:val="none" w:sz="0" w:space="0" w:color="auto"/>
                                                <w:bottom w:val="none" w:sz="0" w:space="0" w:color="auto"/>
                                                <w:right w:val="none" w:sz="0" w:space="0" w:color="auto"/>
                                              </w:divBdr>
                                              <w:divsChild>
                                                <w:div w:id="1081754935">
                                                  <w:marLeft w:val="0"/>
                                                  <w:marRight w:val="0"/>
                                                  <w:marTop w:val="0"/>
                                                  <w:marBottom w:val="0"/>
                                                  <w:divBdr>
                                                    <w:top w:val="none" w:sz="0" w:space="0" w:color="auto"/>
                                                    <w:left w:val="none" w:sz="0" w:space="0" w:color="auto"/>
                                                    <w:bottom w:val="none" w:sz="0" w:space="0" w:color="auto"/>
                                                    <w:right w:val="none" w:sz="0" w:space="0" w:color="auto"/>
                                                  </w:divBdr>
                                                  <w:divsChild>
                                                    <w:div w:id="1029451354">
                                                      <w:marLeft w:val="0"/>
                                                      <w:marRight w:val="0"/>
                                                      <w:marTop w:val="0"/>
                                                      <w:marBottom w:val="0"/>
                                                      <w:divBdr>
                                                        <w:top w:val="none" w:sz="0" w:space="0" w:color="auto"/>
                                                        <w:left w:val="none" w:sz="0" w:space="0" w:color="auto"/>
                                                        <w:bottom w:val="none" w:sz="0" w:space="0" w:color="auto"/>
                                                        <w:right w:val="none" w:sz="0" w:space="0" w:color="auto"/>
                                                      </w:divBdr>
                                                      <w:divsChild>
                                                        <w:div w:id="1101268143">
                                                          <w:marLeft w:val="0"/>
                                                          <w:marRight w:val="0"/>
                                                          <w:marTop w:val="0"/>
                                                          <w:marBottom w:val="0"/>
                                                          <w:divBdr>
                                                            <w:top w:val="none" w:sz="0" w:space="0" w:color="auto"/>
                                                            <w:left w:val="none" w:sz="0" w:space="0" w:color="auto"/>
                                                            <w:bottom w:val="none" w:sz="0" w:space="0" w:color="auto"/>
                                                            <w:right w:val="none" w:sz="0" w:space="0" w:color="auto"/>
                                                          </w:divBdr>
                                                          <w:divsChild>
                                                            <w:div w:id="2016154844">
                                                              <w:marLeft w:val="0"/>
                                                              <w:marRight w:val="0"/>
                                                              <w:marTop w:val="0"/>
                                                              <w:marBottom w:val="0"/>
                                                              <w:divBdr>
                                                                <w:top w:val="none" w:sz="0" w:space="0" w:color="auto"/>
                                                                <w:left w:val="none" w:sz="0" w:space="0" w:color="auto"/>
                                                                <w:bottom w:val="none" w:sz="0" w:space="0" w:color="auto"/>
                                                                <w:right w:val="none" w:sz="0" w:space="0" w:color="auto"/>
                                                              </w:divBdr>
                                                              <w:divsChild>
                                                                <w:div w:id="1630361139">
                                                                  <w:marLeft w:val="0"/>
                                                                  <w:marRight w:val="0"/>
                                                                  <w:marTop w:val="0"/>
                                                                  <w:marBottom w:val="0"/>
                                                                  <w:divBdr>
                                                                    <w:top w:val="none" w:sz="0" w:space="0" w:color="auto"/>
                                                                    <w:left w:val="none" w:sz="0" w:space="0" w:color="auto"/>
                                                                    <w:bottom w:val="none" w:sz="0" w:space="0" w:color="auto"/>
                                                                    <w:right w:val="none" w:sz="0" w:space="0" w:color="auto"/>
                                                                  </w:divBdr>
                                                                  <w:divsChild>
                                                                    <w:div w:id="54467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32389342">
      <w:bodyDiv w:val="1"/>
      <w:marLeft w:val="0"/>
      <w:marRight w:val="0"/>
      <w:marTop w:val="0"/>
      <w:marBottom w:val="0"/>
      <w:divBdr>
        <w:top w:val="none" w:sz="0" w:space="0" w:color="auto"/>
        <w:left w:val="none" w:sz="0" w:space="0" w:color="auto"/>
        <w:bottom w:val="none" w:sz="0" w:space="0" w:color="auto"/>
        <w:right w:val="none" w:sz="0" w:space="0" w:color="auto"/>
      </w:divBdr>
      <w:divsChild>
        <w:div w:id="1291981673">
          <w:marLeft w:val="0"/>
          <w:marRight w:val="0"/>
          <w:marTop w:val="0"/>
          <w:marBottom w:val="0"/>
          <w:divBdr>
            <w:top w:val="none" w:sz="0" w:space="0" w:color="auto"/>
            <w:left w:val="none" w:sz="0" w:space="0" w:color="auto"/>
            <w:bottom w:val="none" w:sz="0" w:space="0" w:color="auto"/>
            <w:right w:val="none" w:sz="0" w:space="0" w:color="auto"/>
          </w:divBdr>
        </w:div>
        <w:div w:id="709258987">
          <w:marLeft w:val="0"/>
          <w:marRight w:val="0"/>
          <w:marTop w:val="0"/>
          <w:marBottom w:val="0"/>
          <w:divBdr>
            <w:top w:val="none" w:sz="0" w:space="0" w:color="auto"/>
            <w:left w:val="none" w:sz="0" w:space="0" w:color="auto"/>
            <w:bottom w:val="none" w:sz="0" w:space="0" w:color="auto"/>
            <w:right w:val="none" w:sz="0" w:space="0" w:color="auto"/>
          </w:divBdr>
        </w:div>
        <w:div w:id="1710179157">
          <w:marLeft w:val="0"/>
          <w:marRight w:val="0"/>
          <w:marTop w:val="0"/>
          <w:marBottom w:val="0"/>
          <w:divBdr>
            <w:top w:val="none" w:sz="0" w:space="0" w:color="auto"/>
            <w:left w:val="none" w:sz="0" w:space="0" w:color="auto"/>
            <w:bottom w:val="none" w:sz="0" w:space="0" w:color="auto"/>
            <w:right w:val="none" w:sz="0" w:space="0" w:color="auto"/>
          </w:divBdr>
        </w:div>
        <w:div w:id="940718549">
          <w:marLeft w:val="0"/>
          <w:marRight w:val="0"/>
          <w:marTop w:val="0"/>
          <w:marBottom w:val="0"/>
          <w:divBdr>
            <w:top w:val="none" w:sz="0" w:space="0" w:color="auto"/>
            <w:left w:val="none" w:sz="0" w:space="0" w:color="auto"/>
            <w:bottom w:val="none" w:sz="0" w:space="0" w:color="auto"/>
            <w:right w:val="none" w:sz="0" w:space="0" w:color="auto"/>
          </w:divBdr>
        </w:div>
        <w:div w:id="1156720921">
          <w:marLeft w:val="0"/>
          <w:marRight w:val="0"/>
          <w:marTop w:val="0"/>
          <w:marBottom w:val="0"/>
          <w:divBdr>
            <w:top w:val="none" w:sz="0" w:space="0" w:color="auto"/>
            <w:left w:val="none" w:sz="0" w:space="0" w:color="auto"/>
            <w:bottom w:val="none" w:sz="0" w:space="0" w:color="auto"/>
            <w:right w:val="none" w:sz="0" w:space="0" w:color="auto"/>
          </w:divBdr>
        </w:div>
        <w:div w:id="1199124044">
          <w:marLeft w:val="0"/>
          <w:marRight w:val="0"/>
          <w:marTop w:val="0"/>
          <w:marBottom w:val="0"/>
          <w:divBdr>
            <w:top w:val="none" w:sz="0" w:space="0" w:color="auto"/>
            <w:left w:val="none" w:sz="0" w:space="0" w:color="auto"/>
            <w:bottom w:val="none" w:sz="0" w:space="0" w:color="auto"/>
            <w:right w:val="none" w:sz="0" w:space="0" w:color="auto"/>
          </w:divBdr>
        </w:div>
      </w:divsChild>
    </w:div>
    <w:div w:id="735857174">
      <w:bodyDiv w:val="1"/>
      <w:marLeft w:val="0"/>
      <w:marRight w:val="0"/>
      <w:marTop w:val="0"/>
      <w:marBottom w:val="0"/>
      <w:divBdr>
        <w:top w:val="none" w:sz="0" w:space="0" w:color="auto"/>
        <w:left w:val="none" w:sz="0" w:space="0" w:color="auto"/>
        <w:bottom w:val="none" w:sz="0" w:space="0" w:color="auto"/>
        <w:right w:val="none" w:sz="0" w:space="0" w:color="auto"/>
      </w:divBdr>
      <w:divsChild>
        <w:div w:id="1325935766">
          <w:marLeft w:val="0"/>
          <w:marRight w:val="0"/>
          <w:marTop w:val="24"/>
          <w:marBottom w:val="0"/>
          <w:divBdr>
            <w:top w:val="none" w:sz="0" w:space="0" w:color="auto"/>
            <w:left w:val="none" w:sz="0" w:space="0" w:color="auto"/>
            <w:bottom w:val="none" w:sz="0" w:space="0" w:color="auto"/>
            <w:right w:val="none" w:sz="0" w:space="0" w:color="auto"/>
          </w:divBdr>
        </w:div>
        <w:div w:id="1118135381">
          <w:marLeft w:val="0"/>
          <w:marRight w:val="0"/>
          <w:marTop w:val="24"/>
          <w:marBottom w:val="0"/>
          <w:divBdr>
            <w:top w:val="none" w:sz="0" w:space="0" w:color="auto"/>
            <w:left w:val="none" w:sz="0" w:space="0" w:color="auto"/>
            <w:bottom w:val="none" w:sz="0" w:space="0" w:color="auto"/>
            <w:right w:val="none" w:sz="0" w:space="0" w:color="auto"/>
          </w:divBdr>
          <w:divsChild>
            <w:div w:id="147408909">
              <w:marLeft w:val="0"/>
              <w:marRight w:val="0"/>
              <w:marTop w:val="24"/>
              <w:marBottom w:val="0"/>
              <w:divBdr>
                <w:top w:val="none" w:sz="0" w:space="0" w:color="auto"/>
                <w:left w:val="none" w:sz="0" w:space="0" w:color="auto"/>
                <w:bottom w:val="none" w:sz="0" w:space="0" w:color="auto"/>
                <w:right w:val="none" w:sz="0" w:space="0" w:color="auto"/>
              </w:divBdr>
            </w:div>
          </w:divsChild>
        </w:div>
      </w:divsChild>
    </w:div>
    <w:div w:id="744380702">
      <w:bodyDiv w:val="1"/>
      <w:marLeft w:val="0"/>
      <w:marRight w:val="0"/>
      <w:marTop w:val="0"/>
      <w:marBottom w:val="0"/>
      <w:divBdr>
        <w:top w:val="none" w:sz="0" w:space="0" w:color="auto"/>
        <w:left w:val="none" w:sz="0" w:space="0" w:color="auto"/>
        <w:bottom w:val="none" w:sz="0" w:space="0" w:color="auto"/>
        <w:right w:val="none" w:sz="0" w:space="0" w:color="auto"/>
      </w:divBdr>
    </w:div>
    <w:div w:id="773986650">
      <w:bodyDiv w:val="1"/>
      <w:marLeft w:val="0"/>
      <w:marRight w:val="0"/>
      <w:marTop w:val="0"/>
      <w:marBottom w:val="0"/>
      <w:divBdr>
        <w:top w:val="none" w:sz="0" w:space="0" w:color="auto"/>
        <w:left w:val="none" w:sz="0" w:space="0" w:color="auto"/>
        <w:bottom w:val="none" w:sz="0" w:space="0" w:color="auto"/>
        <w:right w:val="none" w:sz="0" w:space="0" w:color="auto"/>
      </w:divBdr>
      <w:divsChild>
        <w:div w:id="392239912">
          <w:marLeft w:val="0"/>
          <w:marRight w:val="0"/>
          <w:marTop w:val="0"/>
          <w:marBottom w:val="0"/>
          <w:divBdr>
            <w:top w:val="none" w:sz="0" w:space="0" w:color="auto"/>
            <w:left w:val="none" w:sz="0" w:space="0" w:color="auto"/>
            <w:bottom w:val="none" w:sz="0" w:space="0" w:color="auto"/>
            <w:right w:val="none" w:sz="0" w:space="0" w:color="auto"/>
          </w:divBdr>
          <w:divsChild>
            <w:div w:id="1905334818">
              <w:marLeft w:val="0"/>
              <w:marRight w:val="0"/>
              <w:marTop w:val="0"/>
              <w:marBottom w:val="0"/>
              <w:divBdr>
                <w:top w:val="none" w:sz="0" w:space="0" w:color="auto"/>
                <w:left w:val="none" w:sz="0" w:space="0" w:color="auto"/>
                <w:bottom w:val="none" w:sz="0" w:space="0" w:color="auto"/>
                <w:right w:val="none" w:sz="0" w:space="0" w:color="auto"/>
              </w:divBdr>
            </w:div>
          </w:divsChild>
        </w:div>
        <w:div w:id="664169567">
          <w:marLeft w:val="0"/>
          <w:marRight w:val="0"/>
          <w:marTop w:val="0"/>
          <w:marBottom w:val="0"/>
          <w:divBdr>
            <w:top w:val="none" w:sz="0" w:space="0" w:color="auto"/>
            <w:left w:val="none" w:sz="0" w:space="0" w:color="auto"/>
            <w:bottom w:val="none" w:sz="0" w:space="0" w:color="auto"/>
            <w:right w:val="none" w:sz="0" w:space="0" w:color="auto"/>
          </w:divBdr>
          <w:divsChild>
            <w:div w:id="187187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082202">
      <w:bodyDiv w:val="1"/>
      <w:marLeft w:val="0"/>
      <w:marRight w:val="0"/>
      <w:marTop w:val="0"/>
      <w:marBottom w:val="0"/>
      <w:divBdr>
        <w:top w:val="none" w:sz="0" w:space="0" w:color="auto"/>
        <w:left w:val="none" w:sz="0" w:space="0" w:color="auto"/>
        <w:bottom w:val="none" w:sz="0" w:space="0" w:color="auto"/>
        <w:right w:val="none" w:sz="0" w:space="0" w:color="auto"/>
      </w:divBdr>
    </w:div>
    <w:div w:id="803429017">
      <w:bodyDiv w:val="1"/>
      <w:marLeft w:val="0"/>
      <w:marRight w:val="0"/>
      <w:marTop w:val="0"/>
      <w:marBottom w:val="0"/>
      <w:divBdr>
        <w:top w:val="none" w:sz="0" w:space="0" w:color="auto"/>
        <w:left w:val="none" w:sz="0" w:space="0" w:color="auto"/>
        <w:bottom w:val="none" w:sz="0" w:space="0" w:color="auto"/>
        <w:right w:val="none" w:sz="0" w:space="0" w:color="auto"/>
      </w:divBdr>
      <w:divsChild>
        <w:div w:id="159732998">
          <w:marLeft w:val="0"/>
          <w:marRight w:val="0"/>
          <w:marTop w:val="240"/>
          <w:marBottom w:val="120"/>
          <w:divBdr>
            <w:top w:val="none" w:sz="0" w:space="0" w:color="auto"/>
            <w:left w:val="none" w:sz="0" w:space="0" w:color="auto"/>
            <w:bottom w:val="none" w:sz="0" w:space="0" w:color="auto"/>
            <w:right w:val="none" w:sz="0" w:space="0" w:color="auto"/>
          </w:divBdr>
        </w:div>
        <w:div w:id="1678582030">
          <w:marLeft w:val="0"/>
          <w:marRight w:val="0"/>
          <w:marTop w:val="240"/>
          <w:marBottom w:val="120"/>
          <w:divBdr>
            <w:top w:val="none" w:sz="0" w:space="0" w:color="auto"/>
            <w:left w:val="none" w:sz="0" w:space="0" w:color="auto"/>
            <w:bottom w:val="none" w:sz="0" w:space="0" w:color="auto"/>
            <w:right w:val="none" w:sz="0" w:space="0" w:color="auto"/>
          </w:divBdr>
        </w:div>
      </w:divsChild>
    </w:div>
    <w:div w:id="821117289">
      <w:bodyDiv w:val="1"/>
      <w:marLeft w:val="0"/>
      <w:marRight w:val="0"/>
      <w:marTop w:val="0"/>
      <w:marBottom w:val="0"/>
      <w:divBdr>
        <w:top w:val="none" w:sz="0" w:space="0" w:color="auto"/>
        <w:left w:val="none" w:sz="0" w:space="0" w:color="auto"/>
        <w:bottom w:val="none" w:sz="0" w:space="0" w:color="auto"/>
        <w:right w:val="none" w:sz="0" w:space="0" w:color="auto"/>
      </w:divBdr>
    </w:div>
    <w:div w:id="869731778">
      <w:bodyDiv w:val="1"/>
      <w:marLeft w:val="0"/>
      <w:marRight w:val="0"/>
      <w:marTop w:val="0"/>
      <w:marBottom w:val="0"/>
      <w:divBdr>
        <w:top w:val="none" w:sz="0" w:space="0" w:color="auto"/>
        <w:left w:val="none" w:sz="0" w:space="0" w:color="auto"/>
        <w:bottom w:val="none" w:sz="0" w:space="0" w:color="auto"/>
        <w:right w:val="none" w:sz="0" w:space="0" w:color="auto"/>
      </w:divBdr>
      <w:divsChild>
        <w:div w:id="194392575">
          <w:marLeft w:val="0"/>
          <w:marRight w:val="0"/>
          <w:marTop w:val="24"/>
          <w:marBottom w:val="0"/>
          <w:divBdr>
            <w:top w:val="none" w:sz="0" w:space="0" w:color="auto"/>
            <w:left w:val="none" w:sz="0" w:space="0" w:color="auto"/>
            <w:bottom w:val="none" w:sz="0" w:space="0" w:color="auto"/>
            <w:right w:val="none" w:sz="0" w:space="0" w:color="auto"/>
          </w:divBdr>
        </w:div>
        <w:div w:id="1394809806">
          <w:marLeft w:val="0"/>
          <w:marRight w:val="0"/>
          <w:marTop w:val="24"/>
          <w:marBottom w:val="0"/>
          <w:divBdr>
            <w:top w:val="none" w:sz="0" w:space="0" w:color="auto"/>
            <w:left w:val="none" w:sz="0" w:space="0" w:color="auto"/>
            <w:bottom w:val="none" w:sz="0" w:space="0" w:color="auto"/>
            <w:right w:val="none" w:sz="0" w:space="0" w:color="auto"/>
          </w:divBdr>
          <w:divsChild>
            <w:div w:id="422723747">
              <w:marLeft w:val="0"/>
              <w:marRight w:val="0"/>
              <w:marTop w:val="24"/>
              <w:marBottom w:val="0"/>
              <w:divBdr>
                <w:top w:val="none" w:sz="0" w:space="0" w:color="auto"/>
                <w:left w:val="none" w:sz="0" w:space="0" w:color="auto"/>
                <w:bottom w:val="none" w:sz="0" w:space="0" w:color="auto"/>
                <w:right w:val="none" w:sz="0" w:space="0" w:color="auto"/>
              </w:divBdr>
            </w:div>
          </w:divsChild>
        </w:div>
      </w:divsChild>
    </w:div>
    <w:div w:id="915475146">
      <w:bodyDiv w:val="1"/>
      <w:marLeft w:val="0"/>
      <w:marRight w:val="0"/>
      <w:marTop w:val="0"/>
      <w:marBottom w:val="0"/>
      <w:divBdr>
        <w:top w:val="none" w:sz="0" w:space="0" w:color="auto"/>
        <w:left w:val="none" w:sz="0" w:space="0" w:color="auto"/>
        <w:bottom w:val="none" w:sz="0" w:space="0" w:color="auto"/>
        <w:right w:val="none" w:sz="0" w:space="0" w:color="auto"/>
      </w:divBdr>
      <w:divsChild>
        <w:div w:id="1915166712">
          <w:marLeft w:val="0"/>
          <w:marRight w:val="0"/>
          <w:marTop w:val="240"/>
          <w:marBottom w:val="120"/>
          <w:divBdr>
            <w:top w:val="none" w:sz="0" w:space="0" w:color="auto"/>
            <w:left w:val="none" w:sz="0" w:space="0" w:color="auto"/>
            <w:bottom w:val="none" w:sz="0" w:space="0" w:color="auto"/>
            <w:right w:val="none" w:sz="0" w:space="0" w:color="auto"/>
          </w:divBdr>
        </w:div>
        <w:div w:id="126628469">
          <w:marLeft w:val="0"/>
          <w:marRight w:val="0"/>
          <w:marTop w:val="240"/>
          <w:marBottom w:val="120"/>
          <w:divBdr>
            <w:top w:val="none" w:sz="0" w:space="0" w:color="auto"/>
            <w:left w:val="none" w:sz="0" w:space="0" w:color="auto"/>
            <w:bottom w:val="none" w:sz="0" w:space="0" w:color="auto"/>
            <w:right w:val="none" w:sz="0" w:space="0" w:color="auto"/>
          </w:divBdr>
        </w:div>
      </w:divsChild>
    </w:div>
    <w:div w:id="919103582">
      <w:bodyDiv w:val="1"/>
      <w:marLeft w:val="0"/>
      <w:marRight w:val="0"/>
      <w:marTop w:val="0"/>
      <w:marBottom w:val="0"/>
      <w:divBdr>
        <w:top w:val="none" w:sz="0" w:space="0" w:color="auto"/>
        <w:left w:val="none" w:sz="0" w:space="0" w:color="auto"/>
        <w:bottom w:val="none" w:sz="0" w:space="0" w:color="auto"/>
        <w:right w:val="none" w:sz="0" w:space="0" w:color="auto"/>
      </w:divBdr>
      <w:divsChild>
        <w:div w:id="903563344">
          <w:marLeft w:val="0"/>
          <w:marRight w:val="0"/>
          <w:marTop w:val="240"/>
          <w:marBottom w:val="120"/>
          <w:divBdr>
            <w:top w:val="none" w:sz="0" w:space="0" w:color="auto"/>
            <w:left w:val="none" w:sz="0" w:space="0" w:color="auto"/>
            <w:bottom w:val="none" w:sz="0" w:space="0" w:color="auto"/>
            <w:right w:val="none" w:sz="0" w:space="0" w:color="auto"/>
          </w:divBdr>
        </w:div>
        <w:div w:id="1362243348">
          <w:marLeft w:val="0"/>
          <w:marRight w:val="0"/>
          <w:marTop w:val="240"/>
          <w:marBottom w:val="120"/>
          <w:divBdr>
            <w:top w:val="none" w:sz="0" w:space="0" w:color="auto"/>
            <w:left w:val="none" w:sz="0" w:space="0" w:color="auto"/>
            <w:bottom w:val="none" w:sz="0" w:space="0" w:color="auto"/>
            <w:right w:val="none" w:sz="0" w:space="0" w:color="auto"/>
          </w:divBdr>
        </w:div>
      </w:divsChild>
    </w:div>
    <w:div w:id="957371017">
      <w:bodyDiv w:val="1"/>
      <w:marLeft w:val="0"/>
      <w:marRight w:val="0"/>
      <w:marTop w:val="0"/>
      <w:marBottom w:val="0"/>
      <w:divBdr>
        <w:top w:val="none" w:sz="0" w:space="0" w:color="auto"/>
        <w:left w:val="none" w:sz="0" w:space="0" w:color="auto"/>
        <w:bottom w:val="none" w:sz="0" w:space="0" w:color="auto"/>
        <w:right w:val="none" w:sz="0" w:space="0" w:color="auto"/>
      </w:divBdr>
      <w:divsChild>
        <w:div w:id="436605053">
          <w:marLeft w:val="0"/>
          <w:marRight w:val="0"/>
          <w:marTop w:val="0"/>
          <w:marBottom w:val="0"/>
          <w:divBdr>
            <w:top w:val="none" w:sz="0" w:space="0" w:color="auto"/>
            <w:left w:val="none" w:sz="0" w:space="0" w:color="auto"/>
            <w:bottom w:val="none" w:sz="0" w:space="0" w:color="auto"/>
            <w:right w:val="none" w:sz="0" w:space="0" w:color="auto"/>
          </w:divBdr>
          <w:divsChild>
            <w:div w:id="1663191352">
              <w:marLeft w:val="0"/>
              <w:marRight w:val="0"/>
              <w:marTop w:val="0"/>
              <w:marBottom w:val="0"/>
              <w:divBdr>
                <w:top w:val="none" w:sz="0" w:space="0" w:color="auto"/>
                <w:left w:val="none" w:sz="0" w:space="0" w:color="auto"/>
                <w:bottom w:val="none" w:sz="0" w:space="0" w:color="auto"/>
                <w:right w:val="none" w:sz="0" w:space="0" w:color="auto"/>
              </w:divBdr>
              <w:divsChild>
                <w:div w:id="86980584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29382868">
          <w:marLeft w:val="0"/>
          <w:marRight w:val="0"/>
          <w:marTop w:val="0"/>
          <w:marBottom w:val="0"/>
          <w:divBdr>
            <w:top w:val="none" w:sz="0" w:space="0" w:color="auto"/>
            <w:left w:val="none" w:sz="0" w:space="0" w:color="auto"/>
            <w:bottom w:val="none" w:sz="0" w:space="0" w:color="auto"/>
            <w:right w:val="none" w:sz="0" w:space="0" w:color="auto"/>
          </w:divBdr>
          <w:divsChild>
            <w:div w:id="1694769901">
              <w:marLeft w:val="0"/>
              <w:marRight w:val="0"/>
              <w:marTop w:val="0"/>
              <w:marBottom w:val="0"/>
              <w:divBdr>
                <w:top w:val="none" w:sz="0" w:space="0" w:color="auto"/>
                <w:left w:val="none" w:sz="0" w:space="0" w:color="auto"/>
                <w:bottom w:val="none" w:sz="0" w:space="0" w:color="auto"/>
                <w:right w:val="none" w:sz="0" w:space="0" w:color="auto"/>
              </w:divBdr>
              <w:divsChild>
                <w:div w:id="3784807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2450870">
          <w:marLeft w:val="0"/>
          <w:marRight w:val="0"/>
          <w:marTop w:val="0"/>
          <w:marBottom w:val="0"/>
          <w:divBdr>
            <w:top w:val="none" w:sz="0" w:space="0" w:color="auto"/>
            <w:left w:val="none" w:sz="0" w:space="0" w:color="auto"/>
            <w:bottom w:val="none" w:sz="0" w:space="0" w:color="auto"/>
            <w:right w:val="none" w:sz="0" w:space="0" w:color="auto"/>
          </w:divBdr>
          <w:divsChild>
            <w:div w:id="1038166639">
              <w:marLeft w:val="0"/>
              <w:marRight w:val="0"/>
              <w:marTop w:val="0"/>
              <w:marBottom w:val="0"/>
              <w:divBdr>
                <w:top w:val="none" w:sz="0" w:space="0" w:color="auto"/>
                <w:left w:val="none" w:sz="0" w:space="0" w:color="auto"/>
                <w:bottom w:val="none" w:sz="0" w:space="0" w:color="auto"/>
                <w:right w:val="none" w:sz="0" w:space="0" w:color="auto"/>
              </w:divBdr>
              <w:divsChild>
                <w:div w:id="148223071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33335670">
          <w:marLeft w:val="0"/>
          <w:marRight w:val="0"/>
          <w:marTop w:val="0"/>
          <w:marBottom w:val="0"/>
          <w:divBdr>
            <w:top w:val="none" w:sz="0" w:space="0" w:color="auto"/>
            <w:left w:val="none" w:sz="0" w:space="0" w:color="auto"/>
            <w:bottom w:val="none" w:sz="0" w:space="0" w:color="auto"/>
            <w:right w:val="none" w:sz="0" w:space="0" w:color="auto"/>
          </w:divBdr>
          <w:divsChild>
            <w:div w:id="2001731817">
              <w:marLeft w:val="0"/>
              <w:marRight w:val="0"/>
              <w:marTop w:val="0"/>
              <w:marBottom w:val="0"/>
              <w:divBdr>
                <w:top w:val="none" w:sz="0" w:space="0" w:color="auto"/>
                <w:left w:val="none" w:sz="0" w:space="0" w:color="auto"/>
                <w:bottom w:val="none" w:sz="0" w:space="0" w:color="auto"/>
                <w:right w:val="none" w:sz="0" w:space="0" w:color="auto"/>
              </w:divBdr>
              <w:divsChild>
                <w:div w:id="133268568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6624166">
          <w:marLeft w:val="0"/>
          <w:marRight w:val="0"/>
          <w:marTop w:val="0"/>
          <w:marBottom w:val="0"/>
          <w:divBdr>
            <w:top w:val="none" w:sz="0" w:space="0" w:color="auto"/>
            <w:left w:val="none" w:sz="0" w:space="0" w:color="auto"/>
            <w:bottom w:val="none" w:sz="0" w:space="0" w:color="auto"/>
            <w:right w:val="none" w:sz="0" w:space="0" w:color="auto"/>
          </w:divBdr>
          <w:divsChild>
            <w:div w:id="203877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71580">
      <w:bodyDiv w:val="1"/>
      <w:marLeft w:val="0"/>
      <w:marRight w:val="0"/>
      <w:marTop w:val="0"/>
      <w:marBottom w:val="0"/>
      <w:divBdr>
        <w:top w:val="none" w:sz="0" w:space="0" w:color="auto"/>
        <w:left w:val="none" w:sz="0" w:space="0" w:color="auto"/>
        <w:bottom w:val="none" w:sz="0" w:space="0" w:color="auto"/>
        <w:right w:val="none" w:sz="0" w:space="0" w:color="auto"/>
      </w:divBdr>
      <w:divsChild>
        <w:div w:id="1978757805">
          <w:marLeft w:val="0"/>
          <w:marRight w:val="0"/>
          <w:marTop w:val="240"/>
          <w:marBottom w:val="120"/>
          <w:divBdr>
            <w:top w:val="none" w:sz="0" w:space="0" w:color="auto"/>
            <w:left w:val="none" w:sz="0" w:space="0" w:color="auto"/>
            <w:bottom w:val="none" w:sz="0" w:space="0" w:color="auto"/>
            <w:right w:val="none" w:sz="0" w:space="0" w:color="auto"/>
          </w:divBdr>
        </w:div>
        <w:div w:id="2085224753">
          <w:marLeft w:val="0"/>
          <w:marRight w:val="0"/>
          <w:marTop w:val="240"/>
          <w:marBottom w:val="120"/>
          <w:divBdr>
            <w:top w:val="none" w:sz="0" w:space="0" w:color="auto"/>
            <w:left w:val="none" w:sz="0" w:space="0" w:color="auto"/>
            <w:bottom w:val="none" w:sz="0" w:space="0" w:color="auto"/>
            <w:right w:val="none" w:sz="0" w:space="0" w:color="auto"/>
          </w:divBdr>
        </w:div>
      </w:divsChild>
    </w:div>
    <w:div w:id="987788403">
      <w:bodyDiv w:val="1"/>
      <w:marLeft w:val="0"/>
      <w:marRight w:val="0"/>
      <w:marTop w:val="0"/>
      <w:marBottom w:val="0"/>
      <w:divBdr>
        <w:top w:val="none" w:sz="0" w:space="0" w:color="auto"/>
        <w:left w:val="none" w:sz="0" w:space="0" w:color="auto"/>
        <w:bottom w:val="none" w:sz="0" w:space="0" w:color="auto"/>
        <w:right w:val="none" w:sz="0" w:space="0" w:color="auto"/>
      </w:divBdr>
    </w:div>
    <w:div w:id="1021323197">
      <w:bodyDiv w:val="1"/>
      <w:marLeft w:val="0"/>
      <w:marRight w:val="0"/>
      <w:marTop w:val="0"/>
      <w:marBottom w:val="0"/>
      <w:divBdr>
        <w:top w:val="none" w:sz="0" w:space="0" w:color="auto"/>
        <w:left w:val="none" w:sz="0" w:space="0" w:color="auto"/>
        <w:bottom w:val="none" w:sz="0" w:space="0" w:color="auto"/>
        <w:right w:val="none" w:sz="0" w:space="0" w:color="auto"/>
      </w:divBdr>
    </w:div>
    <w:div w:id="1050304510">
      <w:bodyDiv w:val="1"/>
      <w:marLeft w:val="0"/>
      <w:marRight w:val="0"/>
      <w:marTop w:val="0"/>
      <w:marBottom w:val="0"/>
      <w:divBdr>
        <w:top w:val="none" w:sz="0" w:space="0" w:color="auto"/>
        <w:left w:val="none" w:sz="0" w:space="0" w:color="auto"/>
        <w:bottom w:val="none" w:sz="0" w:space="0" w:color="auto"/>
        <w:right w:val="none" w:sz="0" w:space="0" w:color="auto"/>
      </w:divBdr>
    </w:div>
    <w:div w:id="1057440532">
      <w:bodyDiv w:val="1"/>
      <w:marLeft w:val="0"/>
      <w:marRight w:val="0"/>
      <w:marTop w:val="0"/>
      <w:marBottom w:val="0"/>
      <w:divBdr>
        <w:top w:val="none" w:sz="0" w:space="0" w:color="auto"/>
        <w:left w:val="none" w:sz="0" w:space="0" w:color="auto"/>
        <w:bottom w:val="none" w:sz="0" w:space="0" w:color="auto"/>
        <w:right w:val="none" w:sz="0" w:space="0" w:color="auto"/>
      </w:divBdr>
      <w:divsChild>
        <w:div w:id="128785561">
          <w:marLeft w:val="0"/>
          <w:marRight w:val="0"/>
          <w:marTop w:val="0"/>
          <w:marBottom w:val="0"/>
          <w:divBdr>
            <w:top w:val="none" w:sz="0" w:space="0" w:color="auto"/>
            <w:left w:val="none" w:sz="0" w:space="0" w:color="auto"/>
            <w:bottom w:val="none" w:sz="0" w:space="0" w:color="auto"/>
            <w:right w:val="none" w:sz="0" w:space="0" w:color="auto"/>
          </w:divBdr>
        </w:div>
        <w:div w:id="961888734">
          <w:marLeft w:val="0"/>
          <w:marRight w:val="0"/>
          <w:marTop w:val="240"/>
          <w:marBottom w:val="120"/>
          <w:divBdr>
            <w:top w:val="none" w:sz="0" w:space="0" w:color="auto"/>
            <w:left w:val="none" w:sz="0" w:space="0" w:color="auto"/>
            <w:bottom w:val="none" w:sz="0" w:space="0" w:color="auto"/>
            <w:right w:val="none" w:sz="0" w:space="0" w:color="auto"/>
          </w:divBdr>
        </w:div>
        <w:div w:id="1840340923">
          <w:marLeft w:val="0"/>
          <w:marRight w:val="0"/>
          <w:marTop w:val="240"/>
          <w:marBottom w:val="120"/>
          <w:divBdr>
            <w:top w:val="none" w:sz="0" w:space="0" w:color="auto"/>
            <w:left w:val="none" w:sz="0" w:space="0" w:color="auto"/>
            <w:bottom w:val="none" w:sz="0" w:space="0" w:color="auto"/>
            <w:right w:val="none" w:sz="0" w:space="0" w:color="auto"/>
          </w:divBdr>
        </w:div>
      </w:divsChild>
    </w:div>
    <w:div w:id="1064374406">
      <w:bodyDiv w:val="1"/>
      <w:marLeft w:val="0"/>
      <w:marRight w:val="0"/>
      <w:marTop w:val="0"/>
      <w:marBottom w:val="0"/>
      <w:divBdr>
        <w:top w:val="none" w:sz="0" w:space="0" w:color="auto"/>
        <w:left w:val="none" w:sz="0" w:space="0" w:color="auto"/>
        <w:bottom w:val="none" w:sz="0" w:space="0" w:color="auto"/>
        <w:right w:val="none" w:sz="0" w:space="0" w:color="auto"/>
      </w:divBdr>
      <w:divsChild>
        <w:div w:id="1616642268">
          <w:marLeft w:val="0"/>
          <w:marRight w:val="0"/>
          <w:marTop w:val="0"/>
          <w:marBottom w:val="0"/>
          <w:divBdr>
            <w:top w:val="none" w:sz="0" w:space="0" w:color="auto"/>
            <w:left w:val="none" w:sz="0" w:space="0" w:color="auto"/>
            <w:bottom w:val="none" w:sz="0" w:space="0" w:color="auto"/>
            <w:right w:val="none" w:sz="0" w:space="0" w:color="auto"/>
          </w:divBdr>
          <w:divsChild>
            <w:div w:id="29846601">
              <w:marLeft w:val="0"/>
              <w:marRight w:val="0"/>
              <w:marTop w:val="0"/>
              <w:marBottom w:val="0"/>
              <w:divBdr>
                <w:top w:val="none" w:sz="0" w:space="0" w:color="auto"/>
                <w:left w:val="none" w:sz="0" w:space="0" w:color="auto"/>
                <w:bottom w:val="none" w:sz="0" w:space="0" w:color="auto"/>
                <w:right w:val="none" w:sz="0" w:space="0" w:color="auto"/>
              </w:divBdr>
            </w:div>
          </w:divsChild>
        </w:div>
        <w:div w:id="591933735">
          <w:marLeft w:val="0"/>
          <w:marRight w:val="0"/>
          <w:marTop w:val="0"/>
          <w:marBottom w:val="0"/>
          <w:divBdr>
            <w:top w:val="none" w:sz="0" w:space="0" w:color="auto"/>
            <w:left w:val="none" w:sz="0" w:space="0" w:color="auto"/>
            <w:bottom w:val="none" w:sz="0" w:space="0" w:color="auto"/>
            <w:right w:val="none" w:sz="0" w:space="0" w:color="auto"/>
          </w:divBdr>
          <w:divsChild>
            <w:div w:id="12196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61762">
      <w:bodyDiv w:val="1"/>
      <w:marLeft w:val="0"/>
      <w:marRight w:val="0"/>
      <w:marTop w:val="0"/>
      <w:marBottom w:val="0"/>
      <w:divBdr>
        <w:top w:val="none" w:sz="0" w:space="0" w:color="auto"/>
        <w:left w:val="none" w:sz="0" w:space="0" w:color="auto"/>
        <w:bottom w:val="none" w:sz="0" w:space="0" w:color="auto"/>
        <w:right w:val="none" w:sz="0" w:space="0" w:color="auto"/>
      </w:divBdr>
    </w:div>
    <w:div w:id="1087271186">
      <w:bodyDiv w:val="1"/>
      <w:marLeft w:val="0"/>
      <w:marRight w:val="0"/>
      <w:marTop w:val="0"/>
      <w:marBottom w:val="0"/>
      <w:divBdr>
        <w:top w:val="none" w:sz="0" w:space="0" w:color="auto"/>
        <w:left w:val="none" w:sz="0" w:space="0" w:color="auto"/>
        <w:bottom w:val="none" w:sz="0" w:space="0" w:color="auto"/>
        <w:right w:val="none" w:sz="0" w:space="0" w:color="auto"/>
      </w:divBdr>
      <w:divsChild>
        <w:div w:id="475148838">
          <w:marLeft w:val="0"/>
          <w:marRight w:val="0"/>
          <w:marTop w:val="240"/>
          <w:marBottom w:val="120"/>
          <w:divBdr>
            <w:top w:val="none" w:sz="0" w:space="0" w:color="auto"/>
            <w:left w:val="none" w:sz="0" w:space="0" w:color="auto"/>
            <w:bottom w:val="none" w:sz="0" w:space="0" w:color="auto"/>
            <w:right w:val="none" w:sz="0" w:space="0" w:color="auto"/>
          </w:divBdr>
        </w:div>
        <w:div w:id="1654797294">
          <w:marLeft w:val="0"/>
          <w:marRight w:val="0"/>
          <w:marTop w:val="240"/>
          <w:marBottom w:val="120"/>
          <w:divBdr>
            <w:top w:val="none" w:sz="0" w:space="0" w:color="auto"/>
            <w:left w:val="none" w:sz="0" w:space="0" w:color="auto"/>
            <w:bottom w:val="none" w:sz="0" w:space="0" w:color="auto"/>
            <w:right w:val="none" w:sz="0" w:space="0" w:color="auto"/>
          </w:divBdr>
        </w:div>
      </w:divsChild>
    </w:div>
    <w:div w:id="1094857073">
      <w:bodyDiv w:val="1"/>
      <w:marLeft w:val="0"/>
      <w:marRight w:val="0"/>
      <w:marTop w:val="0"/>
      <w:marBottom w:val="0"/>
      <w:divBdr>
        <w:top w:val="none" w:sz="0" w:space="0" w:color="auto"/>
        <w:left w:val="none" w:sz="0" w:space="0" w:color="auto"/>
        <w:bottom w:val="none" w:sz="0" w:space="0" w:color="auto"/>
        <w:right w:val="none" w:sz="0" w:space="0" w:color="auto"/>
      </w:divBdr>
    </w:div>
    <w:div w:id="1118792366">
      <w:bodyDiv w:val="1"/>
      <w:marLeft w:val="0"/>
      <w:marRight w:val="0"/>
      <w:marTop w:val="0"/>
      <w:marBottom w:val="0"/>
      <w:divBdr>
        <w:top w:val="none" w:sz="0" w:space="0" w:color="auto"/>
        <w:left w:val="none" w:sz="0" w:space="0" w:color="auto"/>
        <w:bottom w:val="none" w:sz="0" w:space="0" w:color="auto"/>
        <w:right w:val="none" w:sz="0" w:space="0" w:color="auto"/>
      </w:divBdr>
    </w:div>
    <w:div w:id="1160585782">
      <w:bodyDiv w:val="1"/>
      <w:marLeft w:val="0"/>
      <w:marRight w:val="0"/>
      <w:marTop w:val="0"/>
      <w:marBottom w:val="0"/>
      <w:divBdr>
        <w:top w:val="none" w:sz="0" w:space="0" w:color="auto"/>
        <w:left w:val="none" w:sz="0" w:space="0" w:color="auto"/>
        <w:bottom w:val="none" w:sz="0" w:space="0" w:color="auto"/>
        <w:right w:val="none" w:sz="0" w:space="0" w:color="auto"/>
      </w:divBdr>
      <w:divsChild>
        <w:div w:id="1069228854">
          <w:marLeft w:val="0"/>
          <w:marRight w:val="0"/>
          <w:marTop w:val="240"/>
          <w:marBottom w:val="120"/>
          <w:divBdr>
            <w:top w:val="none" w:sz="0" w:space="0" w:color="auto"/>
            <w:left w:val="none" w:sz="0" w:space="0" w:color="auto"/>
            <w:bottom w:val="none" w:sz="0" w:space="0" w:color="auto"/>
            <w:right w:val="none" w:sz="0" w:space="0" w:color="auto"/>
          </w:divBdr>
        </w:div>
        <w:div w:id="1942181485">
          <w:marLeft w:val="0"/>
          <w:marRight w:val="0"/>
          <w:marTop w:val="240"/>
          <w:marBottom w:val="120"/>
          <w:divBdr>
            <w:top w:val="none" w:sz="0" w:space="0" w:color="auto"/>
            <w:left w:val="none" w:sz="0" w:space="0" w:color="auto"/>
            <w:bottom w:val="none" w:sz="0" w:space="0" w:color="auto"/>
            <w:right w:val="none" w:sz="0" w:space="0" w:color="auto"/>
          </w:divBdr>
        </w:div>
      </w:divsChild>
    </w:div>
    <w:div w:id="1165589298">
      <w:bodyDiv w:val="1"/>
      <w:marLeft w:val="0"/>
      <w:marRight w:val="0"/>
      <w:marTop w:val="0"/>
      <w:marBottom w:val="0"/>
      <w:divBdr>
        <w:top w:val="none" w:sz="0" w:space="0" w:color="auto"/>
        <w:left w:val="none" w:sz="0" w:space="0" w:color="auto"/>
        <w:bottom w:val="none" w:sz="0" w:space="0" w:color="auto"/>
        <w:right w:val="none" w:sz="0" w:space="0" w:color="auto"/>
      </w:divBdr>
      <w:divsChild>
        <w:div w:id="1314263238">
          <w:marLeft w:val="0"/>
          <w:marRight w:val="0"/>
          <w:marTop w:val="0"/>
          <w:marBottom w:val="0"/>
          <w:divBdr>
            <w:top w:val="none" w:sz="0" w:space="0" w:color="auto"/>
            <w:left w:val="none" w:sz="0" w:space="0" w:color="auto"/>
            <w:bottom w:val="none" w:sz="0" w:space="0" w:color="auto"/>
            <w:right w:val="none" w:sz="0" w:space="0" w:color="auto"/>
          </w:divBdr>
        </w:div>
        <w:div w:id="13961049">
          <w:marLeft w:val="0"/>
          <w:marRight w:val="0"/>
          <w:marTop w:val="0"/>
          <w:marBottom w:val="0"/>
          <w:divBdr>
            <w:top w:val="none" w:sz="0" w:space="0" w:color="auto"/>
            <w:left w:val="none" w:sz="0" w:space="0" w:color="auto"/>
            <w:bottom w:val="none" w:sz="0" w:space="0" w:color="auto"/>
            <w:right w:val="none" w:sz="0" w:space="0" w:color="auto"/>
          </w:divBdr>
        </w:div>
        <w:div w:id="1822889417">
          <w:marLeft w:val="0"/>
          <w:marRight w:val="0"/>
          <w:marTop w:val="0"/>
          <w:marBottom w:val="0"/>
          <w:divBdr>
            <w:top w:val="none" w:sz="0" w:space="0" w:color="auto"/>
            <w:left w:val="none" w:sz="0" w:space="0" w:color="auto"/>
            <w:bottom w:val="none" w:sz="0" w:space="0" w:color="auto"/>
            <w:right w:val="none" w:sz="0" w:space="0" w:color="auto"/>
          </w:divBdr>
        </w:div>
        <w:div w:id="1588031524">
          <w:marLeft w:val="0"/>
          <w:marRight w:val="0"/>
          <w:marTop w:val="0"/>
          <w:marBottom w:val="0"/>
          <w:divBdr>
            <w:top w:val="none" w:sz="0" w:space="0" w:color="auto"/>
            <w:left w:val="none" w:sz="0" w:space="0" w:color="auto"/>
            <w:bottom w:val="none" w:sz="0" w:space="0" w:color="auto"/>
            <w:right w:val="none" w:sz="0" w:space="0" w:color="auto"/>
          </w:divBdr>
        </w:div>
      </w:divsChild>
    </w:div>
    <w:div w:id="1186603475">
      <w:bodyDiv w:val="1"/>
      <w:marLeft w:val="0"/>
      <w:marRight w:val="0"/>
      <w:marTop w:val="0"/>
      <w:marBottom w:val="0"/>
      <w:divBdr>
        <w:top w:val="none" w:sz="0" w:space="0" w:color="auto"/>
        <w:left w:val="none" w:sz="0" w:space="0" w:color="auto"/>
        <w:bottom w:val="none" w:sz="0" w:space="0" w:color="auto"/>
        <w:right w:val="none" w:sz="0" w:space="0" w:color="auto"/>
      </w:divBdr>
      <w:divsChild>
        <w:div w:id="559441057">
          <w:marLeft w:val="0"/>
          <w:marRight w:val="0"/>
          <w:marTop w:val="0"/>
          <w:marBottom w:val="0"/>
          <w:divBdr>
            <w:top w:val="none" w:sz="0" w:space="0" w:color="auto"/>
            <w:left w:val="none" w:sz="0" w:space="0" w:color="auto"/>
            <w:bottom w:val="none" w:sz="0" w:space="0" w:color="auto"/>
            <w:right w:val="none" w:sz="0" w:space="0" w:color="auto"/>
          </w:divBdr>
          <w:divsChild>
            <w:div w:id="2133135350">
              <w:marLeft w:val="0"/>
              <w:marRight w:val="0"/>
              <w:marTop w:val="0"/>
              <w:marBottom w:val="0"/>
              <w:divBdr>
                <w:top w:val="none" w:sz="0" w:space="0" w:color="auto"/>
                <w:left w:val="none" w:sz="0" w:space="0" w:color="auto"/>
                <w:bottom w:val="none" w:sz="0" w:space="0" w:color="auto"/>
                <w:right w:val="none" w:sz="0" w:space="0" w:color="auto"/>
              </w:divBdr>
              <w:divsChild>
                <w:div w:id="786050049">
                  <w:marLeft w:val="0"/>
                  <w:marRight w:val="0"/>
                  <w:marTop w:val="0"/>
                  <w:marBottom w:val="0"/>
                  <w:divBdr>
                    <w:top w:val="none" w:sz="0" w:space="0" w:color="auto"/>
                    <w:left w:val="none" w:sz="0" w:space="0" w:color="auto"/>
                    <w:bottom w:val="none" w:sz="0" w:space="0" w:color="auto"/>
                    <w:right w:val="none" w:sz="0" w:space="0" w:color="auto"/>
                  </w:divBdr>
                  <w:divsChild>
                    <w:div w:id="471290580">
                      <w:marLeft w:val="0"/>
                      <w:marRight w:val="0"/>
                      <w:marTop w:val="0"/>
                      <w:marBottom w:val="0"/>
                      <w:divBdr>
                        <w:top w:val="none" w:sz="0" w:space="0" w:color="auto"/>
                        <w:left w:val="none" w:sz="0" w:space="0" w:color="auto"/>
                        <w:bottom w:val="none" w:sz="0" w:space="0" w:color="auto"/>
                        <w:right w:val="none" w:sz="0" w:space="0" w:color="auto"/>
                      </w:divBdr>
                    </w:div>
                  </w:divsChild>
                </w:div>
                <w:div w:id="946622483">
                  <w:marLeft w:val="0"/>
                  <w:marRight w:val="0"/>
                  <w:marTop w:val="0"/>
                  <w:marBottom w:val="0"/>
                  <w:divBdr>
                    <w:top w:val="none" w:sz="0" w:space="0" w:color="auto"/>
                    <w:left w:val="none" w:sz="0" w:space="0" w:color="auto"/>
                    <w:bottom w:val="none" w:sz="0" w:space="0" w:color="auto"/>
                    <w:right w:val="none" w:sz="0" w:space="0" w:color="auto"/>
                  </w:divBdr>
                </w:div>
              </w:divsChild>
            </w:div>
            <w:div w:id="1369840315">
              <w:marLeft w:val="0"/>
              <w:marRight w:val="0"/>
              <w:marTop w:val="0"/>
              <w:marBottom w:val="0"/>
              <w:divBdr>
                <w:top w:val="none" w:sz="0" w:space="0" w:color="auto"/>
                <w:left w:val="none" w:sz="0" w:space="0" w:color="auto"/>
                <w:bottom w:val="none" w:sz="0" w:space="0" w:color="auto"/>
                <w:right w:val="none" w:sz="0" w:space="0" w:color="auto"/>
              </w:divBdr>
              <w:divsChild>
                <w:div w:id="200822625">
                  <w:marLeft w:val="0"/>
                  <w:marRight w:val="0"/>
                  <w:marTop w:val="0"/>
                  <w:marBottom w:val="0"/>
                  <w:divBdr>
                    <w:top w:val="none" w:sz="0" w:space="0" w:color="auto"/>
                    <w:left w:val="none" w:sz="0" w:space="0" w:color="auto"/>
                    <w:bottom w:val="none" w:sz="0" w:space="0" w:color="auto"/>
                    <w:right w:val="none" w:sz="0" w:space="0" w:color="auto"/>
                  </w:divBdr>
                  <w:divsChild>
                    <w:div w:id="1411275412">
                      <w:marLeft w:val="0"/>
                      <w:marRight w:val="0"/>
                      <w:marTop w:val="0"/>
                      <w:marBottom w:val="0"/>
                      <w:divBdr>
                        <w:top w:val="none" w:sz="0" w:space="0" w:color="auto"/>
                        <w:left w:val="none" w:sz="0" w:space="0" w:color="auto"/>
                        <w:bottom w:val="none" w:sz="0" w:space="0" w:color="auto"/>
                        <w:right w:val="none" w:sz="0" w:space="0" w:color="auto"/>
                      </w:divBdr>
                    </w:div>
                  </w:divsChild>
                </w:div>
                <w:div w:id="1472166906">
                  <w:marLeft w:val="0"/>
                  <w:marRight w:val="0"/>
                  <w:marTop w:val="0"/>
                  <w:marBottom w:val="0"/>
                  <w:divBdr>
                    <w:top w:val="none" w:sz="0" w:space="0" w:color="auto"/>
                    <w:left w:val="none" w:sz="0" w:space="0" w:color="auto"/>
                    <w:bottom w:val="none" w:sz="0" w:space="0" w:color="auto"/>
                    <w:right w:val="none" w:sz="0" w:space="0" w:color="auto"/>
                  </w:divBdr>
                </w:div>
              </w:divsChild>
            </w:div>
            <w:div w:id="599341287">
              <w:marLeft w:val="0"/>
              <w:marRight w:val="0"/>
              <w:marTop w:val="0"/>
              <w:marBottom w:val="0"/>
              <w:divBdr>
                <w:top w:val="none" w:sz="0" w:space="0" w:color="auto"/>
                <w:left w:val="none" w:sz="0" w:space="0" w:color="auto"/>
                <w:bottom w:val="none" w:sz="0" w:space="0" w:color="auto"/>
                <w:right w:val="none" w:sz="0" w:space="0" w:color="auto"/>
              </w:divBdr>
              <w:divsChild>
                <w:div w:id="343214305">
                  <w:marLeft w:val="0"/>
                  <w:marRight w:val="0"/>
                  <w:marTop w:val="0"/>
                  <w:marBottom w:val="0"/>
                  <w:divBdr>
                    <w:top w:val="none" w:sz="0" w:space="0" w:color="auto"/>
                    <w:left w:val="none" w:sz="0" w:space="0" w:color="auto"/>
                    <w:bottom w:val="none" w:sz="0" w:space="0" w:color="auto"/>
                    <w:right w:val="none" w:sz="0" w:space="0" w:color="auto"/>
                  </w:divBdr>
                  <w:divsChild>
                    <w:div w:id="2109932822">
                      <w:marLeft w:val="0"/>
                      <w:marRight w:val="0"/>
                      <w:marTop w:val="0"/>
                      <w:marBottom w:val="0"/>
                      <w:divBdr>
                        <w:top w:val="none" w:sz="0" w:space="0" w:color="auto"/>
                        <w:left w:val="none" w:sz="0" w:space="0" w:color="auto"/>
                        <w:bottom w:val="none" w:sz="0" w:space="0" w:color="auto"/>
                        <w:right w:val="none" w:sz="0" w:space="0" w:color="auto"/>
                      </w:divBdr>
                    </w:div>
                  </w:divsChild>
                </w:div>
                <w:div w:id="94183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544225">
          <w:marLeft w:val="0"/>
          <w:marRight w:val="0"/>
          <w:marTop w:val="0"/>
          <w:marBottom w:val="0"/>
          <w:divBdr>
            <w:top w:val="none" w:sz="0" w:space="0" w:color="auto"/>
            <w:left w:val="none" w:sz="0" w:space="0" w:color="auto"/>
            <w:bottom w:val="none" w:sz="0" w:space="0" w:color="auto"/>
            <w:right w:val="none" w:sz="0" w:space="0" w:color="auto"/>
          </w:divBdr>
        </w:div>
      </w:divsChild>
    </w:div>
    <w:div w:id="1207447764">
      <w:bodyDiv w:val="1"/>
      <w:marLeft w:val="0"/>
      <w:marRight w:val="0"/>
      <w:marTop w:val="0"/>
      <w:marBottom w:val="0"/>
      <w:divBdr>
        <w:top w:val="none" w:sz="0" w:space="0" w:color="auto"/>
        <w:left w:val="none" w:sz="0" w:space="0" w:color="auto"/>
        <w:bottom w:val="none" w:sz="0" w:space="0" w:color="auto"/>
        <w:right w:val="none" w:sz="0" w:space="0" w:color="auto"/>
      </w:divBdr>
    </w:div>
    <w:div w:id="1211654977">
      <w:bodyDiv w:val="1"/>
      <w:marLeft w:val="0"/>
      <w:marRight w:val="0"/>
      <w:marTop w:val="0"/>
      <w:marBottom w:val="0"/>
      <w:divBdr>
        <w:top w:val="none" w:sz="0" w:space="0" w:color="auto"/>
        <w:left w:val="none" w:sz="0" w:space="0" w:color="auto"/>
        <w:bottom w:val="none" w:sz="0" w:space="0" w:color="auto"/>
        <w:right w:val="none" w:sz="0" w:space="0" w:color="auto"/>
      </w:divBdr>
    </w:div>
    <w:div w:id="1260675614">
      <w:bodyDiv w:val="1"/>
      <w:marLeft w:val="0"/>
      <w:marRight w:val="0"/>
      <w:marTop w:val="0"/>
      <w:marBottom w:val="0"/>
      <w:divBdr>
        <w:top w:val="none" w:sz="0" w:space="0" w:color="auto"/>
        <w:left w:val="none" w:sz="0" w:space="0" w:color="auto"/>
        <w:bottom w:val="none" w:sz="0" w:space="0" w:color="auto"/>
        <w:right w:val="none" w:sz="0" w:space="0" w:color="auto"/>
      </w:divBdr>
      <w:divsChild>
        <w:div w:id="233777560">
          <w:marLeft w:val="0"/>
          <w:marRight w:val="0"/>
          <w:marTop w:val="240"/>
          <w:marBottom w:val="120"/>
          <w:divBdr>
            <w:top w:val="none" w:sz="0" w:space="0" w:color="auto"/>
            <w:left w:val="none" w:sz="0" w:space="0" w:color="auto"/>
            <w:bottom w:val="none" w:sz="0" w:space="0" w:color="auto"/>
            <w:right w:val="none" w:sz="0" w:space="0" w:color="auto"/>
          </w:divBdr>
        </w:div>
        <w:div w:id="1085149454">
          <w:marLeft w:val="0"/>
          <w:marRight w:val="0"/>
          <w:marTop w:val="240"/>
          <w:marBottom w:val="120"/>
          <w:divBdr>
            <w:top w:val="none" w:sz="0" w:space="0" w:color="auto"/>
            <w:left w:val="none" w:sz="0" w:space="0" w:color="auto"/>
            <w:bottom w:val="none" w:sz="0" w:space="0" w:color="auto"/>
            <w:right w:val="none" w:sz="0" w:space="0" w:color="auto"/>
          </w:divBdr>
        </w:div>
      </w:divsChild>
    </w:div>
    <w:div w:id="1282498227">
      <w:bodyDiv w:val="1"/>
      <w:marLeft w:val="0"/>
      <w:marRight w:val="0"/>
      <w:marTop w:val="0"/>
      <w:marBottom w:val="0"/>
      <w:divBdr>
        <w:top w:val="none" w:sz="0" w:space="0" w:color="auto"/>
        <w:left w:val="none" w:sz="0" w:space="0" w:color="auto"/>
        <w:bottom w:val="none" w:sz="0" w:space="0" w:color="auto"/>
        <w:right w:val="none" w:sz="0" w:space="0" w:color="auto"/>
      </w:divBdr>
      <w:divsChild>
        <w:div w:id="387921504">
          <w:marLeft w:val="0"/>
          <w:marRight w:val="0"/>
          <w:marTop w:val="240"/>
          <w:marBottom w:val="120"/>
          <w:divBdr>
            <w:top w:val="none" w:sz="0" w:space="0" w:color="auto"/>
            <w:left w:val="none" w:sz="0" w:space="0" w:color="auto"/>
            <w:bottom w:val="none" w:sz="0" w:space="0" w:color="auto"/>
            <w:right w:val="none" w:sz="0" w:space="0" w:color="auto"/>
          </w:divBdr>
        </w:div>
        <w:div w:id="671419892">
          <w:marLeft w:val="0"/>
          <w:marRight w:val="0"/>
          <w:marTop w:val="240"/>
          <w:marBottom w:val="120"/>
          <w:divBdr>
            <w:top w:val="none" w:sz="0" w:space="0" w:color="auto"/>
            <w:left w:val="none" w:sz="0" w:space="0" w:color="auto"/>
            <w:bottom w:val="none" w:sz="0" w:space="0" w:color="auto"/>
            <w:right w:val="none" w:sz="0" w:space="0" w:color="auto"/>
          </w:divBdr>
        </w:div>
      </w:divsChild>
    </w:div>
    <w:div w:id="1290356305">
      <w:bodyDiv w:val="1"/>
      <w:marLeft w:val="0"/>
      <w:marRight w:val="0"/>
      <w:marTop w:val="0"/>
      <w:marBottom w:val="0"/>
      <w:divBdr>
        <w:top w:val="none" w:sz="0" w:space="0" w:color="auto"/>
        <w:left w:val="none" w:sz="0" w:space="0" w:color="auto"/>
        <w:bottom w:val="none" w:sz="0" w:space="0" w:color="auto"/>
        <w:right w:val="none" w:sz="0" w:space="0" w:color="auto"/>
      </w:divBdr>
      <w:divsChild>
        <w:div w:id="754978822">
          <w:marLeft w:val="0"/>
          <w:marRight w:val="0"/>
          <w:marTop w:val="0"/>
          <w:marBottom w:val="0"/>
          <w:divBdr>
            <w:top w:val="none" w:sz="0" w:space="0" w:color="auto"/>
            <w:left w:val="none" w:sz="0" w:space="0" w:color="auto"/>
            <w:bottom w:val="none" w:sz="0" w:space="0" w:color="auto"/>
            <w:right w:val="none" w:sz="0" w:space="0" w:color="auto"/>
          </w:divBdr>
          <w:divsChild>
            <w:div w:id="1383091597">
              <w:marLeft w:val="0"/>
              <w:marRight w:val="0"/>
              <w:marTop w:val="0"/>
              <w:marBottom w:val="0"/>
              <w:divBdr>
                <w:top w:val="none" w:sz="0" w:space="0" w:color="auto"/>
                <w:left w:val="none" w:sz="0" w:space="0" w:color="auto"/>
                <w:bottom w:val="none" w:sz="0" w:space="0" w:color="auto"/>
                <w:right w:val="none" w:sz="0" w:space="0" w:color="auto"/>
              </w:divBdr>
              <w:divsChild>
                <w:div w:id="1765802291">
                  <w:marLeft w:val="0"/>
                  <w:marRight w:val="0"/>
                  <w:marTop w:val="0"/>
                  <w:marBottom w:val="0"/>
                  <w:divBdr>
                    <w:top w:val="none" w:sz="0" w:space="0" w:color="auto"/>
                    <w:left w:val="none" w:sz="0" w:space="0" w:color="auto"/>
                    <w:bottom w:val="none" w:sz="0" w:space="0" w:color="auto"/>
                    <w:right w:val="none" w:sz="0" w:space="0" w:color="auto"/>
                  </w:divBdr>
                </w:div>
                <w:div w:id="1640529792">
                  <w:marLeft w:val="0"/>
                  <w:marRight w:val="0"/>
                  <w:marTop w:val="0"/>
                  <w:marBottom w:val="0"/>
                  <w:divBdr>
                    <w:top w:val="none" w:sz="0" w:space="0" w:color="auto"/>
                    <w:left w:val="none" w:sz="0" w:space="0" w:color="auto"/>
                    <w:bottom w:val="none" w:sz="0" w:space="0" w:color="auto"/>
                    <w:right w:val="none" w:sz="0" w:space="0" w:color="auto"/>
                  </w:divBdr>
                  <w:divsChild>
                    <w:div w:id="407121946">
                      <w:marLeft w:val="0"/>
                      <w:marRight w:val="0"/>
                      <w:marTop w:val="0"/>
                      <w:marBottom w:val="0"/>
                      <w:divBdr>
                        <w:top w:val="none" w:sz="0" w:space="0" w:color="auto"/>
                        <w:left w:val="none" w:sz="0" w:space="0" w:color="auto"/>
                        <w:bottom w:val="none" w:sz="0" w:space="0" w:color="auto"/>
                        <w:right w:val="none" w:sz="0" w:space="0" w:color="auto"/>
                      </w:divBdr>
                    </w:div>
                  </w:divsChild>
                </w:div>
                <w:div w:id="24931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5295">
      <w:bodyDiv w:val="1"/>
      <w:marLeft w:val="0"/>
      <w:marRight w:val="0"/>
      <w:marTop w:val="0"/>
      <w:marBottom w:val="0"/>
      <w:divBdr>
        <w:top w:val="none" w:sz="0" w:space="0" w:color="auto"/>
        <w:left w:val="none" w:sz="0" w:space="0" w:color="auto"/>
        <w:bottom w:val="none" w:sz="0" w:space="0" w:color="auto"/>
        <w:right w:val="none" w:sz="0" w:space="0" w:color="auto"/>
      </w:divBdr>
    </w:div>
    <w:div w:id="1318418291">
      <w:bodyDiv w:val="1"/>
      <w:marLeft w:val="0"/>
      <w:marRight w:val="0"/>
      <w:marTop w:val="0"/>
      <w:marBottom w:val="0"/>
      <w:divBdr>
        <w:top w:val="none" w:sz="0" w:space="0" w:color="auto"/>
        <w:left w:val="none" w:sz="0" w:space="0" w:color="auto"/>
        <w:bottom w:val="none" w:sz="0" w:space="0" w:color="auto"/>
        <w:right w:val="none" w:sz="0" w:space="0" w:color="auto"/>
      </w:divBdr>
    </w:div>
    <w:div w:id="1318798122">
      <w:bodyDiv w:val="1"/>
      <w:marLeft w:val="0"/>
      <w:marRight w:val="0"/>
      <w:marTop w:val="0"/>
      <w:marBottom w:val="0"/>
      <w:divBdr>
        <w:top w:val="none" w:sz="0" w:space="0" w:color="auto"/>
        <w:left w:val="none" w:sz="0" w:space="0" w:color="auto"/>
        <w:bottom w:val="none" w:sz="0" w:space="0" w:color="auto"/>
        <w:right w:val="none" w:sz="0" w:space="0" w:color="auto"/>
      </w:divBdr>
      <w:divsChild>
        <w:div w:id="517622249">
          <w:marLeft w:val="0"/>
          <w:marRight w:val="0"/>
          <w:marTop w:val="0"/>
          <w:marBottom w:val="0"/>
          <w:divBdr>
            <w:top w:val="none" w:sz="0" w:space="0" w:color="auto"/>
            <w:left w:val="none" w:sz="0" w:space="0" w:color="auto"/>
            <w:bottom w:val="none" w:sz="0" w:space="0" w:color="auto"/>
            <w:right w:val="none" w:sz="0" w:space="0" w:color="auto"/>
          </w:divBdr>
        </w:div>
        <w:div w:id="36008032">
          <w:marLeft w:val="0"/>
          <w:marRight w:val="0"/>
          <w:marTop w:val="0"/>
          <w:marBottom w:val="0"/>
          <w:divBdr>
            <w:top w:val="none" w:sz="0" w:space="0" w:color="auto"/>
            <w:left w:val="none" w:sz="0" w:space="0" w:color="auto"/>
            <w:bottom w:val="none" w:sz="0" w:space="0" w:color="auto"/>
            <w:right w:val="none" w:sz="0" w:space="0" w:color="auto"/>
          </w:divBdr>
        </w:div>
      </w:divsChild>
    </w:div>
    <w:div w:id="1336687564">
      <w:bodyDiv w:val="1"/>
      <w:marLeft w:val="0"/>
      <w:marRight w:val="0"/>
      <w:marTop w:val="0"/>
      <w:marBottom w:val="0"/>
      <w:divBdr>
        <w:top w:val="none" w:sz="0" w:space="0" w:color="auto"/>
        <w:left w:val="none" w:sz="0" w:space="0" w:color="auto"/>
        <w:bottom w:val="none" w:sz="0" w:space="0" w:color="auto"/>
        <w:right w:val="none" w:sz="0" w:space="0" w:color="auto"/>
      </w:divBdr>
      <w:divsChild>
        <w:div w:id="1110009468">
          <w:marLeft w:val="0"/>
          <w:marRight w:val="0"/>
          <w:marTop w:val="0"/>
          <w:marBottom w:val="0"/>
          <w:divBdr>
            <w:top w:val="none" w:sz="0" w:space="0" w:color="auto"/>
            <w:left w:val="none" w:sz="0" w:space="0" w:color="auto"/>
            <w:bottom w:val="none" w:sz="0" w:space="0" w:color="auto"/>
            <w:right w:val="none" w:sz="0" w:space="0" w:color="auto"/>
          </w:divBdr>
        </w:div>
      </w:divsChild>
    </w:div>
    <w:div w:id="1340276780">
      <w:bodyDiv w:val="1"/>
      <w:marLeft w:val="0"/>
      <w:marRight w:val="0"/>
      <w:marTop w:val="0"/>
      <w:marBottom w:val="0"/>
      <w:divBdr>
        <w:top w:val="none" w:sz="0" w:space="0" w:color="auto"/>
        <w:left w:val="none" w:sz="0" w:space="0" w:color="auto"/>
        <w:bottom w:val="none" w:sz="0" w:space="0" w:color="auto"/>
        <w:right w:val="none" w:sz="0" w:space="0" w:color="auto"/>
      </w:divBdr>
      <w:divsChild>
        <w:div w:id="154035592">
          <w:marLeft w:val="0"/>
          <w:marRight w:val="0"/>
          <w:marTop w:val="240"/>
          <w:marBottom w:val="120"/>
          <w:divBdr>
            <w:top w:val="none" w:sz="0" w:space="0" w:color="auto"/>
            <w:left w:val="none" w:sz="0" w:space="0" w:color="auto"/>
            <w:bottom w:val="none" w:sz="0" w:space="0" w:color="auto"/>
            <w:right w:val="none" w:sz="0" w:space="0" w:color="auto"/>
          </w:divBdr>
        </w:div>
        <w:div w:id="1139611351">
          <w:marLeft w:val="0"/>
          <w:marRight w:val="0"/>
          <w:marTop w:val="240"/>
          <w:marBottom w:val="120"/>
          <w:divBdr>
            <w:top w:val="none" w:sz="0" w:space="0" w:color="auto"/>
            <w:left w:val="none" w:sz="0" w:space="0" w:color="auto"/>
            <w:bottom w:val="none" w:sz="0" w:space="0" w:color="auto"/>
            <w:right w:val="none" w:sz="0" w:space="0" w:color="auto"/>
          </w:divBdr>
        </w:div>
      </w:divsChild>
    </w:div>
    <w:div w:id="1342658971">
      <w:bodyDiv w:val="1"/>
      <w:marLeft w:val="0"/>
      <w:marRight w:val="0"/>
      <w:marTop w:val="0"/>
      <w:marBottom w:val="0"/>
      <w:divBdr>
        <w:top w:val="none" w:sz="0" w:space="0" w:color="auto"/>
        <w:left w:val="none" w:sz="0" w:space="0" w:color="auto"/>
        <w:bottom w:val="none" w:sz="0" w:space="0" w:color="auto"/>
        <w:right w:val="none" w:sz="0" w:space="0" w:color="auto"/>
      </w:divBdr>
      <w:divsChild>
        <w:div w:id="174154874">
          <w:marLeft w:val="0"/>
          <w:marRight w:val="0"/>
          <w:marTop w:val="0"/>
          <w:marBottom w:val="0"/>
          <w:divBdr>
            <w:top w:val="none" w:sz="0" w:space="0" w:color="auto"/>
            <w:left w:val="none" w:sz="0" w:space="0" w:color="auto"/>
            <w:bottom w:val="none" w:sz="0" w:space="0" w:color="auto"/>
            <w:right w:val="none" w:sz="0" w:space="0" w:color="auto"/>
          </w:divBdr>
          <w:divsChild>
            <w:div w:id="2072995000">
              <w:marLeft w:val="0"/>
              <w:marRight w:val="0"/>
              <w:marTop w:val="0"/>
              <w:marBottom w:val="0"/>
              <w:divBdr>
                <w:top w:val="none" w:sz="0" w:space="0" w:color="auto"/>
                <w:left w:val="none" w:sz="0" w:space="0" w:color="auto"/>
                <w:bottom w:val="none" w:sz="0" w:space="0" w:color="auto"/>
                <w:right w:val="none" w:sz="0" w:space="0" w:color="auto"/>
              </w:divBdr>
              <w:divsChild>
                <w:div w:id="1229878593">
                  <w:marLeft w:val="0"/>
                  <w:marRight w:val="0"/>
                  <w:marTop w:val="0"/>
                  <w:marBottom w:val="0"/>
                  <w:divBdr>
                    <w:top w:val="none" w:sz="0" w:space="0" w:color="auto"/>
                    <w:left w:val="none" w:sz="0" w:space="0" w:color="auto"/>
                    <w:bottom w:val="none" w:sz="0" w:space="0" w:color="auto"/>
                    <w:right w:val="none" w:sz="0" w:space="0" w:color="auto"/>
                  </w:divBdr>
                </w:div>
                <w:div w:id="1408500494">
                  <w:marLeft w:val="0"/>
                  <w:marRight w:val="0"/>
                  <w:marTop w:val="0"/>
                  <w:marBottom w:val="0"/>
                  <w:divBdr>
                    <w:top w:val="none" w:sz="0" w:space="0" w:color="auto"/>
                    <w:left w:val="none" w:sz="0" w:space="0" w:color="auto"/>
                    <w:bottom w:val="none" w:sz="0" w:space="0" w:color="auto"/>
                    <w:right w:val="none" w:sz="0" w:space="0" w:color="auto"/>
                  </w:divBdr>
                  <w:divsChild>
                    <w:div w:id="1826121631">
                      <w:marLeft w:val="0"/>
                      <w:marRight w:val="0"/>
                      <w:marTop w:val="0"/>
                      <w:marBottom w:val="0"/>
                      <w:divBdr>
                        <w:top w:val="none" w:sz="0" w:space="0" w:color="auto"/>
                        <w:left w:val="none" w:sz="0" w:space="0" w:color="auto"/>
                        <w:bottom w:val="none" w:sz="0" w:space="0" w:color="auto"/>
                        <w:right w:val="none" w:sz="0" w:space="0" w:color="auto"/>
                      </w:divBdr>
                    </w:div>
                  </w:divsChild>
                </w:div>
                <w:div w:id="121543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897643">
      <w:bodyDiv w:val="1"/>
      <w:marLeft w:val="0"/>
      <w:marRight w:val="0"/>
      <w:marTop w:val="0"/>
      <w:marBottom w:val="0"/>
      <w:divBdr>
        <w:top w:val="none" w:sz="0" w:space="0" w:color="auto"/>
        <w:left w:val="none" w:sz="0" w:space="0" w:color="auto"/>
        <w:bottom w:val="none" w:sz="0" w:space="0" w:color="auto"/>
        <w:right w:val="none" w:sz="0" w:space="0" w:color="auto"/>
      </w:divBdr>
    </w:div>
    <w:div w:id="1355225308">
      <w:bodyDiv w:val="1"/>
      <w:marLeft w:val="0"/>
      <w:marRight w:val="0"/>
      <w:marTop w:val="0"/>
      <w:marBottom w:val="0"/>
      <w:divBdr>
        <w:top w:val="none" w:sz="0" w:space="0" w:color="auto"/>
        <w:left w:val="none" w:sz="0" w:space="0" w:color="auto"/>
        <w:bottom w:val="none" w:sz="0" w:space="0" w:color="auto"/>
        <w:right w:val="none" w:sz="0" w:space="0" w:color="auto"/>
      </w:divBdr>
    </w:div>
    <w:div w:id="1362978917">
      <w:bodyDiv w:val="1"/>
      <w:marLeft w:val="0"/>
      <w:marRight w:val="0"/>
      <w:marTop w:val="0"/>
      <w:marBottom w:val="0"/>
      <w:divBdr>
        <w:top w:val="none" w:sz="0" w:space="0" w:color="auto"/>
        <w:left w:val="none" w:sz="0" w:space="0" w:color="auto"/>
        <w:bottom w:val="none" w:sz="0" w:space="0" w:color="auto"/>
        <w:right w:val="none" w:sz="0" w:space="0" w:color="auto"/>
      </w:divBdr>
    </w:div>
    <w:div w:id="1391423671">
      <w:bodyDiv w:val="1"/>
      <w:marLeft w:val="0"/>
      <w:marRight w:val="0"/>
      <w:marTop w:val="0"/>
      <w:marBottom w:val="0"/>
      <w:divBdr>
        <w:top w:val="none" w:sz="0" w:space="0" w:color="auto"/>
        <w:left w:val="none" w:sz="0" w:space="0" w:color="auto"/>
        <w:bottom w:val="none" w:sz="0" w:space="0" w:color="auto"/>
        <w:right w:val="none" w:sz="0" w:space="0" w:color="auto"/>
      </w:divBdr>
      <w:divsChild>
        <w:div w:id="1848134098">
          <w:marLeft w:val="0"/>
          <w:marRight w:val="0"/>
          <w:marTop w:val="240"/>
          <w:marBottom w:val="120"/>
          <w:divBdr>
            <w:top w:val="none" w:sz="0" w:space="0" w:color="auto"/>
            <w:left w:val="none" w:sz="0" w:space="0" w:color="auto"/>
            <w:bottom w:val="none" w:sz="0" w:space="0" w:color="auto"/>
            <w:right w:val="none" w:sz="0" w:space="0" w:color="auto"/>
          </w:divBdr>
        </w:div>
        <w:div w:id="543759868">
          <w:marLeft w:val="0"/>
          <w:marRight w:val="0"/>
          <w:marTop w:val="240"/>
          <w:marBottom w:val="120"/>
          <w:divBdr>
            <w:top w:val="none" w:sz="0" w:space="0" w:color="auto"/>
            <w:left w:val="none" w:sz="0" w:space="0" w:color="auto"/>
            <w:bottom w:val="none" w:sz="0" w:space="0" w:color="auto"/>
            <w:right w:val="none" w:sz="0" w:space="0" w:color="auto"/>
          </w:divBdr>
        </w:div>
      </w:divsChild>
    </w:div>
    <w:div w:id="1400594635">
      <w:bodyDiv w:val="1"/>
      <w:marLeft w:val="0"/>
      <w:marRight w:val="0"/>
      <w:marTop w:val="0"/>
      <w:marBottom w:val="0"/>
      <w:divBdr>
        <w:top w:val="none" w:sz="0" w:space="0" w:color="auto"/>
        <w:left w:val="none" w:sz="0" w:space="0" w:color="auto"/>
        <w:bottom w:val="none" w:sz="0" w:space="0" w:color="auto"/>
        <w:right w:val="none" w:sz="0" w:space="0" w:color="auto"/>
      </w:divBdr>
      <w:divsChild>
        <w:div w:id="1332561265">
          <w:marLeft w:val="0"/>
          <w:marRight w:val="0"/>
          <w:marTop w:val="240"/>
          <w:marBottom w:val="120"/>
          <w:divBdr>
            <w:top w:val="none" w:sz="0" w:space="0" w:color="auto"/>
            <w:left w:val="none" w:sz="0" w:space="0" w:color="auto"/>
            <w:bottom w:val="none" w:sz="0" w:space="0" w:color="auto"/>
            <w:right w:val="none" w:sz="0" w:space="0" w:color="auto"/>
          </w:divBdr>
        </w:div>
        <w:div w:id="443158161">
          <w:marLeft w:val="0"/>
          <w:marRight w:val="0"/>
          <w:marTop w:val="240"/>
          <w:marBottom w:val="120"/>
          <w:divBdr>
            <w:top w:val="none" w:sz="0" w:space="0" w:color="auto"/>
            <w:left w:val="none" w:sz="0" w:space="0" w:color="auto"/>
            <w:bottom w:val="none" w:sz="0" w:space="0" w:color="auto"/>
            <w:right w:val="none" w:sz="0" w:space="0" w:color="auto"/>
          </w:divBdr>
        </w:div>
      </w:divsChild>
    </w:div>
    <w:div w:id="1403600361">
      <w:bodyDiv w:val="1"/>
      <w:marLeft w:val="0"/>
      <w:marRight w:val="0"/>
      <w:marTop w:val="0"/>
      <w:marBottom w:val="0"/>
      <w:divBdr>
        <w:top w:val="none" w:sz="0" w:space="0" w:color="auto"/>
        <w:left w:val="none" w:sz="0" w:space="0" w:color="auto"/>
        <w:bottom w:val="none" w:sz="0" w:space="0" w:color="auto"/>
        <w:right w:val="none" w:sz="0" w:space="0" w:color="auto"/>
      </w:divBdr>
      <w:divsChild>
        <w:div w:id="676495073">
          <w:marLeft w:val="0"/>
          <w:marRight w:val="0"/>
          <w:marTop w:val="0"/>
          <w:marBottom w:val="0"/>
          <w:divBdr>
            <w:top w:val="none" w:sz="0" w:space="0" w:color="auto"/>
            <w:left w:val="none" w:sz="0" w:space="0" w:color="auto"/>
            <w:bottom w:val="none" w:sz="0" w:space="0" w:color="auto"/>
            <w:right w:val="none" w:sz="0" w:space="0" w:color="auto"/>
          </w:divBdr>
          <w:divsChild>
            <w:div w:id="434599907">
              <w:marLeft w:val="0"/>
              <w:marRight w:val="0"/>
              <w:marTop w:val="0"/>
              <w:marBottom w:val="0"/>
              <w:divBdr>
                <w:top w:val="none" w:sz="0" w:space="0" w:color="auto"/>
                <w:left w:val="none" w:sz="0" w:space="0" w:color="auto"/>
                <w:bottom w:val="none" w:sz="0" w:space="0" w:color="auto"/>
                <w:right w:val="none" w:sz="0" w:space="0" w:color="auto"/>
              </w:divBdr>
              <w:divsChild>
                <w:div w:id="1667323684">
                  <w:marLeft w:val="0"/>
                  <w:marRight w:val="0"/>
                  <w:marTop w:val="0"/>
                  <w:marBottom w:val="0"/>
                  <w:divBdr>
                    <w:top w:val="none" w:sz="0" w:space="0" w:color="auto"/>
                    <w:left w:val="none" w:sz="0" w:space="0" w:color="auto"/>
                    <w:bottom w:val="none" w:sz="0" w:space="0" w:color="auto"/>
                    <w:right w:val="none" w:sz="0" w:space="0" w:color="auto"/>
                  </w:divBdr>
                  <w:divsChild>
                    <w:div w:id="1088305031">
                      <w:marLeft w:val="0"/>
                      <w:marRight w:val="0"/>
                      <w:marTop w:val="0"/>
                      <w:marBottom w:val="0"/>
                      <w:divBdr>
                        <w:top w:val="none" w:sz="0" w:space="0" w:color="auto"/>
                        <w:left w:val="none" w:sz="0" w:space="0" w:color="auto"/>
                        <w:bottom w:val="none" w:sz="0" w:space="0" w:color="auto"/>
                        <w:right w:val="none" w:sz="0" w:space="0" w:color="auto"/>
                      </w:divBdr>
                      <w:divsChild>
                        <w:div w:id="153491529">
                          <w:marLeft w:val="0"/>
                          <w:marRight w:val="0"/>
                          <w:marTop w:val="0"/>
                          <w:marBottom w:val="0"/>
                          <w:divBdr>
                            <w:top w:val="none" w:sz="0" w:space="0" w:color="auto"/>
                            <w:left w:val="none" w:sz="0" w:space="0" w:color="auto"/>
                            <w:bottom w:val="none" w:sz="0" w:space="0" w:color="auto"/>
                            <w:right w:val="none" w:sz="0" w:space="0" w:color="auto"/>
                          </w:divBdr>
                        </w:div>
                      </w:divsChild>
                    </w:div>
                    <w:div w:id="131517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10056">
              <w:marLeft w:val="0"/>
              <w:marRight w:val="0"/>
              <w:marTop w:val="0"/>
              <w:marBottom w:val="0"/>
              <w:divBdr>
                <w:top w:val="none" w:sz="0" w:space="0" w:color="auto"/>
                <w:left w:val="none" w:sz="0" w:space="0" w:color="auto"/>
                <w:bottom w:val="none" w:sz="0" w:space="0" w:color="auto"/>
                <w:right w:val="none" w:sz="0" w:space="0" w:color="auto"/>
              </w:divBdr>
            </w:div>
          </w:divsChild>
        </w:div>
        <w:div w:id="1328284104">
          <w:marLeft w:val="0"/>
          <w:marRight w:val="0"/>
          <w:marTop w:val="0"/>
          <w:marBottom w:val="0"/>
          <w:divBdr>
            <w:top w:val="none" w:sz="0" w:space="0" w:color="auto"/>
            <w:left w:val="none" w:sz="0" w:space="0" w:color="auto"/>
            <w:bottom w:val="none" w:sz="0" w:space="0" w:color="auto"/>
            <w:right w:val="none" w:sz="0" w:space="0" w:color="auto"/>
          </w:divBdr>
          <w:divsChild>
            <w:div w:id="510534103">
              <w:marLeft w:val="0"/>
              <w:marRight w:val="0"/>
              <w:marTop w:val="0"/>
              <w:marBottom w:val="0"/>
              <w:divBdr>
                <w:top w:val="none" w:sz="0" w:space="0" w:color="auto"/>
                <w:left w:val="none" w:sz="0" w:space="0" w:color="auto"/>
                <w:bottom w:val="none" w:sz="0" w:space="0" w:color="auto"/>
                <w:right w:val="none" w:sz="0" w:space="0" w:color="auto"/>
              </w:divBdr>
              <w:divsChild>
                <w:div w:id="83711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349259">
          <w:marLeft w:val="0"/>
          <w:marRight w:val="0"/>
          <w:marTop w:val="0"/>
          <w:marBottom w:val="0"/>
          <w:divBdr>
            <w:top w:val="none" w:sz="0" w:space="0" w:color="auto"/>
            <w:left w:val="none" w:sz="0" w:space="0" w:color="auto"/>
            <w:bottom w:val="none" w:sz="0" w:space="0" w:color="auto"/>
            <w:right w:val="none" w:sz="0" w:space="0" w:color="auto"/>
          </w:divBdr>
          <w:divsChild>
            <w:div w:id="169163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213865">
      <w:bodyDiv w:val="1"/>
      <w:marLeft w:val="0"/>
      <w:marRight w:val="0"/>
      <w:marTop w:val="0"/>
      <w:marBottom w:val="0"/>
      <w:divBdr>
        <w:top w:val="none" w:sz="0" w:space="0" w:color="auto"/>
        <w:left w:val="none" w:sz="0" w:space="0" w:color="auto"/>
        <w:bottom w:val="none" w:sz="0" w:space="0" w:color="auto"/>
        <w:right w:val="none" w:sz="0" w:space="0" w:color="auto"/>
      </w:divBdr>
      <w:divsChild>
        <w:div w:id="55934315">
          <w:marLeft w:val="0"/>
          <w:marRight w:val="0"/>
          <w:marTop w:val="0"/>
          <w:marBottom w:val="0"/>
          <w:divBdr>
            <w:top w:val="none" w:sz="0" w:space="0" w:color="auto"/>
            <w:left w:val="none" w:sz="0" w:space="0" w:color="auto"/>
            <w:bottom w:val="none" w:sz="0" w:space="0" w:color="auto"/>
            <w:right w:val="none" w:sz="0" w:space="0" w:color="auto"/>
          </w:divBdr>
        </w:div>
        <w:div w:id="353921732">
          <w:marLeft w:val="0"/>
          <w:marRight w:val="0"/>
          <w:marTop w:val="240"/>
          <w:marBottom w:val="120"/>
          <w:divBdr>
            <w:top w:val="none" w:sz="0" w:space="0" w:color="auto"/>
            <w:left w:val="none" w:sz="0" w:space="0" w:color="auto"/>
            <w:bottom w:val="none" w:sz="0" w:space="0" w:color="auto"/>
            <w:right w:val="none" w:sz="0" w:space="0" w:color="auto"/>
          </w:divBdr>
        </w:div>
        <w:div w:id="267782174">
          <w:marLeft w:val="0"/>
          <w:marRight w:val="0"/>
          <w:marTop w:val="240"/>
          <w:marBottom w:val="120"/>
          <w:divBdr>
            <w:top w:val="none" w:sz="0" w:space="0" w:color="auto"/>
            <w:left w:val="none" w:sz="0" w:space="0" w:color="auto"/>
            <w:bottom w:val="none" w:sz="0" w:space="0" w:color="auto"/>
            <w:right w:val="none" w:sz="0" w:space="0" w:color="auto"/>
          </w:divBdr>
          <w:divsChild>
            <w:div w:id="380596993">
              <w:marLeft w:val="0"/>
              <w:marRight w:val="0"/>
              <w:marTop w:val="0"/>
              <w:marBottom w:val="0"/>
              <w:divBdr>
                <w:top w:val="none" w:sz="0" w:space="0" w:color="auto"/>
                <w:left w:val="none" w:sz="0" w:space="0" w:color="auto"/>
                <w:bottom w:val="none" w:sz="0" w:space="0" w:color="auto"/>
                <w:right w:val="none" w:sz="0" w:space="0" w:color="auto"/>
              </w:divBdr>
            </w:div>
          </w:divsChild>
        </w:div>
        <w:div w:id="1905796945">
          <w:marLeft w:val="0"/>
          <w:marRight w:val="0"/>
          <w:marTop w:val="240"/>
          <w:marBottom w:val="120"/>
          <w:divBdr>
            <w:top w:val="none" w:sz="0" w:space="0" w:color="auto"/>
            <w:left w:val="none" w:sz="0" w:space="0" w:color="auto"/>
            <w:bottom w:val="none" w:sz="0" w:space="0" w:color="auto"/>
            <w:right w:val="none" w:sz="0" w:space="0" w:color="auto"/>
          </w:divBdr>
        </w:div>
      </w:divsChild>
    </w:div>
    <w:div w:id="1456410891">
      <w:bodyDiv w:val="1"/>
      <w:marLeft w:val="0"/>
      <w:marRight w:val="0"/>
      <w:marTop w:val="0"/>
      <w:marBottom w:val="0"/>
      <w:divBdr>
        <w:top w:val="none" w:sz="0" w:space="0" w:color="auto"/>
        <w:left w:val="none" w:sz="0" w:space="0" w:color="auto"/>
        <w:bottom w:val="none" w:sz="0" w:space="0" w:color="auto"/>
        <w:right w:val="none" w:sz="0" w:space="0" w:color="auto"/>
      </w:divBdr>
    </w:div>
    <w:div w:id="1461612205">
      <w:bodyDiv w:val="1"/>
      <w:marLeft w:val="0"/>
      <w:marRight w:val="0"/>
      <w:marTop w:val="0"/>
      <w:marBottom w:val="0"/>
      <w:divBdr>
        <w:top w:val="none" w:sz="0" w:space="0" w:color="auto"/>
        <w:left w:val="none" w:sz="0" w:space="0" w:color="auto"/>
        <w:bottom w:val="none" w:sz="0" w:space="0" w:color="auto"/>
        <w:right w:val="none" w:sz="0" w:space="0" w:color="auto"/>
      </w:divBdr>
      <w:divsChild>
        <w:div w:id="1567455548">
          <w:marLeft w:val="0"/>
          <w:marRight w:val="0"/>
          <w:marTop w:val="0"/>
          <w:marBottom w:val="0"/>
          <w:divBdr>
            <w:top w:val="none" w:sz="0" w:space="0" w:color="auto"/>
            <w:left w:val="none" w:sz="0" w:space="0" w:color="auto"/>
            <w:bottom w:val="none" w:sz="0" w:space="0" w:color="auto"/>
            <w:right w:val="none" w:sz="0" w:space="0" w:color="auto"/>
          </w:divBdr>
          <w:divsChild>
            <w:div w:id="1047487104">
              <w:marLeft w:val="0"/>
              <w:marRight w:val="0"/>
              <w:marTop w:val="0"/>
              <w:marBottom w:val="0"/>
              <w:divBdr>
                <w:top w:val="none" w:sz="0" w:space="0" w:color="auto"/>
                <w:left w:val="none" w:sz="0" w:space="0" w:color="auto"/>
                <w:bottom w:val="none" w:sz="0" w:space="0" w:color="auto"/>
                <w:right w:val="none" w:sz="0" w:space="0" w:color="auto"/>
              </w:divBdr>
              <w:divsChild>
                <w:div w:id="174151931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83837551">
          <w:marLeft w:val="0"/>
          <w:marRight w:val="0"/>
          <w:marTop w:val="0"/>
          <w:marBottom w:val="0"/>
          <w:divBdr>
            <w:top w:val="none" w:sz="0" w:space="0" w:color="auto"/>
            <w:left w:val="none" w:sz="0" w:space="0" w:color="auto"/>
            <w:bottom w:val="none" w:sz="0" w:space="0" w:color="auto"/>
            <w:right w:val="none" w:sz="0" w:space="0" w:color="auto"/>
          </w:divBdr>
          <w:divsChild>
            <w:div w:id="783425827">
              <w:marLeft w:val="0"/>
              <w:marRight w:val="0"/>
              <w:marTop w:val="0"/>
              <w:marBottom w:val="0"/>
              <w:divBdr>
                <w:top w:val="none" w:sz="0" w:space="0" w:color="auto"/>
                <w:left w:val="none" w:sz="0" w:space="0" w:color="auto"/>
                <w:bottom w:val="none" w:sz="0" w:space="0" w:color="auto"/>
                <w:right w:val="none" w:sz="0" w:space="0" w:color="auto"/>
              </w:divBdr>
              <w:divsChild>
                <w:div w:id="3853003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726686627">
          <w:marLeft w:val="0"/>
          <w:marRight w:val="0"/>
          <w:marTop w:val="0"/>
          <w:marBottom w:val="0"/>
          <w:divBdr>
            <w:top w:val="none" w:sz="0" w:space="0" w:color="auto"/>
            <w:left w:val="none" w:sz="0" w:space="0" w:color="auto"/>
            <w:bottom w:val="none" w:sz="0" w:space="0" w:color="auto"/>
            <w:right w:val="none" w:sz="0" w:space="0" w:color="auto"/>
          </w:divBdr>
          <w:divsChild>
            <w:div w:id="1133594370">
              <w:marLeft w:val="0"/>
              <w:marRight w:val="0"/>
              <w:marTop w:val="0"/>
              <w:marBottom w:val="0"/>
              <w:divBdr>
                <w:top w:val="none" w:sz="0" w:space="0" w:color="auto"/>
                <w:left w:val="none" w:sz="0" w:space="0" w:color="auto"/>
                <w:bottom w:val="none" w:sz="0" w:space="0" w:color="auto"/>
                <w:right w:val="none" w:sz="0" w:space="0" w:color="auto"/>
              </w:divBdr>
              <w:divsChild>
                <w:div w:id="17266440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8733777">
          <w:marLeft w:val="0"/>
          <w:marRight w:val="0"/>
          <w:marTop w:val="0"/>
          <w:marBottom w:val="0"/>
          <w:divBdr>
            <w:top w:val="none" w:sz="0" w:space="0" w:color="auto"/>
            <w:left w:val="none" w:sz="0" w:space="0" w:color="auto"/>
            <w:bottom w:val="none" w:sz="0" w:space="0" w:color="auto"/>
            <w:right w:val="none" w:sz="0" w:space="0" w:color="auto"/>
          </w:divBdr>
          <w:divsChild>
            <w:div w:id="1811362873">
              <w:marLeft w:val="0"/>
              <w:marRight w:val="0"/>
              <w:marTop w:val="0"/>
              <w:marBottom w:val="0"/>
              <w:divBdr>
                <w:top w:val="none" w:sz="0" w:space="0" w:color="auto"/>
                <w:left w:val="none" w:sz="0" w:space="0" w:color="auto"/>
                <w:bottom w:val="none" w:sz="0" w:space="0" w:color="auto"/>
                <w:right w:val="none" w:sz="0" w:space="0" w:color="auto"/>
              </w:divBdr>
              <w:divsChild>
                <w:div w:id="6938483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89988545">
          <w:marLeft w:val="0"/>
          <w:marRight w:val="0"/>
          <w:marTop w:val="0"/>
          <w:marBottom w:val="0"/>
          <w:divBdr>
            <w:top w:val="none" w:sz="0" w:space="0" w:color="auto"/>
            <w:left w:val="none" w:sz="0" w:space="0" w:color="auto"/>
            <w:bottom w:val="none" w:sz="0" w:space="0" w:color="auto"/>
            <w:right w:val="none" w:sz="0" w:space="0" w:color="auto"/>
          </w:divBdr>
          <w:divsChild>
            <w:div w:id="5952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351256">
      <w:bodyDiv w:val="1"/>
      <w:marLeft w:val="0"/>
      <w:marRight w:val="0"/>
      <w:marTop w:val="0"/>
      <w:marBottom w:val="0"/>
      <w:divBdr>
        <w:top w:val="none" w:sz="0" w:space="0" w:color="auto"/>
        <w:left w:val="none" w:sz="0" w:space="0" w:color="auto"/>
        <w:bottom w:val="none" w:sz="0" w:space="0" w:color="auto"/>
        <w:right w:val="none" w:sz="0" w:space="0" w:color="auto"/>
      </w:divBdr>
    </w:div>
    <w:div w:id="1467549010">
      <w:bodyDiv w:val="1"/>
      <w:marLeft w:val="0"/>
      <w:marRight w:val="0"/>
      <w:marTop w:val="0"/>
      <w:marBottom w:val="0"/>
      <w:divBdr>
        <w:top w:val="none" w:sz="0" w:space="0" w:color="auto"/>
        <w:left w:val="none" w:sz="0" w:space="0" w:color="auto"/>
        <w:bottom w:val="none" w:sz="0" w:space="0" w:color="auto"/>
        <w:right w:val="none" w:sz="0" w:space="0" w:color="auto"/>
      </w:divBdr>
    </w:div>
    <w:div w:id="1478037399">
      <w:bodyDiv w:val="1"/>
      <w:marLeft w:val="0"/>
      <w:marRight w:val="0"/>
      <w:marTop w:val="0"/>
      <w:marBottom w:val="0"/>
      <w:divBdr>
        <w:top w:val="none" w:sz="0" w:space="0" w:color="auto"/>
        <w:left w:val="none" w:sz="0" w:space="0" w:color="auto"/>
        <w:bottom w:val="none" w:sz="0" w:space="0" w:color="auto"/>
        <w:right w:val="none" w:sz="0" w:space="0" w:color="auto"/>
      </w:divBdr>
      <w:divsChild>
        <w:div w:id="1885408535">
          <w:marLeft w:val="0"/>
          <w:marRight w:val="0"/>
          <w:marTop w:val="240"/>
          <w:marBottom w:val="120"/>
          <w:divBdr>
            <w:top w:val="none" w:sz="0" w:space="0" w:color="auto"/>
            <w:left w:val="none" w:sz="0" w:space="0" w:color="auto"/>
            <w:bottom w:val="none" w:sz="0" w:space="0" w:color="auto"/>
            <w:right w:val="none" w:sz="0" w:space="0" w:color="auto"/>
          </w:divBdr>
        </w:div>
        <w:div w:id="228730562">
          <w:marLeft w:val="0"/>
          <w:marRight w:val="0"/>
          <w:marTop w:val="240"/>
          <w:marBottom w:val="120"/>
          <w:divBdr>
            <w:top w:val="none" w:sz="0" w:space="0" w:color="auto"/>
            <w:left w:val="none" w:sz="0" w:space="0" w:color="auto"/>
            <w:bottom w:val="none" w:sz="0" w:space="0" w:color="auto"/>
            <w:right w:val="none" w:sz="0" w:space="0" w:color="auto"/>
          </w:divBdr>
          <w:divsChild>
            <w:div w:id="688917418">
              <w:marLeft w:val="0"/>
              <w:marRight w:val="0"/>
              <w:marTop w:val="0"/>
              <w:marBottom w:val="0"/>
              <w:divBdr>
                <w:top w:val="none" w:sz="0" w:space="0" w:color="auto"/>
                <w:left w:val="none" w:sz="0" w:space="0" w:color="auto"/>
                <w:bottom w:val="none" w:sz="0" w:space="0" w:color="auto"/>
                <w:right w:val="none" w:sz="0" w:space="0" w:color="auto"/>
              </w:divBdr>
            </w:div>
          </w:divsChild>
        </w:div>
        <w:div w:id="1993942594">
          <w:marLeft w:val="0"/>
          <w:marRight w:val="0"/>
          <w:marTop w:val="240"/>
          <w:marBottom w:val="120"/>
          <w:divBdr>
            <w:top w:val="none" w:sz="0" w:space="0" w:color="auto"/>
            <w:left w:val="none" w:sz="0" w:space="0" w:color="auto"/>
            <w:bottom w:val="none" w:sz="0" w:space="0" w:color="auto"/>
            <w:right w:val="none" w:sz="0" w:space="0" w:color="auto"/>
          </w:divBdr>
        </w:div>
      </w:divsChild>
    </w:div>
    <w:div w:id="1497916294">
      <w:bodyDiv w:val="1"/>
      <w:marLeft w:val="0"/>
      <w:marRight w:val="0"/>
      <w:marTop w:val="0"/>
      <w:marBottom w:val="0"/>
      <w:divBdr>
        <w:top w:val="none" w:sz="0" w:space="0" w:color="auto"/>
        <w:left w:val="none" w:sz="0" w:space="0" w:color="auto"/>
        <w:bottom w:val="none" w:sz="0" w:space="0" w:color="auto"/>
        <w:right w:val="none" w:sz="0" w:space="0" w:color="auto"/>
      </w:divBdr>
      <w:divsChild>
        <w:div w:id="790242059">
          <w:marLeft w:val="0"/>
          <w:marRight w:val="0"/>
          <w:marTop w:val="0"/>
          <w:marBottom w:val="0"/>
          <w:divBdr>
            <w:top w:val="none" w:sz="0" w:space="0" w:color="auto"/>
            <w:left w:val="none" w:sz="0" w:space="0" w:color="auto"/>
            <w:bottom w:val="none" w:sz="0" w:space="0" w:color="auto"/>
            <w:right w:val="none" w:sz="0" w:space="0" w:color="auto"/>
          </w:divBdr>
          <w:divsChild>
            <w:div w:id="972062386">
              <w:marLeft w:val="0"/>
              <w:marRight w:val="0"/>
              <w:marTop w:val="0"/>
              <w:marBottom w:val="0"/>
              <w:divBdr>
                <w:top w:val="none" w:sz="0" w:space="0" w:color="auto"/>
                <w:left w:val="none" w:sz="0" w:space="0" w:color="auto"/>
                <w:bottom w:val="none" w:sz="0" w:space="0" w:color="auto"/>
                <w:right w:val="none" w:sz="0" w:space="0" w:color="auto"/>
              </w:divBdr>
            </w:div>
          </w:divsChild>
        </w:div>
        <w:div w:id="924341563">
          <w:marLeft w:val="0"/>
          <w:marRight w:val="0"/>
          <w:marTop w:val="0"/>
          <w:marBottom w:val="0"/>
          <w:divBdr>
            <w:top w:val="none" w:sz="0" w:space="0" w:color="auto"/>
            <w:left w:val="none" w:sz="0" w:space="0" w:color="auto"/>
            <w:bottom w:val="none" w:sz="0" w:space="0" w:color="auto"/>
            <w:right w:val="none" w:sz="0" w:space="0" w:color="auto"/>
          </w:divBdr>
          <w:divsChild>
            <w:div w:id="182505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751967">
      <w:bodyDiv w:val="1"/>
      <w:marLeft w:val="0"/>
      <w:marRight w:val="0"/>
      <w:marTop w:val="0"/>
      <w:marBottom w:val="0"/>
      <w:divBdr>
        <w:top w:val="none" w:sz="0" w:space="0" w:color="auto"/>
        <w:left w:val="none" w:sz="0" w:space="0" w:color="auto"/>
        <w:bottom w:val="none" w:sz="0" w:space="0" w:color="auto"/>
        <w:right w:val="none" w:sz="0" w:space="0" w:color="auto"/>
      </w:divBdr>
      <w:divsChild>
        <w:div w:id="822352063">
          <w:marLeft w:val="0"/>
          <w:marRight w:val="0"/>
          <w:marTop w:val="0"/>
          <w:marBottom w:val="0"/>
          <w:divBdr>
            <w:top w:val="none" w:sz="0" w:space="0" w:color="auto"/>
            <w:left w:val="none" w:sz="0" w:space="0" w:color="auto"/>
            <w:bottom w:val="none" w:sz="0" w:space="0" w:color="auto"/>
            <w:right w:val="none" w:sz="0" w:space="0" w:color="auto"/>
          </w:divBdr>
        </w:div>
        <w:div w:id="2041121139">
          <w:marLeft w:val="0"/>
          <w:marRight w:val="0"/>
          <w:marTop w:val="0"/>
          <w:marBottom w:val="0"/>
          <w:divBdr>
            <w:top w:val="none" w:sz="0" w:space="0" w:color="auto"/>
            <w:left w:val="none" w:sz="0" w:space="0" w:color="auto"/>
            <w:bottom w:val="none" w:sz="0" w:space="0" w:color="auto"/>
            <w:right w:val="none" w:sz="0" w:space="0" w:color="auto"/>
          </w:divBdr>
        </w:div>
        <w:div w:id="491139921">
          <w:marLeft w:val="0"/>
          <w:marRight w:val="0"/>
          <w:marTop w:val="0"/>
          <w:marBottom w:val="0"/>
          <w:divBdr>
            <w:top w:val="none" w:sz="0" w:space="0" w:color="auto"/>
            <w:left w:val="none" w:sz="0" w:space="0" w:color="auto"/>
            <w:bottom w:val="none" w:sz="0" w:space="0" w:color="auto"/>
            <w:right w:val="none" w:sz="0" w:space="0" w:color="auto"/>
          </w:divBdr>
        </w:div>
        <w:div w:id="1289239636">
          <w:marLeft w:val="0"/>
          <w:marRight w:val="0"/>
          <w:marTop w:val="0"/>
          <w:marBottom w:val="0"/>
          <w:divBdr>
            <w:top w:val="none" w:sz="0" w:space="0" w:color="auto"/>
            <w:left w:val="none" w:sz="0" w:space="0" w:color="auto"/>
            <w:bottom w:val="none" w:sz="0" w:space="0" w:color="auto"/>
            <w:right w:val="none" w:sz="0" w:space="0" w:color="auto"/>
          </w:divBdr>
        </w:div>
        <w:div w:id="209923537">
          <w:marLeft w:val="0"/>
          <w:marRight w:val="0"/>
          <w:marTop w:val="0"/>
          <w:marBottom w:val="0"/>
          <w:divBdr>
            <w:top w:val="none" w:sz="0" w:space="0" w:color="auto"/>
            <w:left w:val="none" w:sz="0" w:space="0" w:color="auto"/>
            <w:bottom w:val="none" w:sz="0" w:space="0" w:color="auto"/>
            <w:right w:val="none" w:sz="0" w:space="0" w:color="auto"/>
          </w:divBdr>
        </w:div>
        <w:div w:id="853572579">
          <w:marLeft w:val="0"/>
          <w:marRight w:val="0"/>
          <w:marTop w:val="0"/>
          <w:marBottom w:val="0"/>
          <w:divBdr>
            <w:top w:val="none" w:sz="0" w:space="0" w:color="auto"/>
            <w:left w:val="none" w:sz="0" w:space="0" w:color="auto"/>
            <w:bottom w:val="none" w:sz="0" w:space="0" w:color="auto"/>
            <w:right w:val="none" w:sz="0" w:space="0" w:color="auto"/>
          </w:divBdr>
        </w:div>
      </w:divsChild>
    </w:div>
    <w:div w:id="1516067612">
      <w:bodyDiv w:val="1"/>
      <w:marLeft w:val="0"/>
      <w:marRight w:val="0"/>
      <w:marTop w:val="0"/>
      <w:marBottom w:val="0"/>
      <w:divBdr>
        <w:top w:val="none" w:sz="0" w:space="0" w:color="auto"/>
        <w:left w:val="none" w:sz="0" w:space="0" w:color="auto"/>
        <w:bottom w:val="none" w:sz="0" w:space="0" w:color="auto"/>
        <w:right w:val="none" w:sz="0" w:space="0" w:color="auto"/>
      </w:divBdr>
      <w:divsChild>
        <w:div w:id="1530872531">
          <w:marLeft w:val="0"/>
          <w:marRight w:val="0"/>
          <w:marTop w:val="240"/>
          <w:marBottom w:val="120"/>
          <w:divBdr>
            <w:top w:val="none" w:sz="0" w:space="0" w:color="auto"/>
            <w:left w:val="none" w:sz="0" w:space="0" w:color="auto"/>
            <w:bottom w:val="none" w:sz="0" w:space="0" w:color="auto"/>
            <w:right w:val="none" w:sz="0" w:space="0" w:color="auto"/>
          </w:divBdr>
        </w:div>
        <w:div w:id="801382775">
          <w:marLeft w:val="0"/>
          <w:marRight w:val="0"/>
          <w:marTop w:val="240"/>
          <w:marBottom w:val="120"/>
          <w:divBdr>
            <w:top w:val="none" w:sz="0" w:space="0" w:color="auto"/>
            <w:left w:val="none" w:sz="0" w:space="0" w:color="auto"/>
            <w:bottom w:val="none" w:sz="0" w:space="0" w:color="auto"/>
            <w:right w:val="none" w:sz="0" w:space="0" w:color="auto"/>
          </w:divBdr>
        </w:div>
      </w:divsChild>
    </w:div>
    <w:div w:id="1537040738">
      <w:bodyDiv w:val="1"/>
      <w:marLeft w:val="0"/>
      <w:marRight w:val="0"/>
      <w:marTop w:val="0"/>
      <w:marBottom w:val="0"/>
      <w:divBdr>
        <w:top w:val="none" w:sz="0" w:space="0" w:color="auto"/>
        <w:left w:val="none" w:sz="0" w:space="0" w:color="auto"/>
        <w:bottom w:val="none" w:sz="0" w:space="0" w:color="auto"/>
        <w:right w:val="none" w:sz="0" w:space="0" w:color="auto"/>
      </w:divBdr>
    </w:div>
    <w:div w:id="1537504328">
      <w:bodyDiv w:val="1"/>
      <w:marLeft w:val="0"/>
      <w:marRight w:val="0"/>
      <w:marTop w:val="0"/>
      <w:marBottom w:val="0"/>
      <w:divBdr>
        <w:top w:val="none" w:sz="0" w:space="0" w:color="auto"/>
        <w:left w:val="none" w:sz="0" w:space="0" w:color="auto"/>
        <w:bottom w:val="none" w:sz="0" w:space="0" w:color="auto"/>
        <w:right w:val="none" w:sz="0" w:space="0" w:color="auto"/>
      </w:divBdr>
      <w:divsChild>
        <w:div w:id="2123305317">
          <w:marLeft w:val="0"/>
          <w:marRight w:val="0"/>
          <w:marTop w:val="0"/>
          <w:marBottom w:val="0"/>
          <w:divBdr>
            <w:top w:val="none" w:sz="0" w:space="0" w:color="auto"/>
            <w:left w:val="none" w:sz="0" w:space="0" w:color="auto"/>
            <w:bottom w:val="none" w:sz="0" w:space="0" w:color="auto"/>
            <w:right w:val="none" w:sz="0" w:space="0" w:color="auto"/>
          </w:divBdr>
        </w:div>
      </w:divsChild>
    </w:div>
    <w:div w:id="1538858597">
      <w:bodyDiv w:val="1"/>
      <w:marLeft w:val="0"/>
      <w:marRight w:val="0"/>
      <w:marTop w:val="0"/>
      <w:marBottom w:val="0"/>
      <w:divBdr>
        <w:top w:val="none" w:sz="0" w:space="0" w:color="auto"/>
        <w:left w:val="none" w:sz="0" w:space="0" w:color="auto"/>
        <w:bottom w:val="none" w:sz="0" w:space="0" w:color="auto"/>
        <w:right w:val="none" w:sz="0" w:space="0" w:color="auto"/>
      </w:divBdr>
    </w:div>
    <w:div w:id="1579710695">
      <w:bodyDiv w:val="1"/>
      <w:marLeft w:val="0"/>
      <w:marRight w:val="0"/>
      <w:marTop w:val="0"/>
      <w:marBottom w:val="0"/>
      <w:divBdr>
        <w:top w:val="none" w:sz="0" w:space="0" w:color="auto"/>
        <w:left w:val="none" w:sz="0" w:space="0" w:color="auto"/>
        <w:bottom w:val="none" w:sz="0" w:space="0" w:color="auto"/>
        <w:right w:val="none" w:sz="0" w:space="0" w:color="auto"/>
      </w:divBdr>
    </w:div>
    <w:div w:id="1617522742">
      <w:bodyDiv w:val="1"/>
      <w:marLeft w:val="0"/>
      <w:marRight w:val="0"/>
      <w:marTop w:val="0"/>
      <w:marBottom w:val="0"/>
      <w:divBdr>
        <w:top w:val="none" w:sz="0" w:space="0" w:color="auto"/>
        <w:left w:val="none" w:sz="0" w:space="0" w:color="auto"/>
        <w:bottom w:val="none" w:sz="0" w:space="0" w:color="auto"/>
        <w:right w:val="none" w:sz="0" w:space="0" w:color="auto"/>
      </w:divBdr>
    </w:div>
    <w:div w:id="1618902601">
      <w:bodyDiv w:val="1"/>
      <w:marLeft w:val="0"/>
      <w:marRight w:val="0"/>
      <w:marTop w:val="0"/>
      <w:marBottom w:val="0"/>
      <w:divBdr>
        <w:top w:val="none" w:sz="0" w:space="0" w:color="auto"/>
        <w:left w:val="none" w:sz="0" w:space="0" w:color="auto"/>
        <w:bottom w:val="none" w:sz="0" w:space="0" w:color="auto"/>
        <w:right w:val="none" w:sz="0" w:space="0" w:color="auto"/>
      </w:divBdr>
      <w:divsChild>
        <w:div w:id="2031639563">
          <w:marLeft w:val="0"/>
          <w:marRight w:val="0"/>
          <w:marTop w:val="240"/>
          <w:marBottom w:val="120"/>
          <w:divBdr>
            <w:top w:val="none" w:sz="0" w:space="0" w:color="auto"/>
            <w:left w:val="none" w:sz="0" w:space="0" w:color="auto"/>
            <w:bottom w:val="none" w:sz="0" w:space="0" w:color="auto"/>
            <w:right w:val="none" w:sz="0" w:space="0" w:color="auto"/>
          </w:divBdr>
        </w:div>
        <w:div w:id="1101875011">
          <w:marLeft w:val="0"/>
          <w:marRight w:val="0"/>
          <w:marTop w:val="240"/>
          <w:marBottom w:val="120"/>
          <w:divBdr>
            <w:top w:val="none" w:sz="0" w:space="0" w:color="auto"/>
            <w:left w:val="none" w:sz="0" w:space="0" w:color="auto"/>
            <w:bottom w:val="none" w:sz="0" w:space="0" w:color="auto"/>
            <w:right w:val="none" w:sz="0" w:space="0" w:color="auto"/>
          </w:divBdr>
        </w:div>
      </w:divsChild>
    </w:div>
    <w:div w:id="1630043200">
      <w:bodyDiv w:val="1"/>
      <w:marLeft w:val="0"/>
      <w:marRight w:val="0"/>
      <w:marTop w:val="0"/>
      <w:marBottom w:val="0"/>
      <w:divBdr>
        <w:top w:val="none" w:sz="0" w:space="0" w:color="auto"/>
        <w:left w:val="none" w:sz="0" w:space="0" w:color="auto"/>
        <w:bottom w:val="none" w:sz="0" w:space="0" w:color="auto"/>
        <w:right w:val="none" w:sz="0" w:space="0" w:color="auto"/>
      </w:divBdr>
      <w:divsChild>
        <w:div w:id="551429439">
          <w:marLeft w:val="0"/>
          <w:marRight w:val="0"/>
          <w:marTop w:val="240"/>
          <w:marBottom w:val="120"/>
          <w:divBdr>
            <w:top w:val="none" w:sz="0" w:space="0" w:color="auto"/>
            <w:left w:val="none" w:sz="0" w:space="0" w:color="auto"/>
            <w:bottom w:val="none" w:sz="0" w:space="0" w:color="auto"/>
            <w:right w:val="none" w:sz="0" w:space="0" w:color="auto"/>
          </w:divBdr>
        </w:div>
        <w:div w:id="2040886506">
          <w:marLeft w:val="0"/>
          <w:marRight w:val="0"/>
          <w:marTop w:val="240"/>
          <w:marBottom w:val="120"/>
          <w:divBdr>
            <w:top w:val="none" w:sz="0" w:space="0" w:color="auto"/>
            <w:left w:val="none" w:sz="0" w:space="0" w:color="auto"/>
            <w:bottom w:val="none" w:sz="0" w:space="0" w:color="auto"/>
            <w:right w:val="none" w:sz="0" w:space="0" w:color="auto"/>
          </w:divBdr>
        </w:div>
      </w:divsChild>
    </w:div>
    <w:div w:id="1638683029">
      <w:bodyDiv w:val="1"/>
      <w:marLeft w:val="0"/>
      <w:marRight w:val="0"/>
      <w:marTop w:val="0"/>
      <w:marBottom w:val="0"/>
      <w:divBdr>
        <w:top w:val="none" w:sz="0" w:space="0" w:color="auto"/>
        <w:left w:val="none" w:sz="0" w:space="0" w:color="auto"/>
        <w:bottom w:val="none" w:sz="0" w:space="0" w:color="auto"/>
        <w:right w:val="none" w:sz="0" w:space="0" w:color="auto"/>
      </w:divBdr>
      <w:divsChild>
        <w:div w:id="1452551093">
          <w:marLeft w:val="0"/>
          <w:marRight w:val="0"/>
          <w:marTop w:val="0"/>
          <w:marBottom w:val="0"/>
          <w:divBdr>
            <w:top w:val="none" w:sz="0" w:space="0" w:color="auto"/>
            <w:left w:val="none" w:sz="0" w:space="0" w:color="auto"/>
            <w:bottom w:val="none" w:sz="0" w:space="0" w:color="auto"/>
            <w:right w:val="none" w:sz="0" w:space="0" w:color="auto"/>
          </w:divBdr>
          <w:divsChild>
            <w:div w:id="643505971">
              <w:marLeft w:val="0"/>
              <w:marRight w:val="0"/>
              <w:marTop w:val="0"/>
              <w:marBottom w:val="0"/>
              <w:divBdr>
                <w:top w:val="none" w:sz="0" w:space="0" w:color="auto"/>
                <w:left w:val="none" w:sz="0" w:space="0" w:color="auto"/>
                <w:bottom w:val="none" w:sz="0" w:space="0" w:color="auto"/>
                <w:right w:val="none" w:sz="0" w:space="0" w:color="auto"/>
              </w:divBdr>
              <w:divsChild>
                <w:div w:id="324091469">
                  <w:marLeft w:val="0"/>
                  <w:marRight w:val="0"/>
                  <w:marTop w:val="0"/>
                  <w:marBottom w:val="0"/>
                  <w:divBdr>
                    <w:top w:val="none" w:sz="0" w:space="0" w:color="auto"/>
                    <w:left w:val="none" w:sz="0" w:space="0" w:color="auto"/>
                    <w:bottom w:val="none" w:sz="0" w:space="0" w:color="auto"/>
                    <w:right w:val="none" w:sz="0" w:space="0" w:color="auto"/>
                  </w:divBdr>
                  <w:divsChild>
                    <w:div w:id="1872839480">
                      <w:marLeft w:val="0"/>
                      <w:marRight w:val="0"/>
                      <w:marTop w:val="0"/>
                      <w:marBottom w:val="0"/>
                      <w:divBdr>
                        <w:top w:val="none" w:sz="0" w:space="0" w:color="auto"/>
                        <w:left w:val="none" w:sz="0" w:space="0" w:color="auto"/>
                        <w:bottom w:val="none" w:sz="0" w:space="0" w:color="auto"/>
                        <w:right w:val="none" w:sz="0" w:space="0" w:color="auto"/>
                      </w:divBdr>
                      <w:divsChild>
                        <w:div w:id="1013385166">
                          <w:marLeft w:val="0"/>
                          <w:marRight w:val="0"/>
                          <w:marTop w:val="0"/>
                          <w:marBottom w:val="0"/>
                          <w:divBdr>
                            <w:top w:val="none" w:sz="0" w:space="0" w:color="auto"/>
                            <w:left w:val="none" w:sz="0" w:space="0" w:color="auto"/>
                            <w:bottom w:val="none" w:sz="0" w:space="0" w:color="auto"/>
                            <w:right w:val="none" w:sz="0" w:space="0" w:color="auto"/>
                          </w:divBdr>
                        </w:div>
                      </w:divsChild>
                    </w:div>
                    <w:div w:id="168061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43043">
              <w:marLeft w:val="0"/>
              <w:marRight w:val="0"/>
              <w:marTop w:val="0"/>
              <w:marBottom w:val="0"/>
              <w:divBdr>
                <w:top w:val="none" w:sz="0" w:space="0" w:color="auto"/>
                <w:left w:val="none" w:sz="0" w:space="0" w:color="auto"/>
                <w:bottom w:val="none" w:sz="0" w:space="0" w:color="auto"/>
                <w:right w:val="none" w:sz="0" w:space="0" w:color="auto"/>
              </w:divBdr>
            </w:div>
          </w:divsChild>
        </w:div>
        <w:div w:id="411700326">
          <w:marLeft w:val="0"/>
          <w:marRight w:val="0"/>
          <w:marTop w:val="0"/>
          <w:marBottom w:val="0"/>
          <w:divBdr>
            <w:top w:val="none" w:sz="0" w:space="0" w:color="auto"/>
            <w:left w:val="none" w:sz="0" w:space="0" w:color="auto"/>
            <w:bottom w:val="none" w:sz="0" w:space="0" w:color="auto"/>
            <w:right w:val="none" w:sz="0" w:space="0" w:color="auto"/>
          </w:divBdr>
          <w:divsChild>
            <w:div w:id="1020934268">
              <w:marLeft w:val="0"/>
              <w:marRight w:val="0"/>
              <w:marTop w:val="0"/>
              <w:marBottom w:val="0"/>
              <w:divBdr>
                <w:top w:val="none" w:sz="0" w:space="0" w:color="auto"/>
                <w:left w:val="none" w:sz="0" w:space="0" w:color="auto"/>
                <w:bottom w:val="none" w:sz="0" w:space="0" w:color="auto"/>
                <w:right w:val="none" w:sz="0" w:space="0" w:color="auto"/>
              </w:divBdr>
              <w:divsChild>
                <w:div w:id="1500578743">
                  <w:marLeft w:val="0"/>
                  <w:marRight w:val="0"/>
                  <w:marTop w:val="0"/>
                  <w:marBottom w:val="0"/>
                  <w:divBdr>
                    <w:top w:val="none" w:sz="0" w:space="0" w:color="auto"/>
                    <w:left w:val="none" w:sz="0" w:space="0" w:color="auto"/>
                    <w:bottom w:val="none" w:sz="0" w:space="0" w:color="auto"/>
                    <w:right w:val="none" w:sz="0" w:space="0" w:color="auto"/>
                  </w:divBdr>
                </w:div>
                <w:div w:id="1874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43829">
          <w:marLeft w:val="0"/>
          <w:marRight w:val="0"/>
          <w:marTop w:val="0"/>
          <w:marBottom w:val="0"/>
          <w:divBdr>
            <w:top w:val="none" w:sz="0" w:space="0" w:color="auto"/>
            <w:left w:val="none" w:sz="0" w:space="0" w:color="auto"/>
            <w:bottom w:val="none" w:sz="0" w:space="0" w:color="auto"/>
            <w:right w:val="none" w:sz="0" w:space="0" w:color="auto"/>
          </w:divBdr>
          <w:divsChild>
            <w:div w:id="108772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068882">
      <w:bodyDiv w:val="1"/>
      <w:marLeft w:val="0"/>
      <w:marRight w:val="0"/>
      <w:marTop w:val="0"/>
      <w:marBottom w:val="0"/>
      <w:divBdr>
        <w:top w:val="none" w:sz="0" w:space="0" w:color="auto"/>
        <w:left w:val="none" w:sz="0" w:space="0" w:color="auto"/>
        <w:bottom w:val="none" w:sz="0" w:space="0" w:color="auto"/>
        <w:right w:val="none" w:sz="0" w:space="0" w:color="auto"/>
      </w:divBdr>
    </w:div>
    <w:div w:id="1669600376">
      <w:bodyDiv w:val="1"/>
      <w:marLeft w:val="0"/>
      <w:marRight w:val="0"/>
      <w:marTop w:val="0"/>
      <w:marBottom w:val="0"/>
      <w:divBdr>
        <w:top w:val="none" w:sz="0" w:space="0" w:color="auto"/>
        <w:left w:val="none" w:sz="0" w:space="0" w:color="auto"/>
        <w:bottom w:val="none" w:sz="0" w:space="0" w:color="auto"/>
        <w:right w:val="none" w:sz="0" w:space="0" w:color="auto"/>
      </w:divBdr>
    </w:div>
    <w:div w:id="1676883340">
      <w:bodyDiv w:val="1"/>
      <w:marLeft w:val="0"/>
      <w:marRight w:val="0"/>
      <w:marTop w:val="0"/>
      <w:marBottom w:val="0"/>
      <w:divBdr>
        <w:top w:val="none" w:sz="0" w:space="0" w:color="auto"/>
        <w:left w:val="none" w:sz="0" w:space="0" w:color="auto"/>
        <w:bottom w:val="none" w:sz="0" w:space="0" w:color="auto"/>
        <w:right w:val="none" w:sz="0" w:space="0" w:color="auto"/>
      </w:divBdr>
    </w:div>
    <w:div w:id="1677683574">
      <w:bodyDiv w:val="1"/>
      <w:marLeft w:val="0"/>
      <w:marRight w:val="0"/>
      <w:marTop w:val="0"/>
      <w:marBottom w:val="0"/>
      <w:divBdr>
        <w:top w:val="none" w:sz="0" w:space="0" w:color="auto"/>
        <w:left w:val="none" w:sz="0" w:space="0" w:color="auto"/>
        <w:bottom w:val="none" w:sz="0" w:space="0" w:color="auto"/>
        <w:right w:val="none" w:sz="0" w:space="0" w:color="auto"/>
      </w:divBdr>
      <w:divsChild>
        <w:div w:id="984627263">
          <w:marLeft w:val="0"/>
          <w:marRight w:val="0"/>
          <w:marTop w:val="0"/>
          <w:marBottom w:val="0"/>
          <w:divBdr>
            <w:top w:val="none" w:sz="0" w:space="0" w:color="auto"/>
            <w:left w:val="none" w:sz="0" w:space="0" w:color="auto"/>
            <w:bottom w:val="none" w:sz="0" w:space="0" w:color="auto"/>
            <w:right w:val="none" w:sz="0" w:space="0" w:color="auto"/>
          </w:divBdr>
        </w:div>
      </w:divsChild>
    </w:div>
    <w:div w:id="1694186610">
      <w:bodyDiv w:val="1"/>
      <w:marLeft w:val="0"/>
      <w:marRight w:val="0"/>
      <w:marTop w:val="0"/>
      <w:marBottom w:val="0"/>
      <w:divBdr>
        <w:top w:val="none" w:sz="0" w:space="0" w:color="auto"/>
        <w:left w:val="none" w:sz="0" w:space="0" w:color="auto"/>
        <w:bottom w:val="none" w:sz="0" w:space="0" w:color="auto"/>
        <w:right w:val="none" w:sz="0" w:space="0" w:color="auto"/>
      </w:divBdr>
      <w:divsChild>
        <w:div w:id="366294417">
          <w:marLeft w:val="0"/>
          <w:marRight w:val="0"/>
          <w:marTop w:val="240"/>
          <w:marBottom w:val="120"/>
          <w:divBdr>
            <w:top w:val="none" w:sz="0" w:space="0" w:color="auto"/>
            <w:left w:val="none" w:sz="0" w:space="0" w:color="auto"/>
            <w:bottom w:val="none" w:sz="0" w:space="0" w:color="auto"/>
            <w:right w:val="none" w:sz="0" w:space="0" w:color="auto"/>
          </w:divBdr>
        </w:div>
        <w:div w:id="84350616">
          <w:marLeft w:val="0"/>
          <w:marRight w:val="0"/>
          <w:marTop w:val="240"/>
          <w:marBottom w:val="120"/>
          <w:divBdr>
            <w:top w:val="none" w:sz="0" w:space="0" w:color="auto"/>
            <w:left w:val="none" w:sz="0" w:space="0" w:color="auto"/>
            <w:bottom w:val="none" w:sz="0" w:space="0" w:color="auto"/>
            <w:right w:val="none" w:sz="0" w:space="0" w:color="auto"/>
          </w:divBdr>
        </w:div>
      </w:divsChild>
    </w:div>
    <w:div w:id="1699888713">
      <w:bodyDiv w:val="1"/>
      <w:marLeft w:val="0"/>
      <w:marRight w:val="0"/>
      <w:marTop w:val="0"/>
      <w:marBottom w:val="0"/>
      <w:divBdr>
        <w:top w:val="none" w:sz="0" w:space="0" w:color="auto"/>
        <w:left w:val="none" w:sz="0" w:space="0" w:color="auto"/>
        <w:bottom w:val="none" w:sz="0" w:space="0" w:color="auto"/>
        <w:right w:val="none" w:sz="0" w:space="0" w:color="auto"/>
      </w:divBdr>
    </w:div>
    <w:div w:id="1703286093">
      <w:bodyDiv w:val="1"/>
      <w:marLeft w:val="0"/>
      <w:marRight w:val="0"/>
      <w:marTop w:val="0"/>
      <w:marBottom w:val="0"/>
      <w:divBdr>
        <w:top w:val="none" w:sz="0" w:space="0" w:color="auto"/>
        <w:left w:val="none" w:sz="0" w:space="0" w:color="auto"/>
        <w:bottom w:val="none" w:sz="0" w:space="0" w:color="auto"/>
        <w:right w:val="none" w:sz="0" w:space="0" w:color="auto"/>
      </w:divBdr>
      <w:divsChild>
        <w:div w:id="1919898325">
          <w:marLeft w:val="0"/>
          <w:marRight w:val="0"/>
          <w:marTop w:val="0"/>
          <w:marBottom w:val="0"/>
          <w:divBdr>
            <w:top w:val="none" w:sz="0" w:space="0" w:color="auto"/>
            <w:left w:val="none" w:sz="0" w:space="0" w:color="auto"/>
            <w:bottom w:val="none" w:sz="0" w:space="0" w:color="auto"/>
            <w:right w:val="none" w:sz="0" w:space="0" w:color="auto"/>
          </w:divBdr>
        </w:div>
        <w:div w:id="1743018866">
          <w:marLeft w:val="0"/>
          <w:marRight w:val="0"/>
          <w:marTop w:val="0"/>
          <w:marBottom w:val="0"/>
          <w:divBdr>
            <w:top w:val="none" w:sz="0" w:space="0" w:color="auto"/>
            <w:left w:val="none" w:sz="0" w:space="0" w:color="auto"/>
            <w:bottom w:val="none" w:sz="0" w:space="0" w:color="auto"/>
            <w:right w:val="none" w:sz="0" w:space="0" w:color="auto"/>
          </w:divBdr>
        </w:div>
        <w:div w:id="1141918787">
          <w:marLeft w:val="0"/>
          <w:marRight w:val="0"/>
          <w:marTop w:val="0"/>
          <w:marBottom w:val="0"/>
          <w:divBdr>
            <w:top w:val="none" w:sz="0" w:space="0" w:color="auto"/>
            <w:left w:val="none" w:sz="0" w:space="0" w:color="auto"/>
            <w:bottom w:val="none" w:sz="0" w:space="0" w:color="auto"/>
            <w:right w:val="none" w:sz="0" w:space="0" w:color="auto"/>
          </w:divBdr>
        </w:div>
        <w:div w:id="1459759919">
          <w:marLeft w:val="0"/>
          <w:marRight w:val="0"/>
          <w:marTop w:val="0"/>
          <w:marBottom w:val="0"/>
          <w:divBdr>
            <w:top w:val="none" w:sz="0" w:space="0" w:color="auto"/>
            <w:left w:val="none" w:sz="0" w:space="0" w:color="auto"/>
            <w:bottom w:val="none" w:sz="0" w:space="0" w:color="auto"/>
            <w:right w:val="none" w:sz="0" w:space="0" w:color="auto"/>
          </w:divBdr>
        </w:div>
        <w:div w:id="765153019">
          <w:marLeft w:val="0"/>
          <w:marRight w:val="0"/>
          <w:marTop w:val="0"/>
          <w:marBottom w:val="0"/>
          <w:divBdr>
            <w:top w:val="none" w:sz="0" w:space="0" w:color="auto"/>
            <w:left w:val="none" w:sz="0" w:space="0" w:color="auto"/>
            <w:bottom w:val="none" w:sz="0" w:space="0" w:color="auto"/>
            <w:right w:val="none" w:sz="0" w:space="0" w:color="auto"/>
          </w:divBdr>
        </w:div>
        <w:div w:id="472409398">
          <w:marLeft w:val="0"/>
          <w:marRight w:val="0"/>
          <w:marTop w:val="0"/>
          <w:marBottom w:val="0"/>
          <w:divBdr>
            <w:top w:val="none" w:sz="0" w:space="0" w:color="auto"/>
            <w:left w:val="none" w:sz="0" w:space="0" w:color="auto"/>
            <w:bottom w:val="none" w:sz="0" w:space="0" w:color="auto"/>
            <w:right w:val="none" w:sz="0" w:space="0" w:color="auto"/>
          </w:divBdr>
        </w:div>
        <w:div w:id="1989018603">
          <w:marLeft w:val="0"/>
          <w:marRight w:val="0"/>
          <w:marTop w:val="0"/>
          <w:marBottom w:val="0"/>
          <w:divBdr>
            <w:top w:val="none" w:sz="0" w:space="0" w:color="auto"/>
            <w:left w:val="none" w:sz="0" w:space="0" w:color="auto"/>
            <w:bottom w:val="none" w:sz="0" w:space="0" w:color="auto"/>
            <w:right w:val="none" w:sz="0" w:space="0" w:color="auto"/>
          </w:divBdr>
        </w:div>
      </w:divsChild>
    </w:div>
    <w:div w:id="1713187965">
      <w:bodyDiv w:val="1"/>
      <w:marLeft w:val="0"/>
      <w:marRight w:val="0"/>
      <w:marTop w:val="0"/>
      <w:marBottom w:val="0"/>
      <w:divBdr>
        <w:top w:val="none" w:sz="0" w:space="0" w:color="auto"/>
        <w:left w:val="none" w:sz="0" w:space="0" w:color="auto"/>
        <w:bottom w:val="none" w:sz="0" w:space="0" w:color="auto"/>
        <w:right w:val="none" w:sz="0" w:space="0" w:color="auto"/>
      </w:divBdr>
    </w:div>
    <w:div w:id="1738936605">
      <w:bodyDiv w:val="1"/>
      <w:marLeft w:val="0"/>
      <w:marRight w:val="0"/>
      <w:marTop w:val="0"/>
      <w:marBottom w:val="0"/>
      <w:divBdr>
        <w:top w:val="none" w:sz="0" w:space="0" w:color="auto"/>
        <w:left w:val="none" w:sz="0" w:space="0" w:color="auto"/>
        <w:bottom w:val="none" w:sz="0" w:space="0" w:color="auto"/>
        <w:right w:val="none" w:sz="0" w:space="0" w:color="auto"/>
      </w:divBdr>
    </w:div>
    <w:div w:id="1763139110">
      <w:bodyDiv w:val="1"/>
      <w:marLeft w:val="0"/>
      <w:marRight w:val="0"/>
      <w:marTop w:val="0"/>
      <w:marBottom w:val="0"/>
      <w:divBdr>
        <w:top w:val="none" w:sz="0" w:space="0" w:color="auto"/>
        <w:left w:val="none" w:sz="0" w:space="0" w:color="auto"/>
        <w:bottom w:val="none" w:sz="0" w:space="0" w:color="auto"/>
        <w:right w:val="none" w:sz="0" w:space="0" w:color="auto"/>
      </w:divBdr>
    </w:div>
    <w:div w:id="1786609261">
      <w:bodyDiv w:val="1"/>
      <w:marLeft w:val="0"/>
      <w:marRight w:val="0"/>
      <w:marTop w:val="0"/>
      <w:marBottom w:val="0"/>
      <w:divBdr>
        <w:top w:val="none" w:sz="0" w:space="0" w:color="auto"/>
        <w:left w:val="none" w:sz="0" w:space="0" w:color="auto"/>
        <w:bottom w:val="none" w:sz="0" w:space="0" w:color="auto"/>
        <w:right w:val="none" w:sz="0" w:space="0" w:color="auto"/>
      </w:divBdr>
      <w:divsChild>
        <w:div w:id="1213153274">
          <w:marLeft w:val="0"/>
          <w:marRight w:val="0"/>
          <w:marTop w:val="0"/>
          <w:marBottom w:val="0"/>
          <w:divBdr>
            <w:top w:val="none" w:sz="0" w:space="0" w:color="auto"/>
            <w:left w:val="none" w:sz="0" w:space="0" w:color="auto"/>
            <w:bottom w:val="none" w:sz="0" w:space="0" w:color="auto"/>
            <w:right w:val="none" w:sz="0" w:space="0" w:color="auto"/>
          </w:divBdr>
        </w:div>
      </w:divsChild>
    </w:div>
    <w:div w:id="1806240448">
      <w:bodyDiv w:val="1"/>
      <w:marLeft w:val="0"/>
      <w:marRight w:val="0"/>
      <w:marTop w:val="0"/>
      <w:marBottom w:val="0"/>
      <w:divBdr>
        <w:top w:val="none" w:sz="0" w:space="0" w:color="auto"/>
        <w:left w:val="none" w:sz="0" w:space="0" w:color="auto"/>
        <w:bottom w:val="none" w:sz="0" w:space="0" w:color="auto"/>
        <w:right w:val="none" w:sz="0" w:space="0" w:color="auto"/>
      </w:divBdr>
    </w:div>
    <w:div w:id="1816487532">
      <w:bodyDiv w:val="1"/>
      <w:marLeft w:val="0"/>
      <w:marRight w:val="0"/>
      <w:marTop w:val="0"/>
      <w:marBottom w:val="0"/>
      <w:divBdr>
        <w:top w:val="none" w:sz="0" w:space="0" w:color="auto"/>
        <w:left w:val="none" w:sz="0" w:space="0" w:color="auto"/>
        <w:bottom w:val="none" w:sz="0" w:space="0" w:color="auto"/>
        <w:right w:val="none" w:sz="0" w:space="0" w:color="auto"/>
      </w:divBdr>
      <w:divsChild>
        <w:div w:id="252403282">
          <w:marLeft w:val="0"/>
          <w:marRight w:val="0"/>
          <w:marTop w:val="240"/>
          <w:marBottom w:val="120"/>
          <w:divBdr>
            <w:top w:val="none" w:sz="0" w:space="0" w:color="auto"/>
            <w:left w:val="none" w:sz="0" w:space="0" w:color="auto"/>
            <w:bottom w:val="none" w:sz="0" w:space="0" w:color="auto"/>
            <w:right w:val="none" w:sz="0" w:space="0" w:color="auto"/>
          </w:divBdr>
        </w:div>
        <w:div w:id="422533055">
          <w:marLeft w:val="0"/>
          <w:marRight w:val="0"/>
          <w:marTop w:val="240"/>
          <w:marBottom w:val="120"/>
          <w:divBdr>
            <w:top w:val="none" w:sz="0" w:space="0" w:color="auto"/>
            <w:left w:val="none" w:sz="0" w:space="0" w:color="auto"/>
            <w:bottom w:val="none" w:sz="0" w:space="0" w:color="auto"/>
            <w:right w:val="none" w:sz="0" w:space="0" w:color="auto"/>
          </w:divBdr>
        </w:div>
      </w:divsChild>
    </w:div>
    <w:div w:id="1817407174">
      <w:bodyDiv w:val="1"/>
      <w:marLeft w:val="0"/>
      <w:marRight w:val="0"/>
      <w:marTop w:val="0"/>
      <w:marBottom w:val="0"/>
      <w:divBdr>
        <w:top w:val="none" w:sz="0" w:space="0" w:color="auto"/>
        <w:left w:val="none" w:sz="0" w:space="0" w:color="auto"/>
        <w:bottom w:val="none" w:sz="0" w:space="0" w:color="auto"/>
        <w:right w:val="none" w:sz="0" w:space="0" w:color="auto"/>
      </w:divBdr>
    </w:div>
    <w:div w:id="1837649422">
      <w:bodyDiv w:val="1"/>
      <w:marLeft w:val="0"/>
      <w:marRight w:val="0"/>
      <w:marTop w:val="0"/>
      <w:marBottom w:val="0"/>
      <w:divBdr>
        <w:top w:val="none" w:sz="0" w:space="0" w:color="auto"/>
        <w:left w:val="none" w:sz="0" w:space="0" w:color="auto"/>
        <w:bottom w:val="none" w:sz="0" w:space="0" w:color="auto"/>
        <w:right w:val="none" w:sz="0" w:space="0" w:color="auto"/>
      </w:divBdr>
      <w:divsChild>
        <w:div w:id="1189680453">
          <w:marLeft w:val="0"/>
          <w:marRight w:val="0"/>
          <w:marTop w:val="240"/>
          <w:marBottom w:val="120"/>
          <w:divBdr>
            <w:top w:val="none" w:sz="0" w:space="0" w:color="auto"/>
            <w:left w:val="none" w:sz="0" w:space="0" w:color="auto"/>
            <w:bottom w:val="none" w:sz="0" w:space="0" w:color="auto"/>
            <w:right w:val="none" w:sz="0" w:space="0" w:color="auto"/>
          </w:divBdr>
        </w:div>
        <w:div w:id="164512462">
          <w:marLeft w:val="0"/>
          <w:marRight w:val="0"/>
          <w:marTop w:val="240"/>
          <w:marBottom w:val="120"/>
          <w:divBdr>
            <w:top w:val="none" w:sz="0" w:space="0" w:color="auto"/>
            <w:left w:val="none" w:sz="0" w:space="0" w:color="auto"/>
            <w:bottom w:val="none" w:sz="0" w:space="0" w:color="auto"/>
            <w:right w:val="none" w:sz="0" w:space="0" w:color="auto"/>
          </w:divBdr>
        </w:div>
      </w:divsChild>
    </w:div>
    <w:div w:id="1846096218">
      <w:bodyDiv w:val="1"/>
      <w:marLeft w:val="0"/>
      <w:marRight w:val="0"/>
      <w:marTop w:val="0"/>
      <w:marBottom w:val="0"/>
      <w:divBdr>
        <w:top w:val="none" w:sz="0" w:space="0" w:color="auto"/>
        <w:left w:val="none" w:sz="0" w:space="0" w:color="auto"/>
        <w:bottom w:val="none" w:sz="0" w:space="0" w:color="auto"/>
        <w:right w:val="none" w:sz="0" w:space="0" w:color="auto"/>
      </w:divBdr>
    </w:div>
    <w:div w:id="1883589115">
      <w:bodyDiv w:val="1"/>
      <w:marLeft w:val="0"/>
      <w:marRight w:val="0"/>
      <w:marTop w:val="0"/>
      <w:marBottom w:val="0"/>
      <w:divBdr>
        <w:top w:val="none" w:sz="0" w:space="0" w:color="auto"/>
        <w:left w:val="none" w:sz="0" w:space="0" w:color="auto"/>
        <w:bottom w:val="none" w:sz="0" w:space="0" w:color="auto"/>
        <w:right w:val="none" w:sz="0" w:space="0" w:color="auto"/>
      </w:divBdr>
      <w:divsChild>
        <w:div w:id="838421909">
          <w:marLeft w:val="0"/>
          <w:marRight w:val="0"/>
          <w:marTop w:val="240"/>
          <w:marBottom w:val="120"/>
          <w:divBdr>
            <w:top w:val="none" w:sz="0" w:space="0" w:color="auto"/>
            <w:left w:val="none" w:sz="0" w:space="0" w:color="auto"/>
            <w:bottom w:val="none" w:sz="0" w:space="0" w:color="auto"/>
            <w:right w:val="none" w:sz="0" w:space="0" w:color="auto"/>
          </w:divBdr>
        </w:div>
        <w:div w:id="1909344134">
          <w:marLeft w:val="0"/>
          <w:marRight w:val="0"/>
          <w:marTop w:val="240"/>
          <w:marBottom w:val="120"/>
          <w:divBdr>
            <w:top w:val="none" w:sz="0" w:space="0" w:color="auto"/>
            <w:left w:val="none" w:sz="0" w:space="0" w:color="auto"/>
            <w:bottom w:val="none" w:sz="0" w:space="0" w:color="auto"/>
            <w:right w:val="none" w:sz="0" w:space="0" w:color="auto"/>
          </w:divBdr>
        </w:div>
      </w:divsChild>
    </w:div>
    <w:div w:id="1895774191">
      <w:bodyDiv w:val="1"/>
      <w:marLeft w:val="0"/>
      <w:marRight w:val="0"/>
      <w:marTop w:val="0"/>
      <w:marBottom w:val="0"/>
      <w:divBdr>
        <w:top w:val="none" w:sz="0" w:space="0" w:color="auto"/>
        <w:left w:val="none" w:sz="0" w:space="0" w:color="auto"/>
        <w:bottom w:val="none" w:sz="0" w:space="0" w:color="auto"/>
        <w:right w:val="none" w:sz="0" w:space="0" w:color="auto"/>
      </w:divBdr>
      <w:divsChild>
        <w:div w:id="1924676278">
          <w:marLeft w:val="0"/>
          <w:marRight w:val="0"/>
          <w:marTop w:val="240"/>
          <w:marBottom w:val="120"/>
          <w:divBdr>
            <w:top w:val="none" w:sz="0" w:space="0" w:color="auto"/>
            <w:left w:val="none" w:sz="0" w:space="0" w:color="auto"/>
            <w:bottom w:val="none" w:sz="0" w:space="0" w:color="auto"/>
            <w:right w:val="none" w:sz="0" w:space="0" w:color="auto"/>
          </w:divBdr>
        </w:div>
        <w:div w:id="2111969833">
          <w:marLeft w:val="0"/>
          <w:marRight w:val="0"/>
          <w:marTop w:val="240"/>
          <w:marBottom w:val="120"/>
          <w:divBdr>
            <w:top w:val="none" w:sz="0" w:space="0" w:color="auto"/>
            <w:left w:val="none" w:sz="0" w:space="0" w:color="auto"/>
            <w:bottom w:val="none" w:sz="0" w:space="0" w:color="auto"/>
            <w:right w:val="none" w:sz="0" w:space="0" w:color="auto"/>
          </w:divBdr>
        </w:div>
        <w:div w:id="637103618">
          <w:marLeft w:val="0"/>
          <w:marRight w:val="0"/>
          <w:marTop w:val="240"/>
          <w:marBottom w:val="120"/>
          <w:divBdr>
            <w:top w:val="none" w:sz="0" w:space="0" w:color="auto"/>
            <w:left w:val="none" w:sz="0" w:space="0" w:color="auto"/>
            <w:bottom w:val="none" w:sz="0" w:space="0" w:color="auto"/>
            <w:right w:val="none" w:sz="0" w:space="0" w:color="auto"/>
          </w:divBdr>
        </w:div>
      </w:divsChild>
    </w:div>
    <w:div w:id="1924953586">
      <w:bodyDiv w:val="1"/>
      <w:marLeft w:val="0"/>
      <w:marRight w:val="0"/>
      <w:marTop w:val="0"/>
      <w:marBottom w:val="0"/>
      <w:divBdr>
        <w:top w:val="none" w:sz="0" w:space="0" w:color="auto"/>
        <w:left w:val="none" w:sz="0" w:space="0" w:color="auto"/>
        <w:bottom w:val="none" w:sz="0" w:space="0" w:color="auto"/>
        <w:right w:val="none" w:sz="0" w:space="0" w:color="auto"/>
      </w:divBdr>
      <w:divsChild>
        <w:div w:id="1671372655">
          <w:marLeft w:val="0"/>
          <w:marRight w:val="0"/>
          <w:marTop w:val="240"/>
          <w:marBottom w:val="120"/>
          <w:divBdr>
            <w:top w:val="none" w:sz="0" w:space="0" w:color="auto"/>
            <w:left w:val="none" w:sz="0" w:space="0" w:color="auto"/>
            <w:bottom w:val="none" w:sz="0" w:space="0" w:color="auto"/>
            <w:right w:val="none" w:sz="0" w:space="0" w:color="auto"/>
          </w:divBdr>
        </w:div>
        <w:div w:id="1775243485">
          <w:marLeft w:val="0"/>
          <w:marRight w:val="0"/>
          <w:marTop w:val="240"/>
          <w:marBottom w:val="120"/>
          <w:divBdr>
            <w:top w:val="none" w:sz="0" w:space="0" w:color="auto"/>
            <w:left w:val="none" w:sz="0" w:space="0" w:color="auto"/>
            <w:bottom w:val="none" w:sz="0" w:space="0" w:color="auto"/>
            <w:right w:val="none" w:sz="0" w:space="0" w:color="auto"/>
          </w:divBdr>
        </w:div>
      </w:divsChild>
    </w:div>
    <w:div w:id="1949042188">
      <w:bodyDiv w:val="1"/>
      <w:marLeft w:val="0"/>
      <w:marRight w:val="0"/>
      <w:marTop w:val="0"/>
      <w:marBottom w:val="0"/>
      <w:divBdr>
        <w:top w:val="none" w:sz="0" w:space="0" w:color="auto"/>
        <w:left w:val="none" w:sz="0" w:space="0" w:color="auto"/>
        <w:bottom w:val="none" w:sz="0" w:space="0" w:color="auto"/>
        <w:right w:val="none" w:sz="0" w:space="0" w:color="auto"/>
      </w:divBdr>
      <w:divsChild>
        <w:div w:id="1047414967">
          <w:marLeft w:val="0"/>
          <w:marRight w:val="0"/>
          <w:marTop w:val="0"/>
          <w:marBottom w:val="0"/>
          <w:divBdr>
            <w:top w:val="none" w:sz="0" w:space="0" w:color="auto"/>
            <w:left w:val="none" w:sz="0" w:space="0" w:color="auto"/>
            <w:bottom w:val="none" w:sz="0" w:space="0" w:color="auto"/>
            <w:right w:val="none" w:sz="0" w:space="0" w:color="auto"/>
          </w:divBdr>
        </w:div>
        <w:div w:id="707723711">
          <w:marLeft w:val="0"/>
          <w:marRight w:val="0"/>
          <w:marTop w:val="0"/>
          <w:marBottom w:val="0"/>
          <w:divBdr>
            <w:top w:val="none" w:sz="0" w:space="0" w:color="auto"/>
            <w:left w:val="none" w:sz="0" w:space="0" w:color="auto"/>
            <w:bottom w:val="none" w:sz="0" w:space="0" w:color="auto"/>
            <w:right w:val="none" w:sz="0" w:space="0" w:color="auto"/>
          </w:divBdr>
        </w:div>
        <w:div w:id="2040467447">
          <w:marLeft w:val="0"/>
          <w:marRight w:val="0"/>
          <w:marTop w:val="0"/>
          <w:marBottom w:val="0"/>
          <w:divBdr>
            <w:top w:val="none" w:sz="0" w:space="0" w:color="auto"/>
            <w:left w:val="none" w:sz="0" w:space="0" w:color="auto"/>
            <w:bottom w:val="none" w:sz="0" w:space="0" w:color="auto"/>
            <w:right w:val="none" w:sz="0" w:space="0" w:color="auto"/>
          </w:divBdr>
        </w:div>
        <w:div w:id="152650332">
          <w:marLeft w:val="0"/>
          <w:marRight w:val="0"/>
          <w:marTop w:val="0"/>
          <w:marBottom w:val="0"/>
          <w:divBdr>
            <w:top w:val="none" w:sz="0" w:space="0" w:color="auto"/>
            <w:left w:val="none" w:sz="0" w:space="0" w:color="auto"/>
            <w:bottom w:val="none" w:sz="0" w:space="0" w:color="auto"/>
            <w:right w:val="none" w:sz="0" w:space="0" w:color="auto"/>
          </w:divBdr>
        </w:div>
        <w:div w:id="1530606995">
          <w:marLeft w:val="0"/>
          <w:marRight w:val="0"/>
          <w:marTop w:val="0"/>
          <w:marBottom w:val="0"/>
          <w:divBdr>
            <w:top w:val="none" w:sz="0" w:space="0" w:color="auto"/>
            <w:left w:val="none" w:sz="0" w:space="0" w:color="auto"/>
            <w:bottom w:val="none" w:sz="0" w:space="0" w:color="auto"/>
            <w:right w:val="none" w:sz="0" w:space="0" w:color="auto"/>
          </w:divBdr>
        </w:div>
        <w:div w:id="1408116617">
          <w:marLeft w:val="0"/>
          <w:marRight w:val="0"/>
          <w:marTop w:val="0"/>
          <w:marBottom w:val="0"/>
          <w:divBdr>
            <w:top w:val="none" w:sz="0" w:space="0" w:color="auto"/>
            <w:left w:val="none" w:sz="0" w:space="0" w:color="auto"/>
            <w:bottom w:val="none" w:sz="0" w:space="0" w:color="auto"/>
            <w:right w:val="none" w:sz="0" w:space="0" w:color="auto"/>
          </w:divBdr>
        </w:div>
        <w:div w:id="1024207715">
          <w:marLeft w:val="0"/>
          <w:marRight w:val="0"/>
          <w:marTop w:val="0"/>
          <w:marBottom w:val="0"/>
          <w:divBdr>
            <w:top w:val="none" w:sz="0" w:space="0" w:color="auto"/>
            <w:left w:val="none" w:sz="0" w:space="0" w:color="auto"/>
            <w:bottom w:val="none" w:sz="0" w:space="0" w:color="auto"/>
            <w:right w:val="none" w:sz="0" w:space="0" w:color="auto"/>
          </w:divBdr>
        </w:div>
        <w:div w:id="315690869">
          <w:marLeft w:val="0"/>
          <w:marRight w:val="0"/>
          <w:marTop w:val="0"/>
          <w:marBottom w:val="0"/>
          <w:divBdr>
            <w:top w:val="none" w:sz="0" w:space="0" w:color="auto"/>
            <w:left w:val="none" w:sz="0" w:space="0" w:color="auto"/>
            <w:bottom w:val="none" w:sz="0" w:space="0" w:color="auto"/>
            <w:right w:val="none" w:sz="0" w:space="0" w:color="auto"/>
          </w:divBdr>
        </w:div>
        <w:div w:id="360935360">
          <w:marLeft w:val="0"/>
          <w:marRight w:val="0"/>
          <w:marTop w:val="0"/>
          <w:marBottom w:val="0"/>
          <w:divBdr>
            <w:top w:val="none" w:sz="0" w:space="0" w:color="auto"/>
            <w:left w:val="none" w:sz="0" w:space="0" w:color="auto"/>
            <w:bottom w:val="none" w:sz="0" w:space="0" w:color="auto"/>
            <w:right w:val="none" w:sz="0" w:space="0" w:color="auto"/>
          </w:divBdr>
        </w:div>
        <w:div w:id="1119295654">
          <w:marLeft w:val="0"/>
          <w:marRight w:val="0"/>
          <w:marTop w:val="0"/>
          <w:marBottom w:val="0"/>
          <w:divBdr>
            <w:top w:val="none" w:sz="0" w:space="0" w:color="auto"/>
            <w:left w:val="none" w:sz="0" w:space="0" w:color="auto"/>
            <w:bottom w:val="none" w:sz="0" w:space="0" w:color="auto"/>
            <w:right w:val="none" w:sz="0" w:space="0" w:color="auto"/>
          </w:divBdr>
        </w:div>
        <w:div w:id="361591032">
          <w:marLeft w:val="0"/>
          <w:marRight w:val="0"/>
          <w:marTop w:val="0"/>
          <w:marBottom w:val="0"/>
          <w:divBdr>
            <w:top w:val="none" w:sz="0" w:space="0" w:color="auto"/>
            <w:left w:val="none" w:sz="0" w:space="0" w:color="auto"/>
            <w:bottom w:val="none" w:sz="0" w:space="0" w:color="auto"/>
            <w:right w:val="none" w:sz="0" w:space="0" w:color="auto"/>
          </w:divBdr>
        </w:div>
        <w:div w:id="265773249">
          <w:marLeft w:val="0"/>
          <w:marRight w:val="0"/>
          <w:marTop w:val="0"/>
          <w:marBottom w:val="0"/>
          <w:divBdr>
            <w:top w:val="none" w:sz="0" w:space="0" w:color="auto"/>
            <w:left w:val="none" w:sz="0" w:space="0" w:color="auto"/>
            <w:bottom w:val="none" w:sz="0" w:space="0" w:color="auto"/>
            <w:right w:val="none" w:sz="0" w:space="0" w:color="auto"/>
          </w:divBdr>
        </w:div>
      </w:divsChild>
    </w:div>
    <w:div w:id="1950307065">
      <w:bodyDiv w:val="1"/>
      <w:marLeft w:val="0"/>
      <w:marRight w:val="0"/>
      <w:marTop w:val="0"/>
      <w:marBottom w:val="0"/>
      <w:divBdr>
        <w:top w:val="none" w:sz="0" w:space="0" w:color="auto"/>
        <w:left w:val="none" w:sz="0" w:space="0" w:color="auto"/>
        <w:bottom w:val="none" w:sz="0" w:space="0" w:color="auto"/>
        <w:right w:val="none" w:sz="0" w:space="0" w:color="auto"/>
      </w:divBdr>
      <w:divsChild>
        <w:div w:id="236746366">
          <w:marLeft w:val="0"/>
          <w:marRight w:val="0"/>
          <w:marTop w:val="0"/>
          <w:marBottom w:val="0"/>
          <w:divBdr>
            <w:top w:val="none" w:sz="0" w:space="0" w:color="auto"/>
            <w:left w:val="none" w:sz="0" w:space="0" w:color="auto"/>
            <w:bottom w:val="none" w:sz="0" w:space="0" w:color="auto"/>
            <w:right w:val="none" w:sz="0" w:space="0" w:color="auto"/>
          </w:divBdr>
        </w:div>
        <w:div w:id="1657492083">
          <w:marLeft w:val="0"/>
          <w:marRight w:val="0"/>
          <w:marTop w:val="0"/>
          <w:marBottom w:val="0"/>
          <w:divBdr>
            <w:top w:val="none" w:sz="0" w:space="0" w:color="auto"/>
            <w:left w:val="none" w:sz="0" w:space="0" w:color="auto"/>
            <w:bottom w:val="none" w:sz="0" w:space="0" w:color="auto"/>
            <w:right w:val="none" w:sz="0" w:space="0" w:color="auto"/>
          </w:divBdr>
        </w:div>
        <w:div w:id="453448515">
          <w:marLeft w:val="0"/>
          <w:marRight w:val="0"/>
          <w:marTop w:val="0"/>
          <w:marBottom w:val="0"/>
          <w:divBdr>
            <w:top w:val="none" w:sz="0" w:space="0" w:color="auto"/>
            <w:left w:val="none" w:sz="0" w:space="0" w:color="auto"/>
            <w:bottom w:val="none" w:sz="0" w:space="0" w:color="auto"/>
            <w:right w:val="none" w:sz="0" w:space="0" w:color="auto"/>
          </w:divBdr>
        </w:div>
        <w:div w:id="240792890">
          <w:marLeft w:val="0"/>
          <w:marRight w:val="0"/>
          <w:marTop w:val="0"/>
          <w:marBottom w:val="0"/>
          <w:divBdr>
            <w:top w:val="none" w:sz="0" w:space="0" w:color="auto"/>
            <w:left w:val="none" w:sz="0" w:space="0" w:color="auto"/>
            <w:bottom w:val="none" w:sz="0" w:space="0" w:color="auto"/>
            <w:right w:val="none" w:sz="0" w:space="0" w:color="auto"/>
          </w:divBdr>
        </w:div>
        <w:div w:id="349913899">
          <w:marLeft w:val="0"/>
          <w:marRight w:val="0"/>
          <w:marTop w:val="0"/>
          <w:marBottom w:val="0"/>
          <w:divBdr>
            <w:top w:val="none" w:sz="0" w:space="0" w:color="auto"/>
            <w:left w:val="none" w:sz="0" w:space="0" w:color="auto"/>
            <w:bottom w:val="none" w:sz="0" w:space="0" w:color="auto"/>
            <w:right w:val="none" w:sz="0" w:space="0" w:color="auto"/>
          </w:divBdr>
        </w:div>
      </w:divsChild>
    </w:div>
    <w:div w:id="1964579029">
      <w:bodyDiv w:val="1"/>
      <w:marLeft w:val="0"/>
      <w:marRight w:val="0"/>
      <w:marTop w:val="0"/>
      <w:marBottom w:val="0"/>
      <w:divBdr>
        <w:top w:val="none" w:sz="0" w:space="0" w:color="auto"/>
        <w:left w:val="none" w:sz="0" w:space="0" w:color="auto"/>
        <w:bottom w:val="none" w:sz="0" w:space="0" w:color="auto"/>
        <w:right w:val="none" w:sz="0" w:space="0" w:color="auto"/>
      </w:divBdr>
    </w:div>
    <w:div w:id="1964581707">
      <w:bodyDiv w:val="1"/>
      <w:marLeft w:val="0"/>
      <w:marRight w:val="0"/>
      <w:marTop w:val="0"/>
      <w:marBottom w:val="0"/>
      <w:divBdr>
        <w:top w:val="none" w:sz="0" w:space="0" w:color="auto"/>
        <w:left w:val="none" w:sz="0" w:space="0" w:color="auto"/>
        <w:bottom w:val="none" w:sz="0" w:space="0" w:color="auto"/>
        <w:right w:val="none" w:sz="0" w:space="0" w:color="auto"/>
      </w:divBdr>
    </w:div>
    <w:div w:id="1968774171">
      <w:bodyDiv w:val="1"/>
      <w:marLeft w:val="0"/>
      <w:marRight w:val="0"/>
      <w:marTop w:val="0"/>
      <w:marBottom w:val="0"/>
      <w:divBdr>
        <w:top w:val="none" w:sz="0" w:space="0" w:color="auto"/>
        <w:left w:val="none" w:sz="0" w:space="0" w:color="auto"/>
        <w:bottom w:val="none" w:sz="0" w:space="0" w:color="auto"/>
        <w:right w:val="none" w:sz="0" w:space="0" w:color="auto"/>
      </w:divBdr>
    </w:div>
    <w:div w:id="1971520710">
      <w:bodyDiv w:val="1"/>
      <w:marLeft w:val="0"/>
      <w:marRight w:val="0"/>
      <w:marTop w:val="0"/>
      <w:marBottom w:val="0"/>
      <w:divBdr>
        <w:top w:val="none" w:sz="0" w:space="0" w:color="auto"/>
        <w:left w:val="none" w:sz="0" w:space="0" w:color="auto"/>
        <w:bottom w:val="none" w:sz="0" w:space="0" w:color="auto"/>
        <w:right w:val="none" w:sz="0" w:space="0" w:color="auto"/>
      </w:divBdr>
    </w:div>
    <w:div w:id="2022707130">
      <w:bodyDiv w:val="1"/>
      <w:marLeft w:val="0"/>
      <w:marRight w:val="0"/>
      <w:marTop w:val="0"/>
      <w:marBottom w:val="0"/>
      <w:divBdr>
        <w:top w:val="none" w:sz="0" w:space="0" w:color="auto"/>
        <w:left w:val="none" w:sz="0" w:space="0" w:color="auto"/>
        <w:bottom w:val="none" w:sz="0" w:space="0" w:color="auto"/>
        <w:right w:val="none" w:sz="0" w:space="0" w:color="auto"/>
      </w:divBdr>
      <w:divsChild>
        <w:div w:id="928004364">
          <w:marLeft w:val="0"/>
          <w:marRight w:val="0"/>
          <w:marTop w:val="240"/>
          <w:marBottom w:val="120"/>
          <w:divBdr>
            <w:top w:val="none" w:sz="0" w:space="0" w:color="auto"/>
            <w:left w:val="none" w:sz="0" w:space="0" w:color="auto"/>
            <w:bottom w:val="none" w:sz="0" w:space="0" w:color="auto"/>
            <w:right w:val="none" w:sz="0" w:space="0" w:color="auto"/>
          </w:divBdr>
        </w:div>
        <w:div w:id="242221673">
          <w:marLeft w:val="0"/>
          <w:marRight w:val="0"/>
          <w:marTop w:val="240"/>
          <w:marBottom w:val="120"/>
          <w:divBdr>
            <w:top w:val="none" w:sz="0" w:space="0" w:color="auto"/>
            <w:left w:val="none" w:sz="0" w:space="0" w:color="auto"/>
            <w:bottom w:val="none" w:sz="0" w:space="0" w:color="auto"/>
            <w:right w:val="none" w:sz="0" w:space="0" w:color="auto"/>
          </w:divBdr>
        </w:div>
      </w:divsChild>
    </w:div>
    <w:div w:id="2032102412">
      <w:bodyDiv w:val="1"/>
      <w:marLeft w:val="0"/>
      <w:marRight w:val="0"/>
      <w:marTop w:val="0"/>
      <w:marBottom w:val="0"/>
      <w:divBdr>
        <w:top w:val="none" w:sz="0" w:space="0" w:color="auto"/>
        <w:left w:val="none" w:sz="0" w:space="0" w:color="auto"/>
        <w:bottom w:val="none" w:sz="0" w:space="0" w:color="auto"/>
        <w:right w:val="none" w:sz="0" w:space="0" w:color="auto"/>
      </w:divBdr>
      <w:divsChild>
        <w:div w:id="749274095">
          <w:marLeft w:val="0"/>
          <w:marRight w:val="0"/>
          <w:marTop w:val="0"/>
          <w:marBottom w:val="0"/>
          <w:divBdr>
            <w:top w:val="none" w:sz="0" w:space="0" w:color="auto"/>
            <w:left w:val="none" w:sz="0" w:space="0" w:color="auto"/>
            <w:bottom w:val="none" w:sz="0" w:space="0" w:color="auto"/>
            <w:right w:val="none" w:sz="0" w:space="0" w:color="auto"/>
          </w:divBdr>
        </w:div>
        <w:div w:id="1774126530">
          <w:marLeft w:val="0"/>
          <w:marRight w:val="0"/>
          <w:marTop w:val="0"/>
          <w:marBottom w:val="0"/>
          <w:divBdr>
            <w:top w:val="none" w:sz="0" w:space="0" w:color="auto"/>
            <w:left w:val="none" w:sz="0" w:space="0" w:color="auto"/>
            <w:bottom w:val="none" w:sz="0" w:space="0" w:color="auto"/>
            <w:right w:val="none" w:sz="0" w:space="0" w:color="auto"/>
          </w:divBdr>
        </w:div>
        <w:div w:id="1940405659">
          <w:marLeft w:val="0"/>
          <w:marRight w:val="0"/>
          <w:marTop w:val="0"/>
          <w:marBottom w:val="0"/>
          <w:divBdr>
            <w:top w:val="none" w:sz="0" w:space="0" w:color="auto"/>
            <w:left w:val="none" w:sz="0" w:space="0" w:color="auto"/>
            <w:bottom w:val="none" w:sz="0" w:space="0" w:color="auto"/>
            <w:right w:val="none" w:sz="0" w:space="0" w:color="auto"/>
          </w:divBdr>
        </w:div>
        <w:div w:id="110633973">
          <w:marLeft w:val="0"/>
          <w:marRight w:val="0"/>
          <w:marTop w:val="0"/>
          <w:marBottom w:val="0"/>
          <w:divBdr>
            <w:top w:val="none" w:sz="0" w:space="0" w:color="auto"/>
            <w:left w:val="none" w:sz="0" w:space="0" w:color="auto"/>
            <w:bottom w:val="none" w:sz="0" w:space="0" w:color="auto"/>
            <w:right w:val="none" w:sz="0" w:space="0" w:color="auto"/>
          </w:divBdr>
        </w:div>
        <w:div w:id="1867522057">
          <w:marLeft w:val="0"/>
          <w:marRight w:val="0"/>
          <w:marTop w:val="0"/>
          <w:marBottom w:val="0"/>
          <w:divBdr>
            <w:top w:val="none" w:sz="0" w:space="0" w:color="auto"/>
            <w:left w:val="none" w:sz="0" w:space="0" w:color="auto"/>
            <w:bottom w:val="none" w:sz="0" w:space="0" w:color="auto"/>
            <w:right w:val="none" w:sz="0" w:space="0" w:color="auto"/>
          </w:divBdr>
        </w:div>
      </w:divsChild>
    </w:div>
    <w:div w:id="2036424563">
      <w:bodyDiv w:val="1"/>
      <w:marLeft w:val="0"/>
      <w:marRight w:val="0"/>
      <w:marTop w:val="0"/>
      <w:marBottom w:val="0"/>
      <w:divBdr>
        <w:top w:val="none" w:sz="0" w:space="0" w:color="auto"/>
        <w:left w:val="none" w:sz="0" w:space="0" w:color="auto"/>
        <w:bottom w:val="none" w:sz="0" w:space="0" w:color="auto"/>
        <w:right w:val="none" w:sz="0" w:space="0" w:color="auto"/>
      </w:divBdr>
      <w:divsChild>
        <w:div w:id="1718622248">
          <w:marLeft w:val="0"/>
          <w:marRight w:val="0"/>
          <w:marTop w:val="0"/>
          <w:marBottom w:val="0"/>
          <w:divBdr>
            <w:top w:val="none" w:sz="0" w:space="0" w:color="auto"/>
            <w:left w:val="none" w:sz="0" w:space="0" w:color="auto"/>
            <w:bottom w:val="none" w:sz="0" w:space="0" w:color="auto"/>
            <w:right w:val="none" w:sz="0" w:space="0" w:color="auto"/>
          </w:divBdr>
          <w:divsChild>
            <w:div w:id="1772779654">
              <w:marLeft w:val="0"/>
              <w:marRight w:val="0"/>
              <w:marTop w:val="0"/>
              <w:marBottom w:val="0"/>
              <w:divBdr>
                <w:top w:val="none" w:sz="0" w:space="0" w:color="auto"/>
                <w:left w:val="none" w:sz="0" w:space="0" w:color="auto"/>
                <w:bottom w:val="none" w:sz="0" w:space="0" w:color="auto"/>
                <w:right w:val="none" w:sz="0" w:space="0" w:color="auto"/>
              </w:divBdr>
            </w:div>
          </w:divsChild>
        </w:div>
        <w:div w:id="799539563">
          <w:marLeft w:val="0"/>
          <w:marRight w:val="0"/>
          <w:marTop w:val="0"/>
          <w:marBottom w:val="0"/>
          <w:divBdr>
            <w:top w:val="none" w:sz="0" w:space="0" w:color="auto"/>
            <w:left w:val="none" w:sz="0" w:space="0" w:color="auto"/>
            <w:bottom w:val="none" w:sz="0" w:space="0" w:color="auto"/>
            <w:right w:val="none" w:sz="0" w:space="0" w:color="auto"/>
          </w:divBdr>
          <w:divsChild>
            <w:div w:id="110192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038194">
      <w:bodyDiv w:val="1"/>
      <w:marLeft w:val="0"/>
      <w:marRight w:val="0"/>
      <w:marTop w:val="0"/>
      <w:marBottom w:val="0"/>
      <w:divBdr>
        <w:top w:val="none" w:sz="0" w:space="0" w:color="auto"/>
        <w:left w:val="none" w:sz="0" w:space="0" w:color="auto"/>
        <w:bottom w:val="none" w:sz="0" w:space="0" w:color="auto"/>
        <w:right w:val="none" w:sz="0" w:space="0" w:color="auto"/>
      </w:divBdr>
      <w:divsChild>
        <w:div w:id="931090594">
          <w:marLeft w:val="0"/>
          <w:marRight w:val="0"/>
          <w:marTop w:val="0"/>
          <w:marBottom w:val="0"/>
          <w:divBdr>
            <w:top w:val="none" w:sz="0" w:space="0" w:color="auto"/>
            <w:left w:val="none" w:sz="0" w:space="0" w:color="auto"/>
            <w:bottom w:val="none" w:sz="0" w:space="0" w:color="auto"/>
            <w:right w:val="none" w:sz="0" w:space="0" w:color="auto"/>
          </w:divBdr>
          <w:divsChild>
            <w:div w:id="277033845">
              <w:marLeft w:val="0"/>
              <w:marRight w:val="0"/>
              <w:marTop w:val="0"/>
              <w:marBottom w:val="0"/>
              <w:divBdr>
                <w:top w:val="none" w:sz="0" w:space="0" w:color="auto"/>
                <w:left w:val="none" w:sz="0" w:space="0" w:color="auto"/>
                <w:bottom w:val="none" w:sz="0" w:space="0" w:color="auto"/>
                <w:right w:val="none" w:sz="0" w:space="0" w:color="auto"/>
              </w:divBdr>
              <w:divsChild>
                <w:div w:id="298146302">
                  <w:marLeft w:val="0"/>
                  <w:marRight w:val="0"/>
                  <w:marTop w:val="0"/>
                  <w:marBottom w:val="0"/>
                  <w:divBdr>
                    <w:top w:val="none" w:sz="0" w:space="0" w:color="auto"/>
                    <w:left w:val="none" w:sz="0" w:space="0" w:color="auto"/>
                    <w:bottom w:val="none" w:sz="0" w:space="0" w:color="auto"/>
                    <w:right w:val="none" w:sz="0" w:space="0" w:color="auto"/>
                  </w:divBdr>
                </w:div>
                <w:div w:id="1222443490">
                  <w:marLeft w:val="0"/>
                  <w:marRight w:val="0"/>
                  <w:marTop w:val="0"/>
                  <w:marBottom w:val="0"/>
                  <w:divBdr>
                    <w:top w:val="none" w:sz="0" w:space="0" w:color="auto"/>
                    <w:left w:val="none" w:sz="0" w:space="0" w:color="auto"/>
                    <w:bottom w:val="none" w:sz="0" w:space="0" w:color="auto"/>
                    <w:right w:val="none" w:sz="0" w:space="0" w:color="auto"/>
                  </w:divBdr>
                  <w:divsChild>
                    <w:div w:id="2063483237">
                      <w:marLeft w:val="0"/>
                      <w:marRight w:val="0"/>
                      <w:marTop w:val="0"/>
                      <w:marBottom w:val="0"/>
                      <w:divBdr>
                        <w:top w:val="none" w:sz="0" w:space="0" w:color="auto"/>
                        <w:left w:val="none" w:sz="0" w:space="0" w:color="auto"/>
                        <w:bottom w:val="none" w:sz="0" w:space="0" w:color="auto"/>
                        <w:right w:val="none" w:sz="0" w:space="0" w:color="auto"/>
                      </w:divBdr>
                    </w:div>
                  </w:divsChild>
                </w:div>
                <w:div w:id="1142380235">
                  <w:marLeft w:val="0"/>
                  <w:marRight w:val="0"/>
                  <w:marTop w:val="0"/>
                  <w:marBottom w:val="0"/>
                  <w:divBdr>
                    <w:top w:val="none" w:sz="0" w:space="0" w:color="auto"/>
                    <w:left w:val="none" w:sz="0" w:space="0" w:color="auto"/>
                    <w:bottom w:val="none" w:sz="0" w:space="0" w:color="auto"/>
                    <w:right w:val="none" w:sz="0" w:space="0" w:color="auto"/>
                  </w:divBdr>
                </w:div>
                <w:div w:id="10917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196262">
      <w:bodyDiv w:val="1"/>
      <w:marLeft w:val="0"/>
      <w:marRight w:val="0"/>
      <w:marTop w:val="0"/>
      <w:marBottom w:val="0"/>
      <w:divBdr>
        <w:top w:val="none" w:sz="0" w:space="0" w:color="auto"/>
        <w:left w:val="none" w:sz="0" w:space="0" w:color="auto"/>
        <w:bottom w:val="none" w:sz="0" w:space="0" w:color="auto"/>
        <w:right w:val="none" w:sz="0" w:space="0" w:color="auto"/>
      </w:divBdr>
      <w:divsChild>
        <w:div w:id="1183668879">
          <w:marLeft w:val="0"/>
          <w:marRight w:val="0"/>
          <w:marTop w:val="240"/>
          <w:marBottom w:val="120"/>
          <w:divBdr>
            <w:top w:val="none" w:sz="0" w:space="0" w:color="auto"/>
            <w:left w:val="none" w:sz="0" w:space="0" w:color="auto"/>
            <w:bottom w:val="none" w:sz="0" w:space="0" w:color="auto"/>
            <w:right w:val="none" w:sz="0" w:space="0" w:color="auto"/>
          </w:divBdr>
        </w:div>
        <w:div w:id="1255044047">
          <w:marLeft w:val="0"/>
          <w:marRight w:val="0"/>
          <w:marTop w:val="240"/>
          <w:marBottom w:val="120"/>
          <w:divBdr>
            <w:top w:val="none" w:sz="0" w:space="0" w:color="auto"/>
            <w:left w:val="none" w:sz="0" w:space="0" w:color="auto"/>
            <w:bottom w:val="none" w:sz="0" w:space="0" w:color="auto"/>
            <w:right w:val="none" w:sz="0" w:space="0" w:color="auto"/>
          </w:divBdr>
        </w:div>
      </w:divsChild>
    </w:div>
    <w:div w:id="2086608344">
      <w:bodyDiv w:val="1"/>
      <w:marLeft w:val="0"/>
      <w:marRight w:val="0"/>
      <w:marTop w:val="0"/>
      <w:marBottom w:val="0"/>
      <w:divBdr>
        <w:top w:val="none" w:sz="0" w:space="0" w:color="auto"/>
        <w:left w:val="none" w:sz="0" w:space="0" w:color="auto"/>
        <w:bottom w:val="none" w:sz="0" w:space="0" w:color="auto"/>
        <w:right w:val="none" w:sz="0" w:space="0" w:color="auto"/>
      </w:divBdr>
    </w:div>
    <w:div w:id="2094736706">
      <w:bodyDiv w:val="1"/>
      <w:marLeft w:val="0"/>
      <w:marRight w:val="0"/>
      <w:marTop w:val="0"/>
      <w:marBottom w:val="0"/>
      <w:divBdr>
        <w:top w:val="none" w:sz="0" w:space="0" w:color="auto"/>
        <w:left w:val="none" w:sz="0" w:space="0" w:color="auto"/>
        <w:bottom w:val="none" w:sz="0" w:space="0" w:color="auto"/>
        <w:right w:val="none" w:sz="0" w:space="0" w:color="auto"/>
      </w:divBdr>
      <w:divsChild>
        <w:div w:id="949966921">
          <w:marLeft w:val="0"/>
          <w:marRight w:val="0"/>
          <w:marTop w:val="0"/>
          <w:marBottom w:val="0"/>
          <w:divBdr>
            <w:top w:val="none" w:sz="0" w:space="0" w:color="auto"/>
            <w:left w:val="none" w:sz="0" w:space="0" w:color="auto"/>
            <w:bottom w:val="none" w:sz="0" w:space="0" w:color="auto"/>
            <w:right w:val="none" w:sz="0" w:space="0" w:color="auto"/>
          </w:divBdr>
          <w:divsChild>
            <w:div w:id="1792937729">
              <w:marLeft w:val="0"/>
              <w:marRight w:val="0"/>
              <w:marTop w:val="0"/>
              <w:marBottom w:val="0"/>
              <w:divBdr>
                <w:top w:val="none" w:sz="0" w:space="0" w:color="auto"/>
                <w:left w:val="none" w:sz="0" w:space="0" w:color="auto"/>
                <w:bottom w:val="none" w:sz="0" w:space="0" w:color="auto"/>
                <w:right w:val="none" w:sz="0" w:space="0" w:color="auto"/>
              </w:divBdr>
            </w:div>
          </w:divsChild>
        </w:div>
        <w:div w:id="351876627">
          <w:marLeft w:val="0"/>
          <w:marRight w:val="0"/>
          <w:marTop w:val="0"/>
          <w:marBottom w:val="0"/>
          <w:divBdr>
            <w:top w:val="none" w:sz="0" w:space="0" w:color="auto"/>
            <w:left w:val="none" w:sz="0" w:space="0" w:color="auto"/>
            <w:bottom w:val="none" w:sz="0" w:space="0" w:color="auto"/>
            <w:right w:val="none" w:sz="0" w:space="0" w:color="auto"/>
          </w:divBdr>
          <w:divsChild>
            <w:div w:id="1470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339581">
      <w:bodyDiv w:val="1"/>
      <w:marLeft w:val="0"/>
      <w:marRight w:val="0"/>
      <w:marTop w:val="0"/>
      <w:marBottom w:val="0"/>
      <w:divBdr>
        <w:top w:val="none" w:sz="0" w:space="0" w:color="auto"/>
        <w:left w:val="none" w:sz="0" w:space="0" w:color="auto"/>
        <w:bottom w:val="none" w:sz="0" w:space="0" w:color="auto"/>
        <w:right w:val="none" w:sz="0" w:space="0" w:color="auto"/>
      </w:divBdr>
    </w:div>
    <w:div w:id="2134907406">
      <w:bodyDiv w:val="1"/>
      <w:marLeft w:val="0"/>
      <w:marRight w:val="0"/>
      <w:marTop w:val="0"/>
      <w:marBottom w:val="0"/>
      <w:divBdr>
        <w:top w:val="none" w:sz="0" w:space="0" w:color="auto"/>
        <w:left w:val="none" w:sz="0" w:space="0" w:color="auto"/>
        <w:bottom w:val="none" w:sz="0" w:space="0" w:color="auto"/>
        <w:right w:val="none" w:sz="0" w:space="0" w:color="auto"/>
      </w:divBdr>
    </w:div>
    <w:div w:id="2143501854">
      <w:bodyDiv w:val="1"/>
      <w:marLeft w:val="0"/>
      <w:marRight w:val="0"/>
      <w:marTop w:val="0"/>
      <w:marBottom w:val="0"/>
      <w:divBdr>
        <w:top w:val="none" w:sz="0" w:space="0" w:color="auto"/>
        <w:left w:val="none" w:sz="0" w:space="0" w:color="auto"/>
        <w:bottom w:val="none" w:sz="0" w:space="0" w:color="auto"/>
        <w:right w:val="none" w:sz="0" w:space="0" w:color="auto"/>
      </w:divBdr>
      <w:divsChild>
        <w:div w:id="1146123134">
          <w:marLeft w:val="0"/>
          <w:marRight w:val="0"/>
          <w:marTop w:val="0"/>
          <w:marBottom w:val="0"/>
          <w:divBdr>
            <w:top w:val="none" w:sz="0" w:space="0" w:color="auto"/>
            <w:left w:val="none" w:sz="0" w:space="0" w:color="auto"/>
            <w:bottom w:val="none" w:sz="0" w:space="0" w:color="auto"/>
            <w:right w:val="none" w:sz="0" w:space="0" w:color="auto"/>
          </w:divBdr>
          <w:divsChild>
            <w:div w:id="1026256462">
              <w:marLeft w:val="0"/>
              <w:marRight w:val="0"/>
              <w:marTop w:val="0"/>
              <w:marBottom w:val="0"/>
              <w:divBdr>
                <w:top w:val="none" w:sz="0" w:space="0" w:color="auto"/>
                <w:left w:val="none" w:sz="0" w:space="0" w:color="auto"/>
                <w:bottom w:val="none" w:sz="0" w:space="0" w:color="auto"/>
                <w:right w:val="none" w:sz="0" w:space="0" w:color="auto"/>
              </w:divBdr>
            </w:div>
            <w:div w:id="1465931767">
              <w:marLeft w:val="0"/>
              <w:marRight w:val="0"/>
              <w:marTop w:val="0"/>
              <w:marBottom w:val="0"/>
              <w:divBdr>
                <w:top w:val="none" w:sz="0" w:space="0" w:color="auto"/>
                <w:left w:val="none" w:sz="0" w:space="0" w:color="auto"/>
                <w:bottom w:val="none" w:sz="0" w:space="0" w:color="auto"/>
                <w:right w:val="none" w:sz="0" w:space="0" w:color="auto"/>
              </w:divBdr>
            </w:div>
          </w:divsChild>
        </w:div>
        <w:div w:id="764307867">
          <w:marLeft w:val="0"/>
          <w:marRight w:val="0"/>
          <w:marTop w:val="0"/>
          <w:marBottom w:val="0"/>
          <w:divBdr>
            <w:top w:val="none" w:sz="0" w:space="0" w:color="auto"/>
            <w:left w:val="none" w:sz="0" w:space="0" w:color="auto"/>
            <w:bottom w:val="none" w:sz="0" w:space="0" w:color="auto"/>
            <w:right w:val="none" w:sz="0" w:space="0" w:color="auto"/>
          </w:divBdr>
          <w:divsChild>
            <w:div w:id="1525437454">
              <w:marLeft w:val="0"/>
              <w:marRight w:val="0"/>
              <w:marTop w:val="0"/>
              <w:marBottom w:val="0"/>
              <w:divBdr>
                <w:top w:val="none" w:sz="0" w:space="0" w:color="auto"/>
                <w:left w:val="none" w:sz="0" w:space="0" w:color="auto"/>
                <w:bottom w:val="none" w:sz="0" w:space="0" w:color="auto"/>
                <w:right w:val="none" w:sz="0" w:space="0" w:color="auto"/>
              </w:divBdr>
              <w:divsChild>
                <w:div w:id="125547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226125">
      <w:bodyDiv w:val="1"/>
      <w:marLeft w:val="0"/>
      <w:marRight w:val="0"/>
      <w:marTop w:val="0"/>
      <w:marBottom w:val="0"/>
      <w:divBdr>
        <w:top w:val="none" w:sz="0" w:space="0" w:color="auto"/>
        <w:left w:val="none" w:sz="0" w:space="0" w:color="auto"/>
        <w:bottom w:val="none" w:sz="0" w:space="0" w:color="auto"/>
        <w:right w:val="none" w:sz="0" w:space="0" w:color="auto"/>
      </w:divBdr>
      <w:divsChild>
        <w:div w:id="14131571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fksw@126.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ngyupound@163.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liang69@tb123.org" TargetMode="External"/><Relationship Id="rId5" Type="http://schemas.openxmlformats.org/officeDocument/2006/relationships/webSettings" Target="webSettings.xml"/><Relationship Id="rId10" Type="http://schemas.openxmlformats.org/officeDocument/2006/relationships/hyperlink" Target="mailto:lixianglxlxiang@126.com" TargetMode="External"/><Relationship Id="rId4" Type="http://schemas.openxmlformats.org/officeDocument/2006/relationships/settings" Target="settings.xml"/><Relationship Id="rId9" Type="http://schemas.openxmlformats.org/officeDocument/2006/relationships/hyperlink" Target="mailto:czz6997@163.com"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20402A-4A60-48AB-92D4-DE7DBDD04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800</TotalTime>
  <Pages>39</Pages>
  <Words>13813</Words>
  <Characters>78735</Characters>
  <Application>Microsoft Office Word</Application>
  <DocSecurity>0</DocSecurity>
  <Lines>656</Lines>
  <Paragraphs>184</Paragraphs>
  <ScaleCrop>false</ScaleCrop>
  <Company/>
  <LinksUpToDate>false</LinksUpToDate>
  <CharactersWithSpaces>92364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bnds</dc:creator>
  <cp:keywords/>
  <dc:description/>
  <cp:lastModifiedBy>bnds</cp:lastModifiedBy>
  <cp:revision>250</cp:revision>
  <dcterms:created xsi:type="dcterms:W3CDTF">2026-04-20T01:10:00Z</dcterms:created>
  <dcterms:modified xsi:type="dcterms:W3CDTF">2026-06-30T00:17:00Z</dcterms:modified>
</cp:coreProperties>
</file>