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202</w:t>
      </w:r>
      <w:r w:rsidR="001148A1">
        <w:rPr>
          <w:rFonts w:ascii="宋体" w:eastAsia="宋体" w:hAnsi="宋体" w:cs="宋体"/>
          <w:b/>
          <w:sz w:val="28"/>
          <w:szCs w:val="28"/>
        </w:rPr>
        <w:t>6</w:t>
      </w:r>
      <w:r w:rsidRPr="00842D92">
        <w:rPr>
          <w:rFonts w:ascii="宋体" w:eastAsia="宋体" w:hAnsi="宋体" w:cs="宋体" w:hint="eastAsia"/>
          <w:b/>
          <w:sz w:val="28"/>
          <w:szCs w:val="28"/>
        </w:rPr>
        <w:t>年第</w:t>
      </w:r>
      <w:r w:rsidR="004B7C58">
        <w:rPr>
          <w:rFonts w:ascii="宋体" w:eastAsia="宋体" w:hAnsi="宋体" w:cs="宋体"/>
          <w:b/>
          <w:sz w:val="28"/>
          <w:szCs w:val="28"/>
        </w:rPr>
        <w:t>6</w:t>
      </w:r>
      <w:r w:rsidRPr="00842D92">
        <w:rPr>
          <w:rFonts w:ascii="宋体" w:eastAsia="宋体" w:hAnsi="宋体" w:cs="宋体" w:hint="eastAsia"/>
          <w:b/>
          <w:sz w:val="28"/>
          <w:szCs w:val="28"/>
        </w:rPr>
        <w:t>周</w:t>
      </w:r>
    </w:p>
    <w:p w:rsidR="002D1E5D" w:rsidRPr="00842D92" w:rsidRDefault="00B45EF4" w:rsidP="002D1E5D">
      <w:pPr>
        <w:spacing w:line="360" w:lineRule="auto"/>
        <w:jc w:val="center"/>
        <w:rPr>
          <w:rFonts w:ascii="宋体" w:eastAsia="宋体" w:hAnsi="宋体" w:cs="宋体"/>
          <w:b/>
          <w:sz w:val="28"/>
          <w:szCs w:val="28"/>
        </w:rPr>
      </w:pPr>
      <w:r>
        <w:rPr>
          <w:rFonts w:ascii="宋体" w:eastAsia="宋体" w:hAnsi="宋体" w:cs="宋体" w:hint="eastAsia"/>
          <w:b/>
          <w:sz w:val="28"/>
          <w:szCs w:val="28"/>
        </w:rPr>
        <w:t>中国</w:t>
      </w:r>
      <w:r w:rsidR="002D1E5D" w:rsidRPr="00842D92">
        <w:rPr>
          <w:rFonts w:ascii="宋体" w:eastAsia="宋体" w:hAnsi="宋体" w:cs="宋体" w:hint="eastAsia"/>
          <w:b/>
          <w:sz w:val="28"/>
          <w:szCs w:val="28"/>
        </w:rPr>
        <w:t>大陆学者发表的结核病英文文章摘要</w:t>
      </w:r>
    </w:p>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w:t>
      </w:r>
      <w:r w:rsidR="009D0D10">
        <w:rPr>
          <w:rFonts w:ascii="宋体" w:eastAsia="宋体" w:hAnsi="宋体" w:cs="宋体" w:hint="eastAsia"/>
          <w:b/>
          <w:sz w:val="28"/>
          <w:szCs w:val="28"/>
        </w:rPr>
        <w:t>3</w:t>
      </w:r>
      <w:r w:rsidR="009D0D10">
        <w:rPr>
          <w:rFonts w:ascii="宋体" w:eastAsia="宋体" w:hAnsi="宋体" w:cs="宋体"/>
          <w:b/>
          <w:sz w:val="28"/>
          <w:szCs w:val="28"/>
        </w:rPr>
        <w:t>4</w:t>
      </w:r>
      <w:bookmarkStart w:id="0" w:name="_GoBack"/>
      <w:bookmarkEnd w:id="0"/>
      <w:r w:rsidRPr="00842D92">
        <w:rPr>
          <w:rFonts w:ascii="宋体" w:eastAsia="宋体" w:hAnsi="宋体" w:cs="宋体" w:hint="eastAsia"/>
          <w:b/>
          <w:sz w:val="28"/>
          <w:szCs w:val="28"/>
        </w:rPr>
        <w:t>篇）</w:t>
      </w:r>
    </w:p>
    <w:p w:rsidR="002D1E5D" w:rsidRPr="003F76D8" w:rsidRDefault="002D1E5D" w:rsidP="002D1E5D">
      <w:pPr>
        <w:jc w:val="left"/>
        <w:rPr>
          <w:rFonts w:ascii="宋体" w:eastAsia="宋体" w:hAnsi="宋体" w:cs="宋体"/>
          <w:szCs w:val="24"/>
        </w:rPr>
      </w:pPr>
    </w:p>
    <w:p w:rsidR="002D1E5D" w:rsidRPr="00842D92" w:rsidRDefault="002D1E5D" w:rsidP="002D1E5D">
      <w:pPr>
        <w:jc w:val="left"/>
        <w:rPr>
          <w:rFonts w:ascii="宋体" w:eastAsia="宋体" w:hAnsi="宋体" w:cs="宋体"/>
          <w:b/>
          <w:color w:val="FF0000"/>
          <w:szCs w:val="24"/>
        </w:rPr>
      </w:pPr>
      <w:r w:rsidRPr="00842D92">
        <w:rPr>
          <w:rFonts w:ascii="宋体" w:eastAsia="宋体" w:hAnsi="宋体" w:cs="宋体" w:hint="eastAsia"/>
          <w:b/>
          <w:color w:val="FF0000"/>
          <w:szCs w:val="24"/>
        </w:rPr>
        <w:t>PubMed  Publication date: 202</w:t>
      </w:r>
      <w:r w:rsidR="00A73204">
        <w:rPr>
          <w:rFonts w:ascii="宋体" w:eastAsia="宋体" w:hAnsi="宋体" w:cs="宋体"/>
          <w:b/>
          <w:color w:val="FF0000"/>
          <w:szCs w:val="24"/>
        </w:rPr>
        <w:t>6</w:t>
      </w:r>
      <w:r w:rsidR="000E3E6F" w:rsidRPr="00842D92">
        <w:rPr>
          <w:rFonts w:ascii="宋体" w:eastAsia="宋体" w:hAnsi="宋体" w:cs="宋体" w:hint="eastAsia"/>
          <w:b/>
          <w:color w:val="FF0000"/>
          <w:szCs w:val="24"/>
        </w:rPr>
        <w:t>/</w:t>
      </w:r>
      <w:r w:rsidR="004B7C58">
        <w:rPr>
          <w:rFonts w:ascii="宋体" w:eastAsia="宋体" w:hAnsi="宋体" w:cs="宋体"/>
          <w:b/>
          <w:color w:val="FF0000"/>
          <w:szCs w:val="24"/>
        </w:rPr>
        <w:t>2</w:t>
      </w:r>
      <w:r w:rsidRPr="00842D92">
        <w:rPr>
          <w:rFonts w:ascii="宋体" w:eastAsia="宋体" w:hAnsi="宋体" w:cs="宋体" w:hint="eastAsia"/>
          <w:b/>
          <w:color w:val="FF0000"/>
          <w:szCs w:val="24"/>
        </w:rPr>
        <w:t>/</w:t>
      </w:r>
      <w:r w:rsidR="002F5970">
        <w:rPr>
          <w:rFonts w:ascii="宋体" w:eastAsia="宋体" w:hAnsi="宋体" w:cs="宋体"/>
          <w:b/>
          <w:color w:val="FF0000"/>
          <w:szCs w:val="24"/>
        </w:rPr>
        <w:t>2</w:t>
      </w:r>
      <w:r w:rsidRPr="00842D92">
        <w:rPr>
          <w:rFonts w:ascii="宋体" w:eastAsia="宋体" w:hAnsi="宋体" w:cs="宋体" w:hint="eastAsia"/>
          <w:b/>
          <w:color w:val="FF0000"/>
          <w:szCs w:val="24"/>
        </w:rPr>
        <w:t>---202</w:t>
      </w:r>
      <w:r w:rsidR="001148A1">
        <w:rPr>
          <w:rFonts w:ascii="宋体" w:eastAsia="宋体" w:hAnsi="宋体" w:cs="宋体"/>
          <w:b/>
          <w:color w:val="FF0000"/>
          <w:szCs w:val="24"/>
        </w:rPr>
        <w:t>6</w:t>
      </w:r>
      <w:r w:rsidRPr="00842D92">
        <w:rPr>
          <w:rFonts w:ascii="宋体" w:eastAsia="宋体" w:hAnsi="宋体" w:cs="宋体" w:hint="eastAsia"/>
          <w:b/>
          <w:color w:val="FF0000"/>
          <w:szCs w:val="24"/>
        </w:rPr>
        <w:t>/</w:t>
      </w:r>
      <w:r w:rsidR="002F5970">
        <w:rPr>
          <w:rFonts w:ascii="宋体" w:eastAsia="宋体" w:hAnsi="宋体" w:cs="宋体"/>
          <w:b/>
          <w:color w:val="FF0000"/>
          <w:szCs w:val="24"/>
        </w:rPr>
        <w:t>2</w:t>
      </w:r>
      <w:r w:rsidRPr="00842D92">
        <w:rPr>
          <w:rFonts w:ascii="宋体" w:eastAsia="宋体" w:hAnsi="宋体" w:cs="宋体" w:hint="eastAsia"/>
          <w:b/>
          <w:color w:val="FF0000"/>
          <w:szCs w:val="24"/>
        </w:rPr>
        <w:t>/</w:t>
      </w:r>
      <w:r w:rsidR="004B7C58">
        <w:rPr>
          <w:rFonts w:ascii="宋体" w:eastAsia="宋体" w:hAnsi="宋体" w:cs="宋体"/>
          <w:b/>
          <w:color w:val="FF0000"/>
          <w:szCs w:val="24"/>
        </w:rPr>
        <w:t>8</w:t>
      </w:r>
    </w:p>
    <w:p w:rsidR="002D1E5D" w:rsidRDefault="002D1E5D" w:rsidP="002D1E5D">
      <w:pPr>
        <w:jc w:val="left"/>
        <w:rPr>
          <w:rFonts w:ascii="宋体" w:eastAsia="宋体" w:hAnsi="宋体" w:cs="宋体"/>
          <w:b/>
          <w:color w:val="FF0000"/>
          <w:szCs w:val="21"/>
        </w:rPr>
      </w:pPr>
      <w:r w:rsidRPr="00842D92">
        <w:rPr>
          <w:rFonts w:ascii="宋体" w:eastAsia="宋体" w:hAnsi="宋体" w:cs="宋体" w:hint="eastAsia"/>
          <w:b/>
          <w:color w:val="FF0000"/>
          <w:szCs w:val="21"/>
        </w:rPr>
        <w:t>(tuberculosis[Title/Abstract]) AND (English[Language]) AND</w:t>
      </w:r>
      <w:r w:rsidRPr="00842D92">
        <w:rPr>
          <w:rFonts w:ascii="宋体" w:eastAsia="宋体" w:hAnsi="宋体" w:cs="宋体"/>
          <w:b/>
          <w:color w:val="FF0000"/>
          <w:szCs w:val="21"/>
        </w:rPr>
        <w:t xml:space="preserve"> </w:t>
      </w:r>
      <w:r w:rsidRPr="00842D92">
        <w:rPr>
          <w:rFonts w:ascii="宋体" w:eastAsia="宋体" w:hAnsi="宋体" w:cs="宋体" w:hint="eastAsia"/>
          <w:b/>
          <w:color w:val="FF0000"/>
          <w:szCs w:val="21"/>
        </w:rPr>
        <w:t>(China[Affiliation])</w:t>
      </w:r>
    </w:p>
    <w:p w:rsidR="003C12BF" w:rsidRPr="003C12BF" w:rsidRDefault="003C12BF" w:rsidP="003C12BF">
      <w:pPr>
        <w:pStyle w:val="a3"/>
        <w:rPr>
          <w:rFonts w:hAnsi="宋体" w:cs="宋体"/>
        </w:rPr>
      </w:pPr>
    </w:p>
    <w:p w:rsidR="00637824" w:rsidRPr="00CE5587" w:rsidRDefault="00637824" w:rsidP="00637824">
      <w:pPr>
        <w:rPr>
          <w:rFonts w:ascii="宋体" w:eastAsia="宋体" w:hAnsi="宋体" w:cs="宋体"/>
          <w:b/>
          <w:color w:val="FF0000"/>
          <w:szCs w:val="24"/>
        </w:rPr>
      </w:pPr>
      <w:r w:rsidRPr="00CE5587">
        <w:rPr>
          <w:rFonts w:ascii="宋体" w:eastAsia="宋体" w:hAnsi="宋体" w:cs="宋体"/>
          <w:b/>
          <w:color w:val="FF0000"/>
          <w:szCs w:val="24"/>
        </w:rPr>
        <w:t>1. Biochimie. 2026 Jan 29:S0300-9084(26)00022-2. doi: 10.1016/</w:t>
      </w:r>
      <w:r w:rsidR="00EA47FD">
        <w:rPr>
          <w:rFonts w:ascii="宋体" w:eastAsia="宋体" w:hAnsi="宋体" w:cs="宋体"/>
          <w:b/>
          <w:color w:val="FF0000"/>
          <w:szCs w:val="24"/>
        </w:rPr>
        <w:t xml:space="preserve"> </w:t>
      </w:r>
      <w:r w:rsidRPr="00CE5587">
        <w:rPr>
          <w:rFonts w:ascii="宋体" w:eastAsia="宋体" w:hAnsi="宋体" w:cs="宋体"/>
          <w:b/>
          <w:color w:val="FF0000"/>
          <w:szCs w:val="24"/>
        </w:rPr>
        <w:t>j.biochi.2026.01.013. Online ahead of print.</w:t>
      </w:r>
    </w:p>
    <w:p w:rsidR="00637824" w:rsidRPr="00200467" w:rsidRDefault="00637824" w:rsidP="00637824">
      <w:pPr>
        <w:rPr>
          <w:rFonts w:ascii="宋体" w:eastAsia="宋体" w:hAnsi="宋体" w:cs="宋体"/>
          <w:color w:val="000000" w:themeColor="text1"/>
          <w:szCs w:val="24"/>
        </w:rPr>
      </w:pP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The regulation characterization of novel transcription regulator JTY_2262 in </w:t>
      </w: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t>Mycobacterium bovis BCG.</w:t>
      </w:r>
    </w:p>
    <w:p w:rsidR="00637824" w:rsidRPr="00200467" w:rsidRDefault="00637824" w:rsidP="00637824">
      <w:pPr>
        <w:rPr>
          <w:rFonts w:ascii="宋体" w:eastAsia="宋体" w:hAnsi="宋体" w:cs="宋体"/>
          <w:color w:val="000000" w:themeColor="text1"/>
          <w:szCs w:val="24"/>
        </w:rPr>
      </w:pP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Song J(1), Wang H(1), Sun M(1), Li M(1), Zhang Y(1), Xing J(1), Wang S(1), Fang </w:t>
      </w: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t>R(1), Li X(1), Liu S(2), Li Z(3), Song N(4).</w:t>
      </w:r>
    </w:p>
    <w:p w:rsidR="00637824" w:rsidRDefault="00637824" w:rsidP="00637824">
      <w:pPr>
        <w:rPr>
          <w:rFonts w:ascii="宋体" w:eastAsia="宋体" w:hAnsi="宋体" w:cs="宋体"/>
          <w:color w:val="000000" w:themeColor="text1"/>
          <w:szCs w:val="24"/>
        </w:rPr>
      </w:pPr>
    </w:p>
    <w:p w:rsidR="00637824" w:rsidRPr="0055488D" w:rsidRDefault="00637824" w:rsidP="00637824">
      <w:pPr>
        <w:rPr>
          <w:rFonts w:ascii="宋体" w:eastAsia="宋体" w:hAnsi="宋体" w:cs="宋体"/>
          <w:b/>
          <w:color w:val="0070C0"/>
          <w:szCs w:val="24"/>
        </w:rPr>
      </w:pPr>
      <w:r w:rsidRPr="0055488D">
        <w:rPr>
          <w:rFonts w:ascii="宋体" w:eastAsia="宋体" w:hAnsi="宋体" w:cs="宋体"/>
          <w:b/>
          <w:color w:val="0070C0"/>
          <w:szCs w:val="24"/>
        </w:rPr>
        <w:t>Jinmiao Song, Hui Wang, Mingrui Sun, Mei Li, Yang Zhang, Jiayin Xing, Shuxian Wang, Ren Fang, Xiaotian Li, Siguo Liu, Zhaoli Li, Ningning Song</w:t>
      </w:r>
      <w:r w:rsidR="00335926">
        <w:rPr>
          <w:rFonts w:ascii="宋体" w:eastAsia="宋体" w:hAnsi="宋体" w:cs="宋体" w:hint="eastAsia"/>
          <w:b/>
          <w:color w:val="0070C0"/>
          <w:szCs w:val="24"/>
        </w:rPr>
        <w:t>*</w:t>
      </w:r>
    </w:p>
    <w:p w:rsidR="00637824" w:rsidRPr="00335926" w:rsidRDefault="00335926" w:rsidP="00637824">
      <w:pPr>
        <w:rPr>
          <w:rFonts w:ascii="宋体" w:eastAsia="宋体" w:hAnsi="宋体" w:cs="宋体"/>
          <w:b/>
          <w:color w:val="0070C0"/>
          <w:szCs w:val="24"/>
        </w:rPr>
      </w:pPr>
      <w:r w:rsidRPr="00335926">
        <w:rPr>
          <w:rFonts w:ascii="宋体" w:eastAsia="宋体" w:hAnsi="宋体" w:cs="宋体"/>
          <w:b/>
          <w:color w:val="0070C0"/>
          <w:szCs w:val="24"/>
        </w:rPr>
        <w:t>* Corresponding author: Ningning Song</w:t>
      </w:r>
      <w:r w:rsidRPr="00335926">
        <w:rPr>
          <w:rFonts w:ascii="宋体" w:eastAsia="宋体" w:hAnsi="宋体" w:cs="宋体" w:hint="eastAsia"/>
          <w:b/>
          <w:color w:val="0070C0"/>
          <w:szCs w:val="24"/>
        </w:rPr>
        <w:t>，</w:t>
      </w:r>
      <w:r w:rsidRPr="00335926">
        <w:rPr>
          <w:rFonts w:ascii="宋体" w:eastAsia="宋体" w:hAnsi="宋体" w:cs="宋体"/>
          <w:b/>
          <w:color w:val="0070C0"/>
          <w:szCs w:val="24"/>
        </w:rPr>
        <w:t>songningning@sdsmu.edu.cn</w:t>
      </w:r>
    </w:p>
    <w:p w:rsidR="00637824" w:rsidRDefault="00637824" w:rsidP="00637824">
      <w:pPr>
        <w:rPr>
          <w:rFonts w:ascii="宋体" w:eastAsia="宋体" w:hAnsi="宋体" w:cs="宋体"/>
          <w:color w:val="000000" w:themeColor="text1"/>
          <w:szCs w:val="24"/>
        </w:rPr>
      </w:pP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t>Author information:</w:t>
      </w: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(1)Weifang Key Laboratory of Respiratory Tract Pathogens and Drug Therapy, </w:t>
      </w: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School of Life Science and Technology, Shandong Second Medical University, </w:t>
      </w: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t>Weifang 261053, China.</w:t>
      </w: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(2)The State Key Laboratory for Animal Disease Control and Prevention, Harbin </w:t>
      </w: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Veterinary Research Institute, Chinese Academy of Agricultural Sciences, Harbin </w:t>
      </w: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t>150069, China.</w:t>
      </w: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t>(3)SAFE Pharmaceutical Technology Co., Ltd., Beijing 100000, China.</w:t>
      </w: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(4)Weifang Key Laboratory of Respiratory Tract Pathogens and Drug Therapy, </w:t>
      </w: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School of Life Science and Technology, Shandong Second Medical University, </w:t>
      </w: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t>Weifang 261053, China. Electronic address: songningning@sdsmu.edu.cn.</w:t>
      </w:r>
    </w:p>
    <w:p w:rsidR="00637824" w:rsidRPr="00200467" w:rsidRDefault="00637824" w:rsidP="00637824">
      <w:pPr>
        <w:rPr>
          <w:rFonts w:ascii="宋体" w:eastAsia="宋体" w:hAnsi="宋体" w:cs="宋体"/>
          <w:color w:val="000000" w:themeColor="text1"/>
          <w:szCs w:val="24"/>
        </w:rPr>
      </w:pP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Mycobacterium tuberculosis (Mtb) can survive for a long time in vivo and evade </w:t>
      </w: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host immune attacks, primarily through transcriptional regulation mediated by </w:t>
      </w: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transcription regulators. JTY_2262 (homologous with Rv2250c) belongs to the </w:t>
      </w: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Tetracycline Repressor (TetR) family of regulators, and its function is </w:t>
      </w: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currently unclear. In this study, we combined JTY_2262 overexpressed </w:t>
      </w: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transcriptomics and electrophoretic mobility shift assays (EMSA) to identify </w:t>
      </w: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novel targets regulated by JTY_2262. The cofactors containing Cys, VC, VB1, VB3, </w:t>
      </w: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VB6, Pb2+, Cu2+ and Li+ inhibit the binding between JTY_2262 and the JTY_2045 </w:t>
      </w: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(homologous with rv2031c) promoter. Overall, this study demonstrates that </w:t>
      </w: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lastRenderedPageBreak/>
        <w:t xml:space="preserve">JTY_2262 is a versatile regulator. Under different environmental conditions, </w:t>
      </w: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JTY_2262 senses concentration variations of specific cofactors. By modulating </w:t>
      </w: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its DNA-binding affinity accordingly, JTY_2262 regulates targeted gene </w:t>
      </w: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expression, enabling bacteria to adapt their metabolic machinery and </w:t>
      </w: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t>physiological state to better adapt the changing environment.</w:t>
      </w:r>
    </w:p>
    <w:p w:rsidR="00637824" w:rsidRPr="00200467" w:rsidRDefault="00637824" w:rsidP="00637824">
      <w:pPr>
        <w:rPr>
          <w:rFonts w:ascii="宋体" w:eastAsia="宋体" w:hAnsi="宋体" w:cs="宋体"/>
          <w:color w:val="000000" w:themeColor="text1"/>
          <w:szCs w:val="24"/>
        </w:rPr>
      </w:pP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t>Copyright © 2026. Published by Elsevier B.V.</w:t>
      </w:r>
    </w:p>
    <w:p w:rsidR="00637824" w:rsidRPr="00200467" w:rsidRDefault="00637824" w:rsidP="00637824">
      <w:pPr>
        <w:rPr>
          <w:rFonts w:ascii="宋体" w:eastAsia="宋体" w:hAnsi="宋体" w:cs="宋体"/>
          <w:color w:val="000000" w:themeColor="text1"/>
          <w:szCs w:val="24"/>
        </w:rPr>
      </w:pP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t>DOI: 10.1016/j.biochi.2026.01.013</w:t>
      </w: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t>PMID: 41620168</w:t>
      </w:r>
    </w:p>
    <w:p w:rsidR="00637824" w:rsidRPr="00200467" w:rsidRDefault="00637824" w:rsidP="00637824">
      <w:pPr>
        <w:rPr>
          <w:rFonts w:ascii="宋体" w:eastAsia="宋体" w:hAnsi="宋体" w:cs="宋体"/>
          <w:color w:val="000000" w:themeColor="text1"/>
          <w:szCs w:val="24"/>
        </w:rPr>
      </w:pPr>
    </w:p>
    <w:p w:rsidR="00637824" w:rsidRPr="00CE5587" w:rsidRDefault="00637824" w:rsidP="00637824">
      <w:pPr>
        <w:rPr>
          <w:rFonts w:ascii="宋体" w:eastAsia="宋体" w:hAnsi="宋体" w:cs="宋体"/>
          <w:b/>
          <w:color w:val="FF0000"/>
          <w:szCs w:val="24"/>
        </w:rPr>
      </w:pPr>
      <w:r w:rsidRPr="00CE5587">
        <w:rPr>
          <w:rFonts w:ascii="宋体" w:eastAsia="宋体" w:hAnsi="宋体" w:cs="宋体"/>
          <w:b/>
          <w:color w:val="FF0000"/>
          <w:szCs w:val="24"/>
        </w:rPr>
        <w:t xml:space="preserve">2. Int J Infect Dis. 2026 Jan 29:108432. doi: 10.1016/j.ijid.2026.108432. Online </w:t>
      </w:r>
    </w:p>
    <w:p w:rsidR="00637824" w:rsidRPr="00CE5587" w:rsidRDefault="00637824" w:rsidP="00637824">
      <w:pPr>
        <w:rPr>
          <w:rFonts w:ascii="宋体" w:eastAsia="宋体" w:hAnsi="宋体" w:cs="宋体"/>
          <w:b/>
          <w:color w:val="FF0000"/>
          <w:szCs w:val="24"/>
        </w:rPr>
      </w:pPr>
      <w:r w:rsidRPr="00CE5587">
        <w:rPr>
          <w:rFonts w:ascii="宋体" w:eastAsia="宋体" w:hAnsi="宋体" w:cs="宋体"/>
          <w:b/>
          <w:color w:val="FF0000"/>
          <w:szCs w:val="24"/>
        </w:rPr>
        <w:t>ahead of print.</w:t>
      </w:r>
    </w:p>
    <w:p w:rsidR="00637824" w:rsidRPr="00200467" w:rsidRDefault="00637824" w:rsidP="00637824">
      <w:pPr>
        <w:rPr>
          <w:rFonts w:ascii="宋体" w:eastAsia="宋体" w:hAnsi="宋体" w:cs="宋体"/>
          <w:color w:val="000000" w:themeColor="text1"/>
          <w:szCs w:val="24"/>
        </w:rPr>
      </w:pP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t>Tuberculosis Risk in Diabetic Patients from the Shanghai Suburban Adult Cohort.</w:t>
      </w:r>
    </w:p>
    <w:p w:rsidR="00637824" w:rsidRPr="00200467" w:rsidRDefault="00637824" w:rsidP="00637824">
      <w:pPr>
        <w:rPr>
          <w:rFonts w:ascii="宋体" w:eastAsia="宋体" w:hAnsi="宋体" w:cs="宋体"/>
          <w:color w:val="000000" w:themeColor="text1"/>
          <w:szCs w:val="24"/>
        </w:rPr>
      </w:pP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t>Li J(1), Lu L(1), Zhao G(2), Jiang Y(1), Li Y(1), Zou J(1), Fu L(1), Zhao Q(3).</w:t>
      </w:r>
    </w:p>
    <w:p w:rsidR="00637824" w:rsidRDefault="00637824" w:rsidP="00637824">
      <w:pPr>
        <w:rPr>
          <w:rFonts w:ascii="宋体" w:eastAsia="宋体" w:hAnsi="宋体" w:cs="宋体"/>
          <w:color w:val="000000" w:themeColor="text1"/>
          <w:szCs w:val="24"/>
        </w:rPr>
      </w:pPr>
    </w:p>
    <w:p w:rsidR="00637824" w:rsidRPr="0055488D" w:rsidRDefault="00637824" w:rsidP="00637824">
      <w:pPr>
        <w:rPr>
          <w:rFonts w:ascii="宋体" w:eastAsia="宋体" w:hAnsi="宋体" w:cs="宋体"/>
          <w:b/>
          <w:color w:val="0070C0"/>
          <w:szCs w:val="24"/>
        </w:rPr>
      </w:pPr>
      <w:r w:rsidRPr="0055488D">
        <w:rPr>
          <w:rFonts w:ascii="宋体" w:eastAsia="宋体" w:hAnsi="宋体" w:cs="宋体"/>
          <w:b/>
          <w:color w:val="0070C0"/>
          <w:szCs w:val="24"/>
        </w:rPr>
        <w:t>Jin Li, Liping Lu, Genming Zhao, Yonggen Jiang, Yong Li, Jinyan Zou, Lijuan Fu, Qi Zhao</w:t>
      </w:r>
      <w:r w:rsidR="00D17B8D">
        <w:rPr>
          <w:rFonts w:ascii="宋体" w:eastAsia="宋体" w:hAnsi="宋体" w:cs="宋体" w:hint="eastAsia"/>
          <w:b/>
          <w:color w:val="0070C0"/>
          <w:szCs w:val="24"/>
        </w:rPr>
        <w:t>*</w:t>
      </w:r>
    </w:p>
    <w:p w:rsidR="00637824" w:rsidRPr="00D17B8D" w:rsidRDefault="00D17B8D" w:rsidP="00637824">
      <w:pPr>
        <w:rPr>
          <w:rFonts w:ascii="宋体" w:eastAsia="宋体" w:hAnsi="宋体" w:cs="宋体"/>
          <w:b/>
          <w:color w:val="0070C0"/>
          <w:szCs w:val="24"/>
        </w:rPr>
      </w:pPr>
      <w:r w:rsidRPr="00D17B8D">
        <w:rPr>
          <w:rFonts w:ascii="宋体" w:eastAsia="宋体" w:hAnsi="宋体" w:cs="宋体" w:hint="eastAsia"/>
          <w:b/>
          <w:color w:val="0070C0"/>
          <w:szCs w:val="24"/>
        </w:rPr>
        <w:t>*</w:t>
      </w:r>
      <w:r w:rsidRPr="00D17B8D">
        <w:rPr>
          <w:rFonts w:ascii="宋体" w:eastAsia="宋体" w:hAnsi="宋体" w:cs="宋体"/>
          <w:b/>
          <w:color w:val="0070C0"/>
          <w:szCs w:val="24"/>
        </w:rPr>
        <w:t>Qi Zhao, E-mail addresses: zhaoqi@shmu.edu.cn.</w:t>
      </w:r>
    </w:p>
    <w:p w:rsidR="00637824" w:rsidRPr="00200467" w:rsidRDefault="00637824" w:rsidP="00637824">
      <w:pPr>
        <w:rPr>
          <w:rFonts w:ascii="宋体" w:eastAsia="宋体" w:hAnsi="宋体" w:cs="宋体"/>
          <w:color w:val="000000" w:themeColor="text1"/>
          <w:szCs w:val="24"/>
        </w:rPr>
      </w:pP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t>Author information:</w:t>
      </w: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(1)Center for Disease Control and Prevention, Songjiang District, Shanghai, </w:t>
      </w: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t>China.</w:t>
      </w: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(2)Department of Epidemiology, School of Public Health, Fudan University, </w:t>
      </w: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Shanghai, China; Laboratory of Public Health Safety, Ministry of Education, </w:t>
      </w: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t>School of Public Health, Fudan University, Shanghai, China.</w:t>
      </w: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(3)Department of Epidemiology, School of Public Health, Fudan University, </w:t>
      </w: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Shanghai, China; Laboratory of Public Health Safety, Ministry of Education, </w:t>
      </w: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School of Public Health, Fudan University, Shanghai, China. Electronic address: </w:t>
      </w: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t>zhaoqi@shmu.edu.cn.</w:t>
      </w:r>
    </w:p>
    <w:p w:rsidR="00637824" w:rsidRPr="00200467" w:rsidRDefault="00637824" w:rsidP="00637824">
      <w:pPr>
        <w:rPr>
          <w:rFonts w:ascii="宋体" w:eastAsia="宋体" w:hAnsi="宋体" w:cs="宋体"/>
          <w:color w:val="000000" w:themeColor="text1"/>
          <w:szCs w:val="24"/>
        </w:rPr>
      </w:pPr>
    </w:p>
    <w:p w:rsidR="00637824" w:rsidRPr="00200467" w:rsidRDefault="00637824" w:rsidP="00637824">
      <w:pPr>
        <w:rPr>
          <w:rFonts w:ascii="宋体" w:eastAsia="宋体" w:hAnsi="宋体" w:cs="宋体"/>
          <w:color w:val="000000" w:themeColor="text1"/>
          <w:szCs w:val="24"/>
        </w:rPr>
      </w:pPr>
      <w:r w:rsidRPr="00CE5587">
        <w:rPr>
          <w:rFonts w:ascii="宋体" w:eastAsia="宋体" w:hAnsi="宋体" w:cs="宋体"/>
          <w:b/>
          <w:color w:val="000000" w:themeColor="text1"/>
          <w:szCs w:val="24"/>
        </w:rPr>
        <w:t xml:space="preserve">OBJECTIVE: </w:t>
      </w:r>
      <w:r w:rsidRPr="00200467">
        <w:rPr>
          <w:rFonts w:ascii="宋体" w:eastAsia="宋体" w:hAnsi="宋体" w:cs="宋体"/>
          <w:color w:val="000000" w:themeColor="text1"/>
          <w:szCs w:val="24"/>
        </w:rPr>
        <w:t xml:space="preserve">This study investigated the impact of diabetes status, including </w:t>
      </w: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whether individuals have diabetes and the various stages of diabetes, on the </w:t>
      </w: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incidence of tuberculosis (TB), providing insights for more precise prevention </w:t>
      </w: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t>and control of TB.</w:t>
      </w:r>
    </w:p>
    <w:p w:rsidR="00637824" w:rsidRPr="00200467" w:rsidRDefault="00637824" w:rsidP="00637824">
      <w:pPr>
        <w:rPr>
          <w:rFonts w:ascii="宋体" w:eastAsia="宋体" w:hAnsi="宋体" w:cs="宋体"/>
          <w:color w:val="000000" w:themeColor="text1"/>
          <w:szCs w:val="24"/>
        </w:rPr>
      </w:pPr>
      <w:r w:rsidRPr="00CE5587">
        <w:rPr>
          <w:rFonts w:ascii="宋体" w:eastAsia="宋体" w:hAnsi="宋体" w:cs="宋体"/>
          <w:b/>
          <w:color w:val="000000" w:themeColor="text1"/>
          <w:szCs w:val="24"/>
        </w:rPr>
        <w:t xml:space="preserve">METHODS: </w:t>
      </w:r>
      <w:r w:rsidRPr="00200467">
        <w:rPr>
          <w:rFonts w:ascii="宋体" w:eastAsia="宋体" w:hAnsi="宋体" w:cs="宋体"/>
          <w:color w:val="000000" w:themeColor="text1"/>
          <w:szCs w:val="24"/>
        </w:rPr>
        <w:t xml:space="preserve">This population-based cohort study drew on a database from the Shanghai </w:t>
      </w: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Suburban Adult Cohort and Biobank (SSACB), comprising 35,842 participants. Adult </w:t>
      </w: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participants with no prior history of TB who visited community health service </w:t>
      </w: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centers for health screening between April 2016 and October 2017 were enrolled. </w:t>
      </w: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Follow-up of eligible participants was conducted for incident TB cases after </w:t>
      </w: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their health screening date until March 7, 2025. Cases were sourced from the </w:t>
      </w: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database of new diagnoses spanning 2016 to 2025. Participants without TB served </w:t>
      </w: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lastRenderedPageBreak/>
        <w:t xml:space="preserve">as controls and were selected through propensity score matching, with each case </w:t>
      </w: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matched to four controls by age, sex, body mass index (BMI), smoking behavior, </w:t>
      </w: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and alcohol consumption behavior. TB risk was compared across different groups </w:t>
      </w: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t>using multivariate logistic regression.</w:t>
      </w:r>
    </w:p>
    <w:p w:rsidR="00637824" w:rsidRPr="00200467" w:rsidRDefault="00637824" w:rsidP="00637824">
      <w:pPr>
        <w:rPr>
          <w:rFonts w:ascii="宋体" w:eastAsia="宋体" w:hAnsi="宋体" w:cs="宋体"/>
          <w:color w:val="000000" w:themeColor="text1"/>
          <w:szCs w:val="24"/>
        </w:rPr>
      </w:pPr>
      <w:r w:rsidRPr="00CE5587">
        <w:rPr>
          <w:rFonts w:ascii="宋体" w:eastAsia="宋体" w:hAnsi="宋体" w:cs="宋体"/>
          <w:b/>
          <w:color w:val="000000" w:themeColor="text1"/>
          <w:szCs w:val="24"/>
        </w:rPr>
        <w:t xml:space="preserve">RESULTS: </w:t>
      </w:r>
      <w:r w:rsidRPr="00200467">
        <w:rPr>
          <w:rFonts w:ascii="宋体" w:eastAsia="宋体" w:hAnsi="宋体" w:cs="宋体"/>
          <w:color w:val="000000" w:themeColor="text1"/>
          <w:szCs w:val="24"/>
        </w:rPr>
        <w:t xml:space="preserve">In total, 58 participants developed TB during follow-up. The TB </w:t>
      </w: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incidence rate was higher in participants with newly diagnosed diabetes, at </w:t>
      </w: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44.00 cases per 100,000 person-years, compared to 18.55 cases in the non-DM </w:t>
      </w: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t>group (p</w:t>
      </w:r>
      <w:r w:rsidRPr="00200467">
        <w:rPr>
          <w:rFonts w:ascii="Times New Roman" w:eastAsia="宋体" w:hAnsi="Times New Roman" w:cs="Times New Roman"/>
          <w:color w:val="000000" w:themeColor="text1"/>
          <w:szCs w:val="24"/>
        </w:rPr>
        <w:t> </w:t>
      </w:r>
      <w:r w:rsidRPr="00200467">
        <w:rPr>
          <w:rFonts w:ascii="宋体" w:eastAsia="宋体" w:hAnsi="宋体" w:cs="宋体"/>
          <w:color w:val="000000" w:themeColor="text1"/>
          <w:szCs w:val="24"/>
        </w:rPr>
        <w:t>=</w:t>
      </w:r>
      <w:r w:rsidRPr="00200467">
        <w:rPr>
          <w:rFonts w:ascii="Times New Roman" w:eastAsia="宋体" w:hAnsi="Times New Roman" w:cs="Times New Roman"/>
          <w:color w:val="000000" w:themeColor="text1"/>
          <w:szCs w:val="24"/>
        </w:rPr>
        <w:t> </w:t>
      </w:r>
      <w:r w:rsidRPr="00200467">
        <w:rPr>
          <w:rFonts w:ascii="宋体" w:eastAsia="宋体" w:hAnsi="宋体" w:cs="宋体"/>
          <w:color w:val="000000" w:themeColor="text1"/>
          <w:szCs w:val="24"/>
        </w:rPr>
        <w:t xml:space="preserve">0.018). The nested case-control study indicated that the newly </w:t>
      </w: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diagnosed diabetes group had a higher incidence of TB compared to the </w:t>
      </w: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t>non-diabetic group (OR 2.50, p</w:t>
      </w:r>
      <w:r w:rsidRPr="00200467">
        <w:rPr>
          <w:rFonts w:ascii="Times New Roman" w:eastAsia="宋体" w:hAnsi="Times New Roman" w:cs="Times New Roman"/>
          <w:color w:val="000000" w:themeColor="text1"/>
          <w:szCs w:val="24"/>
        </w:rPr>
        <w:t> </w:t>
      </w:r>
      <w:r w:rsidRPr="00200467">
        <w:rPr>
          <w:rFonts w:ascii="宋体" w:eastAsia="宋体" w:hAnsi="宋体" w:cs="宋体"/>
          <w:color w:val="000000" w:themeColor="text1"/>
          <w:szCs w:val="24"/>
        </w:rPr>
        <w:t>=</w:t>
      </w:r>
      <w:r w:rsidRPr="00200467">
        <w:rPr>
          <w:rFonts w:ascii="Times New Roman" w:eastAsia="宋体" w:hAnsi="Times New Roman" w:cs="Times New Roman"/>
          <w:color w:val="000000" w:themeColor="text1"/>
          <w:szCs w:val="24"/>
        </w:rPr>
        <w:t> </w:t>
      </w:r>
      <w:r w:rsidRPr="00200467">
        <w:rPr>
          <w:rFonts w:ascii="宋体" w:eastAsia="宋体" w:hAnsi="宋体" w:cs="宋体"/>
          <w:color w:val="000000" w:themeColor="text1"/>
          <w:szCs w:val="24"/>
        </w:rPr>
        <w:t>0.039).</w:t>
      </w:r>
    </w:p>
    <w:p w:rsidR="00637824" w:rsidRPr="00200467" w:rsidRDefault="00637824" w:rsidP="00637824">
      <w:pPr>
        <w:rPr>
          <w:rFonts w:ascii="宋体" w:eastAsia="宋体" w:hAnsi="宋体" w:cs="宋体"/>
          <w:color w:val="000000" w:themeColor="text1"/>
          <w:szCs w:val="24"/>
        </w:rPr>
      </w:pPr>
      <w:r w:rsidRPr="00CE5587">
        <w:rPr>
          <w:rFonts w:ascii="宋体" w:eastAsia="宋体" w:hAnsi="宋体" w:cs="宋体"/>
          <w:b/>
          <w:color w:val="000000" w:themeColor="text1"/>
          <w:szCs w:val="24"/>
        </w:rPr>
        <w:t xml:space="preserve">CONCLUSION: </w:t>
      </w:r>
      <w:r w:rsidRPr="00200467">
        <w:rPr>
          <w:rFonts w:ascii="宋体" w:eastAsia="宋体" w:hAnsi="宋体" w:cs="宋体"/>
          <w:color w:val="000000" w:themeColor="text1"/>
          <w:szCs w:val="24"/>
        </w:rPr>
        <w:t xml:space="preserve">Newly diagnosed diabetes patients have a higher risk of </w:t>
      </w: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tuberculosis. Enhancing diabetes management through the prompt identification of </w:t>
      </w: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t>undiagnosed cases could thereby indirectly contribute to tuberculosis control.</w:t>
      </w:r>
    </w:p>
    <w:p w:rsidR="00637824" w:rsidRPr="00200467" w:rsidRDefault="00637824" w:rsidP="00637824">
      <w:pPr>
        <w:rPr>
          <w:rFonts w:ascii="宋体" w:eastAsia="宋体" w:hAnsi="宋体" w:cs="宋体"/>
          <w:color w:val="000000" w:themeColor="text1"/>
          <w:szCs w:val="24"/>
        </w:rPr>
      </w:pP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t>Copyright © 2026. Published by Elsevier Ltd.</w:t>
      </w:r>
    </w:p>
    <w:p w:rsidR="00637824" w:rsidRPr="00200467" w:rsidRDefault="00637824" w:rsidP="00637824">
      <w:pPr>
        <w:rPr>
          <w:rFonts w:ascii="宋体" w:eastAsia="宋体" w:hAnsi="宋体" w:cs="宋体"/>
          <w:color w:val="000000" w:themeColor="text1"/>
          <w:szCs w:val="24"/>
        </w:rPr>
      </w:pP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t>DOI: 10.1016/j.ijid.2026.108432</w:t>
      </w:r>
    </w:p>
    <w:p w:rsidR="00637824" w:rsidRPr="00200467" w:rsidRDefault="00637824" w:rsidP="00637824">
      <w:pPr>
        <w:rPr>
          <w:rFonts w:ascii="宋体" w:eastAsia="宋体" w:hAnsi="宋体" w:cs="宋体"/>
          <w:color w:val="000000" w:themeColor="text1"/>
          <w:szCs w:val="24"/>
        </w:rPr>
      </w:pPr>
      <w:r w:rsidRPr="00200467">
        <w:rPr>
          <w:rFonts w:ascii="宋体" w:eastAsia="宋体" w:hAnsi="宋体" w:cs="宋体"/>
          <w:color w:val="000000" w:themeColor="text1"/>
          <w:szCs w:val="24"/>
        </w:rPr>
        <w:t>PMID: 41619832</w:t>
      </w:r>
    </w:p>
    <w:p w:rsidR="00637824" w:rsidRPr="00200467" w:rsidRDefault="00637824" w:rsidP="00637824">
      <w:pPr>
        <w:rPr>
          <w:rFonts w:ascii="宋体" w:eastAsia="宋体" w:hAnsi="宋体" w:cs="宋体"/>
          <w:color w:val="000000" w:themeColor="text1"/>
          <w:szCs w:val="24"/>
        </w:rPr>
      </w:pPr>
    </w:p>
    <w:p w:rsidR="006A5C07" w:rsidRPr="00CE5587" w:rsidRDefault="00EA47FD" w:rsidP="006A5C07">
      <w:pPr>
        <w:rPr>
          <w:rFonts w:ascii="宋体" w:eastAsia="宋体" w:hAnsi="宋体" w:cs="宋体"/>
          <w:b/>
          <w:color w:val="FF0000"/>
          <w:szCs w:val="24"/>
        </w:rPr>
      </w:pPr>
      <w:r>
        <w:rPr>
          <w:rFonts w:ascii="宋体" w:eastAsia="宋体" w:hAnsi="宋体" w:cs="宋体"/>
          <w:b/>
          <w:color w:val="FF0000"/>
          <w:szCs w:val="24"/>
        </w:rPr>
        <w:t>3</w:t>
      </w:r>
      <w:r w:rsidR="006A5C07" w:rsidRPr="00CE5587">
        <w:rPr>
          <w:rFonts w:ascii="宋体" w:eastAsia="宋体" w:hAnsi="宋体" w:cs="宋体"/>
          <w:b/>
          <w:color w:val="FF0000"/>
          <w:szCs w:val="24"/>
        </w:rPr>
        <w:t>. Nat Commun. 2026 Jan 30. doi: 10.1038/s41467-026-69104-w. Online ahead of print.</w:t>
      </w:r>
    </w:p>
    <w:p w:rsidR="006A5C07" w:rsidRPr="00200467" w:rsidRDefault="006A5C07" w:rsidP="006A5C07">
      <w:pPr>
        <w:rPr>
          <w:rFonts w:ascii="宋体" w:eastAsia="宋体" w:hAnsi="宋体" w:cs="宋体"/>
          <w:color w:val="000000" w:themeColor="text1"/>
          <w:szCs w:val="24"/>
        </w:rPr>
      </w:pP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Structural basis of pausing during transcription initiation in mycobacterium </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tuberculosis.</w:t>
      </w:r>
    </w:p>
    <w:p w:rsidR="006A5C07" w:rsidRPr="00200467" w:rsidRDefault="006A5C07" w:rsidP="006A5C07">
      <w:pPr>
        <w:rPr>
          <w:rFonts w:ascii="宋体" w:eastAsia="宋体" w:hAnsi="宋体" w:cs="宋体"/>
          <w:color w:val="000000" w:themeColor="text1"/>
          <w:szCs w:val="24"/>
        </w:rPr>
      </w:pP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Zheng L(1), Xu K(2).</w:t>
      </w:r>
    </w:p>
    <w:p w:rsidR="006A5C07" w:rsidRDefault="006A5C07" w:rsidP="006A5C07">
      <w:pPr>
        <w:rPr>
          <w:rFonts w:ascii="宋体" w:eastAsia="宋体" w:hAnsi="宋体" w:cs="宋体"/>
          <w:color w:val="000000" w:themeColor="text1"/>
          <w:szCs w:val="24"/>
        </w:rPr>
      </w:pPr>
    </w:p>
    <w:p w:rsidR="006A5C07" w:rsidRPr="0037400B" w:rsidRDefault="006A5C07" w:rsidP="006A5C07">
      <w:pPr>
        <w:rPr>
          <w:rFonts w:ascii="宋体" w:eastAsia="宋体" w:hAnsi="宋体" w:cs="宋体"/>
          <w:b/>
          <w:color w:val="0070C0"/>
          <w:szCs w:val="24"/>
        </w:rPr>
      </w:pPr>
      <w:r w:rsidRPr="0037400B">
        <w:rPr>
          <w:rFonts w:ascii="宋体" w:eastAsia="宋体" w:hAnsi="宋体" w:cs="宋体"/>
          <w:b/>
          <w:color w:val="0070C0"/>
          <w:szCs w:val="24"/>
        </w:rPr>
        <w:t>Litao Zheng</w:t>
      </w:r>
      <w:r w:rsidR="002C7854">
        <w:rPr>
          <w:rFonts w:ascii="宋体" w:eastAsia="宋体" w:hAnsi="宋体" w:cs="宋体" w:hint="eastAsia"/>
          <w:b/>
          <w:color w:val="0070C0"/>
          <w:szCs w:val="24"/>
        </w:rPr>
        <w:t>*</w:t>
      </w:r>
      <w:r w:rsidRPr="0037400B">
        <w:rPr>
          <w:rFonts w:ascii="宋体" w:eastAsia="宋体" w:hAnsi="宋体" w:cs="宋体"/>
          <w:b/>
          <w:color w:val="0070C0"/>
          <w:szCs w:val="24"/>
        </w:rPr>
        <w:t>, Ke Xu</w:t>
      </w:r>
      <w:r w:rsidR="002C7854">
        <w:rPr>
          <w:rFonts w:ascii="宋体" w:eastAsia="宋体" w:hAnsi="宋体" w:cs="宋体" w:hint="eastAsia"/>
          <w:b/>
          <w:color w:val="0070C0"/>
          <w:szCs w:val="24"/>
        </w:rPr>
        <w:t>*</w:t>
      </w:r>
    </w:p>
    <w:p w:rsidR="006A5C07" w:rsidRPr="002C7854" w:rsidRDefault="002C7854" w:rsidP="006A5C07">
      <w:pPr>
        <w:rPr>
          <w:rFonts w:ascii="宋体" w:eastAsia="宋体" w:hAnsi="宋体" w:cs="宋体"/>
          <w:b/>
          <w:color w:val="0070C0"/>
          <w:szCs w:val="24"/>
        </w:rPr>
      </w:pPr>
      <w:r w:rsidRPr="002C7854">
        <w:rPr>
          <w:rFonts w:ascii="宋体" w:eastAsia="宋体" w:hAnsi="宋体" w:cs="宋体" w:hint="eastAsia"/>
          <w:b/>
          <w:color w:val="0070C0"/>
          <w:szCs w:val="24"/>
        </w:rPr>
        <w:t>*</w:t>
      </w:r>
      <w:r w:rsidRPr="002C7854">
        <w:rPr>
          <w:rFonts w:ascii="宋体" w:eastAsia="宋体" w:hAnsi="宋体" w:cs="宋体"/>
          <w:b/>
          <w:color w:val="0070C0"/>
          <w:szCs w:val="24"/>
        </w:rPr>
        <w:t>Correspondence to: zlt22@tongji.edu.cn; kx2129@tongji.edu.cn</w:t>
      </w:r>
    </w:p>
    <w:p w:rsidR="006A5C07" w:rsidRPr="00200467" w:rsidRDefault="006A5C07" w:rsidP="006A5C07">
      <w:pPr>
        <w:rPr>
          <w:rFonts w:ascii="宋体" w:eastAsia="宋体" w:hAnsi="宋体" w:cs="宋体"/>
          <w:color w:val="000000" w:themeColor="text1"/>
          <w:szCs w:val="24"/>
        </w:rPr>
      </w:pP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Author information:</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(1)Shanghai Key Laboratory of Anesthesiology and Brain Functional Modulation, </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Clinical Research Center for Anesthesiology and Perioperative Medicine, </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Translational Research Institute of Brain and Brain-like Intelligence, Shanghai </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Fourth People's Hospital, School of Medicine, Tongji University, Shanghai, </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China. zlt22@tongji.edu.cn.</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(2)Shanghai Key Laboratory of Anesthesiology and Brain Functional Modulation, </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Clinical Research Center for Anesthesiology and Perioperative Medicine, </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Translational Research Institute of Brain and Brain-like Intelligence, Shanghai </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Fourth People's Hospital, School of Medicine, Tongji University, Shanghai, </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China. kx2129@tongji.edu.cn.</w:t>
      </w:r>
    </w:p>
    <w:p w:rsidR="006A5C07" w:rsidRPr="00200467" w:rsidRDefault="006A5C07" w:rsidP="006A5C07">
      <w:pPr>
        <w:rPr>
          <w:rFonts w:ascii="宋体" w:eastAsia="宋体" w:hAnsi="宋体" w:cs="宋体"/>
          <w:color w:val="000000" w:themeColor="text1"/>
          <w:szCs w:val="24"/>
        </w:rPr>
      </w:pP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In bacteria, RNA polymerase (RNAP) often pauses during the early stages of </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transcription initiation. The structural basis for these transient pauses </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lastRenderedPageBreak/>
        <w:t xml:space="preserve">remains unclear. Here, we present cryo-electron microscopy (cryo-EM) structures </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of the paused initiation complex (PIC) and initiation complex (IC) of </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Mycobacterium tuberculosis (Mtb), which include the RNAP core enzyme, the ECF σ </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factor σE, transcription factor CarD, promoter DNA, and nascent RNA. Our </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structures with pre-melted scaffolds reveal an intermediate at the 6-7 nt stage </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compatible with a paused-like intermediate, associated with steric hindrance </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between the emerging RNA and the σ3.2 region. This clash triggers a swivel of </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the RNAP structural module and scrunching of the transcription bubble. We also </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observe positional rearrangement of the σ4 domain, suggesting a poised </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pre-escape state. In addition, complementary reconstructions with fully matched </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DNA scaffolds (N-IC and N-PIC) support the physiological relevance of the </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captured intermediates. Together, our results support the existence of a </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mechanistic checkpoint during transcription initiation and suggest an </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RNA-induced model how RNAP conformational dynamics regulate early transcription.</w:t>
      </w:r>
    </w:p>
    <w:p w:rsidR="006A5C07" w:rsidRPr="00200467" w:rsidRDefault="006A5C07" w:rsidP="006A5C07">
      <w:pPr>
        <w:rPr>
          <w:rFonts w:ascii="宋体" w:eastAsia="宋体" w:hAnsi="宋体" w:cs="宋体"/>
          <w:color w:val="000000" w:themeColor="text1"/>
          <w:szCs w:val="24"/>
        </w:rPr>
      </w:pP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hint="eastAsia"/>
          <w:color w:val="000000" w:themeColor="text1"/>
          <w:szCs w:val="24"/>
        </w:rPr>
        <w:t>©</w:t>
      </w:r>
      <w:r w:rsidRPr="00200467">
        <w:rPr>
          <w:rFonts w:ascii="宋体" w:eastAsia="宋体" w:hAnsi="宋体" w:cs="宋体"/>
          <w:color w:val="000000" w:themeColor="text1"/>
          <w:szCs w:val="24"/>
        </w:rPr>
        <w:t xml:space="preserve"> 2026. The Author(s).</w:t>
      </w:r>
    </w:p>
    <w:p w:rsidR="006A5C07" w:rsidRPr="00200467" w:rsidRDefault="006A5C07" w:rsidP="006A5C07">
      <w:pPr>
        <w:rPr>
          <w:rFonts w:ascii="宋体" w:eastAsia="宋体" w:hAnsi="宋体" w:cs="宋体"/>
          <w:color w:val="000000" w:themeColor="text1"/>
          <w:szCs w:val="24"/>
        </w:rPr>
      </w:pP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DOI: 10.1038/s41467-026-69104-w</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PMID: 41617697</w:t>
      </w:r>
    </w:p>
    <w:p w:rsidR="006A5C07" w:rsidRPr="00200467" w:rsidRDefault="006A5C07" w:rsidP="006A5C07">
      <w:pPr>
        <w:rPr>
          <w:rFonts w:ascii="宋体" w:eastAsia="宋体" w:hAnsi="宋体" w:cs="宋体"/>
          <w:color w:val="000000" w:themeColor="text1"/>
          <w:szCs w:val="24"/>
        </w:rPr>
      </w:pPr>
    </w:p>
    <w:p w:rsidR="006A5C07" w:rsidRPr="00CE5587" w:rsidRDefault="00EA47FD" w:rsidP="006A5C07">
      <w:pPr>
        <w:rPr>
          <w:rFonts w:ascii="宋体" w:eastAsia="宋体" w:hAnsi="宋体" w:cs="宋体"/>
          <w:b/>
          <w:color w:val="FF0000"/>
          <w:szCs w:val="24"/>
        </w:rPr>
      </w:pPr>
      <w:r>
        <w:rPr>
          <w:rFonts w:ascii="宋体" w:eastAsia="宋体" w:hAnsi="宋体" w:cs="宋体"/>
          <w:b/>
          <w:color w:val="FF0000"/>
          <w:szCs w:val="24"/>
        </w:rPr>
        <w:t>4</w:t>
      </w:r>
      <w:r w:rsidR="006A5C07" w:rsidRPr="00CE5587">
        <w:rPr>
          <w:rFonts w:ascii="宋体" w:eastAsia="宋体" w:hAnsi="宋体" w:cs="宋体"/>
          <w:b/>
          <w:color w:val="FF0000"/>
          <w:szCs w:val="24"/>
        </w:rPr>
        <w:t>. Chin Med J (Engl). 2026 Jan 30. doi: 10.1097/CM9.</w:t>
      </w:r>
      <w:r w:rsidR="006A5C07">
        <w:rPr>
          <w:rFonts w:ascii="宋体" w:eastAsia="宋体" w:hAnsi="宋体" w:cs="宋体"/>
          <w:b/>
          <w:color w:val="FF0000"/>
          <w:szCs w:val="24"/>
        </w:rPr>
        <w:t xml:space="preserve">0000000000003974. Online ahead </w:t>
      </w:r>
      <w:r w:rsidR="006A5C07" w:rsidRPr="00CE5587">
        <w:rPr>
          <w:rFonts w:ascii="宋体" w:eastAsia="宋体" w:hAnsi="宋体" w:cs="宋体"/>
          <w:b/>
          <w:color w:val="FF0000"/>
          <w:szCs w:val="24"/>
        </w:rPr>
        <w:t>of print.</w:t>
      </w:r>
    </w:p>
    <w:p w:rsidR="006A5C07" w:rsidRPr="00200467" w:rsidRDefault="006A5C07" w:rsidP="006A5C07">
      <w:pPr>
        <w:rPr>
          <w:rFonts w:ascii="宋体" w:eastAsia="宋体" w:hAnsi="宋体" w:cs="宋体"/>
          <w:color w:val="000000" w:themeColor="text1"/>
          <w:szCs w:val="24"/>
        </w:rPr>
      </w:pP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Elucidating the functional dynamics of DNASE1L2 intron retention in tuberculosis </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progression.</w:t>
      </w:r>
    </w:p>
    <w:p w:rsidR="006A5C07" w:rsidRPr="00200467" w:rsidRDefault="006A5C07" w:rsidP="006A5C07">
      <w:pPr>
        <w:rPr>
          <w:rFonts w:ascii="宋体" w:eastAsia="宋体" w:hAnsi="宋体" w:cs="宋体"/>
          <w:color w:val="000000" w:themeColor="text1"/>
          <w:szCs w:val="24"/>
        </w:rPr>
      </w:pP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Lyu M(1), Ruan H(1)(2), Zhou J(3)(4), Zhao Z(1), Liu T(1), Zhong H(1), Si Y(1), </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Niu L(4), Lai H(1), Liu Y(1), Tang X(5), Dong H(5)(6), Chen H(1), Hu TY(7), Ying </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B(1)(2)(8).</w:t>
      </w:r>
    </w:p>
    <w:p w:rsidR="006A5C07" w:rsidRDefault="006A5C07" w:rsidP="006A5C07">
      <w:pPr>
        <w:rPr>
          <w:rFonts w:ascii="宋体" w:eastAsia="宋体" w:hAnsi="宋体" w:cs="宋体"/>
          <w:color w:val="000000" w:themeColor="text1"/>
          <w:szCs w:val="24"/>
        </w:rPr>
      </w:pPr>
    </w:p>
    <w:p w:rsidR="006A5C07" w:rsidRPr="004A3C66" w:rsidRDefault="006A5C07" w:rsidP="006A5C07">
      <w:pPr>
        <w:rPr>
          <w:rFonts w:ascii="宋体" w:eastAsia="宋体" w:hAnsi="宋体" w:cs="宋体"/>
          <w:b/>
          <w:color w:val="0070C0"/>
          <w:szCs w:val="24"/>
        </w:rPr>
      </w:pPr>
      <w:r w:rsidRPr="004A3C66">
        <w:rPr>
          <w:rFonts w:ascii="宋体" w:eastAsia="宋体" w:hAnsi="宋体" w:cs="宋体"/>
          <w:b/>
          <w:color w:val="0070C0"/>
          <w:szCs w:val="24"/>
        </w:rPr>
        <w:t>Mengyuan Lyu, Hongxia Ruan, Jian Zhou, Zhenzhen Zhao, Tangyuheng Liu, Huiyu Zhong, Yanjun Si, Lu Niu, Hongli Lai, Yang Liu, Xiaodi Tang, Haohao Dong, Hao Chen, Tony Y Hu, Binwu Ying</w:t>
      </w:r>
      <w:r w:rsidR="00EE65C2">
        <w:rPr>
          <w:rFonts w:ascii="宋体" w:eastAsia="宋体" w:hAnsi="宋体" w:cs="宋体" w:hint="eastAsia"/>
          <w:b/>
          <w:color w:val="0070C0"/>
          <w:szCs w:val="24"/>
        </w:rPr>
        <w:t>*</w:t>
      </w:r>
    </w:p>
    <w:p w:rsidR="006A5C07" w:rsidRPr="00EE65C2" w:rsidRDefault="00EE65C2" w:rsidP="006A5C07">
      <w:pPr>
        <w:rPr>
          <w:rFonts w:ascii="宋体" w:eastAsia="宋体" w:hAnsi="宋体" w:cs="宋体"/>
          <w:b/>
          <w:color w:val="0070C0"/>
          <w:szCs w:val="24"/>
        </w:rPr>
      </w:pPr>
      <w:r w:rsidRPr="00EE65C2">
        <w:rPr>
          <w:rFonts w:ascii="宋体" w:eastAsia="宋体" w:hAnsi="宋体" w:cs="宋体" w:hint="eastAsia"/>
          <w:b/>
          <w:bCs/>
          <w:color w:val="0070C0"/>
          <w:szCs w:val="24"/>
        </w:rPr>
        <w:t>*</w:t>
      </w:r>
      <w:r w:rsidRPr="00EE65C2">
        <w:rPr>
          <w:rFonts w:ascii="宋体" w:eastAsia="宋体" w:hAnsi="宋体" w:cs="宋体"/>
          <w:b/>
          <w:bCs/>
          <w:color w:val="0070C0"/>
          <w:szCs w:val="24"/>
        </w:rPr>
        <w:t>Correspondence to:</w:t>
      </w:r>
      <w:r w:rsidRPr="00EE65C2">
        <w:rPr>
          <w:rFonts w:ascii="宋体" w:eastAsia="宋体" w:hAnsi="宋体" w:cs="宋体"/>
          <w:b/>
          <w:color w:val="0070C0"/>
          <w:szCs w:val="24"/>
        </w:rPr>
        <w:t xml:space="preserve"> Binwu Ying, E-Mail: </w:t>
      </w:r>
      <w:hyperlink r:id="rId8" w:history="1">
        <w:r w:rsidRPr="00EE65C2">
          <w:rPr>
            <w:rStyle w:val="a6"/>
            <w:rFonts w:ascii="宋体" w:eastAsia="宋体" w:hAnsi="宋体" w:cs="宋体"/>
            <w:b/>
            <w:color w:val="0070C0"/>
            <w:szCs w:val="24"/>
            <w:u w:val="none"/>
          </w:rPr>
          <w:t>yingbinwu@scu.edu.cn</w:t>
        </w:r>
      </w:hyperlink>
    </w:p>
    <w:p w:rsidR="006A5C07" w:rsidRDefault="006A5C07" w:rsidP="006A5C07">
      <w:pPr>
        <w:rPr>
          <w:rFonts w:ascii="宋体" w:eastAsia="宋体" w:hAnsi="宋体" w:cs="宋体"/>
          <w:color w:val="000000" w:themeColor="text1"/>
          <w:szCs w:val="24"/>
        </w:rPr>
      </w:pP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Author information:</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(1)Department of Laboratory Medicine, West China Hospital, Sichuan University, </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Chengdu, Sichuan 610041, China.</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(2)Clinical Laboratory Medicine Research Center, West China Hospital, Sichuan </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University, Chengdu, Sichuan 610041, China.</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(3)Department of Thoracic Surgery, West China Hospital, Sichuan University, </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Chengdu, Sichuan 610041, China.</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(4)Institute of Thoracic Oncology, West China Hospital, Sichuan University, </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Chengdu, Sichuan 610041, China.</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lastRenderedPageBreak/>
        <w:t xml:space="preserve">(5)Department of Laboratory Medicine, State Key Laboratory of Biotherapy, </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National Clinical Research Center for Geriatrics, West China Hospital, Sichuan </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University and Collaborative Innovation Center of Biotherapy, Chengdu, Sichuan </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610041, China.</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(6)Frontiers Medical Center, Tianfu Jincheng Laboratory, West China Hospital, </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Sichuan University, Chengdu, Sichuan 610041, China.</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(7)Department of Biochemistry and Molecular Biology, Tulane University School of </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Medicine, New Orleans, LA 70112, USA.</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(8)Sichuan Clinical Research Center for Laboratory Medicine, Chengdu, Sichuan </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610041, China.</w:t>
      </w:r>
    </w:p>
    <w:p w:rsidR="006A5C07" w:rsidRPr="00200467" w:rsidRDefault="006A5C07" w:rsidP="006A5C07">
      <w:pPr>
        <w:rPr>
          <w:rFonts w:ascii="宋体" w:eastAsia="宋体" w:hAnsi="宋体" w:cs="宋体"/>
          <w:color w:val="000000" w:themeColor="text1"/>
          <w:szCs w:val="24"/>
        </w:rPr>
      </w:pPr>
    </w:p>
    <w:p w:rsidR="006A5C07" w:rsidRPr="00200467" w:rsidRDefault="006A5C07" w:rsidP="006A5C07">
      <w:pPr>
        <w:rPr>
          <w:rFonts w:ascii="宋体" w:eastAsia="宋体" w:hAnsi="宋体" w:cs="宋体"/>
          <w:color w:val="000000" w:themeColor="text1"/>
          <w:szCs w:val="24"/>
        </w:rPr>
      </w:pPr>
      <w:r w:rsidRPr="00CE5587">
        <w:rPr>
          <w:rFonts w:ascii="宋体" w:eastAsia="宋体" w:hAnsi="宋体" w:cs="宋体"/>
          <w:b/>
          <w:color w:val="000000" w:themeColor="text1"/>
          <w:szCs w:val="24"/>
        </w:rPr>
        <w:t xml:space="preserve">BACKGROUND: </w:t>
      </w:r>
      <w:r w:rsidRPr="00200467">
        <w:rPr>
          <w:rFonts w:ascii="宋体" w:eastAsia="宋体" w:hAnsi="宋体" w:cs="宋体"/>
          <w:color w:val="000000" w:themeColor="text1"/>
          <w:szCs w:val="24"/>
        </w:rPr>
        <w:t xml:space="preserve">Intron retention (IR) is an important biological process associated </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with disease development. However, the role of IR in the progression of </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tuberculosis (TB) remains unexplored. Therefore, this study aimed to </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characterize the dynamic IR landscape during TB progression and elucidate the </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role of DNASE1L2-IR in this process.</w:t>
      </w:r>
    </w:p>
    <w:p w:rsidR="006A5C07" w:rsidRPr="00200467" w:rsidRDefault="006A5C07" w:rsidP="006A5C07">
      <w:pPr>
        <w:rPr>
          <w:rFonts w:ascii="宋体" w:eastAsia="宋体" w:hAnsi="宋体" w:cs="宋体"/>
          <w:color w:val="000000" w:themeColor="text1"/>
          <w:szCs w:val="24"/>
        </w:rPr>
      </w:pPr>
      <w:r w:rsidRPr="00CE5587">
        <w:rPr>
          <w:rFonts w:ascii="宋体" w:eastAsia="宋体" w:hAnsi="宋体" w:cs="宋体"/>
          <w:b/>
          <w:color w:val="000000" w:themeColor="text1"/>
          <w:szCs w:val="24"/>
        </w:rPr>
        <w:t>METHODS:</w:t>
      </w:r>
      <w:r w:rsidRPr="00200467">
        <w:rPr>
          <w:rFonts w:ascii="宋体" w:eastAsia="宋体" w:hAnsi="宋体" w:cs="宋体"/>
          <w:color w:val="000000" w:themeColor="text1"/>
          <w:szCs w:val="24"/>
        </w:rPr>
        <w:t xml:space="preserve"> We conducted a comprehensive high-throughput sequencing analysis using </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1729 samples from 19 public datasets and identified candidate IR events </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associated with TB progression. We then validated these candidate IR events in </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three macrophage infection models by quantitative polymerase chain reaction and </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revealed the underlying molecular mechanisms by investigating the subcellular </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localization and functional roles of their associated isoforms.</w:t>
      </w:r>
    </w:p>
    <w:p w:rsidR="006A5C07" w:rsidRPr="00200467" w:rsidRDefault="006A5C07" w:rsidP="006A5C07">
      <w:pPr>
        <w:rPr>
          <w:rFonts w:ascii="宋体" w:eastAsia="宋体" w:hAnsi="宋体" w:cs="宋体"/>
          <w:color w:val="000000" w:themeColor="text1"/>
          <w:szCs w:val="24"/>
        </w:rPr>
      </w:pPr>
      <w:r w:rsidRPr="00CE5587">
        <w:rPr>
          <w:rFonts w:ascii="宋体" w:eastAsia="宋体" w:hAnsi="宋体" w:cs="宋体"/>
          <w:b/>
          <w:color w:val="000000" w:themeColor="text1"/>
          <w:szCs w:val="24"/>
        </w:rPr>
        <w:t xml:space="preserve">RESULTS: </w:t>
      </w:r>
      <w:r w:rsidRPr="00200467">
        <w:rPr>
          <w:rFonts w:ascii="宋体" w:eastAsia="宋体" w:hAnsi="宋体" w:cs="宋体"/>
          <w:color w:val="000000" w:themeColor="text1"/>
          <w:szCs w:val="24"/>
        </w:rPr>
        <w:t xml:space="preserve">In an analysis of 1729 clinical specimens, we found genome-wide </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intron-splicing reprogramming in host cells during TB progression. Notably, </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deoxyribonuclease 1 like 2 (DNASE1L2, a gene encoding deoxyribonuclease)-IR </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exhibited striking differences among healthy controls, individuals with latent </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TB infection, and individuals with active TB (Padj &lt;0.05), particularly between </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progressors and nonprogressors (Padj &lt;0.0001). Similar differences were observed </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in Mycobacterium tuberculosis (M. tuberculosis) infection models in vitro; as </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the stimulation increased in concentration or duration, IR initially increased </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but subsequently decreased. DNASE1L2-IR generated two transcript isoforms: a </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long isoform (DNASE1L2-L) and a short isoform (DNASE1L2-S). Upon stimulation, </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DNASE1L2-L appeared in the cytoplasm, whereas DNASE1L2-S remained </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membrane-anchored. Deoxyribonuclease activity assays revealed that compared with </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DNASE1L2-S, DNASE1L2-L exhibited significantly greater enzymatic activity </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against plasmid and M. tuberculosis DNA substrates and more effectively </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suppressed the release of interleukin-1beta and tumor necrosis factor alpha, </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indicating isoform-specific functional divergence in inflammatory regulation.</w:t>
      </w:r>
    </w:p>
    <w:p w:rsidR="006A5C07" w:rsidRPr="00200467" w:rsidRDefault="006A5C07" w:rsidP="006A5C07">
      <w:pPr>
        <w:rPr>
          <w:rFonts w:ascii="宋体" w:eastAsia="宋体" w:hAnsi="宋体" w:cs="宋体"/>
          <w:color w:val="000000" w:themeColor="text1"/>
          <w:szCs w:val="24"/>
        </w:rPr>
      </w:pPr>
      <w:r w:rsidRPr="00CE5587">
        <w:rPr>
          <w:rFonts w:ascii="宋体" w:eastAsia="宋体" w:hAnsi="宋体" w:cs="宋体"/>
          <w:b/>
          <w:color w:val="000000" w:themeColor="text1"/>
          <w:szCs w:val="24"/>
        </w:rPr>
        <w:t>CONCLUSION:</w:t>
      </w:r>
      <w:r w:rsidRPr="00200467">
        <w:rPr>
          <w:rFonts w:ascii="宋体" w:eastAsia="宋体" w:hAnsi="宋体" w:cs="宋体"/>
          <w:color w:val="000000" w:themeColor="text1"/>
          <w:szCs w:val="24"/>
        </w:rPr>
        <w:t xml:space="preserve"> These findings identify DNASE1L2-IR splicing dynamics as a novel </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biomarker for monitoring TB progression and reveal a host-defense mechanism in </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which DNASE1L2-IR regulates M. tuberculosis DNA degradation to modulate TB </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progression.</w:t>
      </w:r>
    </w:p>
    <w:p w:rsidR="006A5C07" w:rsidRPr="00200467" w:rsidRDefault="006A5C07" w:rsidP="006A5C07">
      <w:pPr>
        <w:rPr>
          <w:rFonts w:ascii="宋体" w:eastAsia="宋体" w:hAnsi="宋体" w:cs="宋体"/>
          <w:color w:val="000000" w:themeColor="text1"/>
          <w:szCs w:val="24"/>
        </w:rPr>
      </w:pP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Copyright © 2026 The Chinese Medical Association, produced by Wolters Kluwer, </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lastRenderedPageBreak/>
        <w:t>Inc. under the CC-BY-NC-ND license.</w:t>
      </w:r>
    </w:p>
    <w:p w:rsidR="006A5C07" w:rsidRPr="00200467" w:rsidRDefault="006A5C07" w:rsidP="006A5C07">
      <w:pPr>
        <w:rPr>
          <w:rFonts w:ascii="宋体" w:eastAsia="宋体" w:hAnsi="宋体" w:cs="宋体"/>
          <w:color w:val="000000" w:themeColor="text1"/>
          <w:szCs w:val="24"/>
        </w:rPr>
      </w:pP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DOI: 10.1097/CM9.0000000000003974</w:t>
      </w:r>
    </w:p>
    <w:p w:rsidR="006A5C07" w:rsidRPr="00200467" w:rsidRDefault="006A5C07" w:rsidP="006A5C07">
      <w:pPr>
        <w:rPr>
          <w:rFonts w:ascii="宋体" w:eastAsia="宋体" w:hAnsi="宋体" w:cs="宋体"/>
          <w:color w:val="000000" w:themeColor="text1"/>
          <w:szCs w:val="24"/>
        </w:rPr>
      </w:pPr>
      <w:r w:rsidRPr="00200467">
        <w:rPr>
          <w:rFonts w:ascii="宋体" w:eastAsia="宋体" w:hAnsi="宋体" w:cs="宋体"/>
          <w:color w:val="000000" w:themeColor="text1"/>
          <w:szCs w:val="24"/>
        </w:rPr>
        <w:t>PMID: 41612567</w:t>
      </w:r>
    </w:p>
    <w:p w:rsidR="006A5C07" w:rsidRPr="00200467" w:rsidRDefault="006A5C07" w:rsidP="006A5C07">
      <w:pPr>
        <w:rPr>
          <w:rFonts w:ascii="宋体" w:eastAsia="宋体" w:hAnsi="宋体" w:cs="宋体"/>
          <w:color w:val="000000" w:themeColor="text1"/>
          <w:szCs w:val="24"/>
        </w:rPr>
      </w:pPr>
    </w:p>
    <w:p w:rsidR="004B27AC" w:rsidRPr="00CE5587" w:rsidRDefault="00EA47FD" w:rsidP="004B27AC">
      <w:pPr>
        <w:rPr>
          <w:rFonts w:ascii="宋体" w:eastAsia="宋体" w:hAnsi="宋体" w:cs="宋体"/>
          <w:b/>
          <w:color w:val="FF0000"/>
          <w:szCs w:val="24"/>
        </w:rPr>
      </w:pPr>
      <w:r>
        <w:rPr>
          <w:rFonts w:ascii="宋体" w:eastAsia="宋体" w:hAnsi="宋体" w:cs="宋体"/>
          <w:b/>
          <w:color w:val="FF0000"/>
          <w:szCs w:val="24"/>
        </w:rPr>
        <w:t>5</w:t>
      </w:r>
      <w:r w:rsidR="004B27AC" w:rsidRPr="00CE5587">
        <w:rPr>
          <w:rFonts w:ascii="宋体" w:eastAsia="宋体" w:hAnsi="宋体" w:cs="宋体"/>
          <w:b/>
          <w:color w:val="FF0000"/>
          <w:szCs w:val="24"/>
        </w:rPr>
        <w:t xml:space="preserve">. Eur J Drug Metab Pharmacokinet. 2026 Jan 29. doi: 10.1007/s13318-026-00985-4. </w:t>
      </w:r>
    </w:p>
    <w:p w:rsidR="004B27AC" w:rsidRPr="00CE5587" w:rsidRDefault="004B27AC" w:rsidP="004B27AC">
      <w:pPr>
        <w:rPr>
          <w:rFonts w:ascii="宋体" w:eastAsia="宋体" w:hAnsi="宋体" w:cs="宋体"/>
          <w:b/>
          <w:color w:val="FF0000"/>
          <w:szCs w:val="24"/>
        </w:rPr>
      </w:pPr>
      <w:r w:rsidRPr="00CE5587">
        <w:rPr>
          <w:rFonts w:ascii="宋体" w:eastAsia="宋体" w:hAnsi="宋体" w:cs="宋体"/>
          <w:b/>
          <w:color w:val="FF0000"/>
          <w:szCs w:val="24"/>
        </w:rPr>
        <w:t>Online ahead of print.</w:t>
      </w:r>
    </w:p>
    <w:p w:rsidR="004B27AC" w:rsidRPr="00200467" w:rsidRDefault="004B27AC" w:rsidP="004B27AC">
      <w:pPr>
        <w:rPr>
          <w:rFonts w:ascii="宋体" w:eastAsia="宋体" w:hAnsi="宋体" w:cs="宋体"/>
          <w:color w:val="000000" w:themeColor="text1"/>
          <w:szCs w:val="24"/>
        </w:rPr>
      </w:pPr>
    </w:p>
    <w:p w:rsidR="004B27AC" w:rsidRPr="00200467" w:rsidRDefault="004B27AC" w:rsidP="004B27AC">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A Validated LC-MS/MS Method for Unbound Rifapentine Quantitation Reveals </w:t>
      </w:r>
    </w:p>
    <w:p w:rsidR="004B27AC" w:rsidRPr="00200467" w:rsidRDefault="004B27AC" w:rsidP="004B27AC">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Nonlinear Plasma Protein Binding and Comparable Free Fractions Between Adults </w:t>
      </w:r>
    </w:p>
    <w:p w:rsidR="004B27AC" w:rsidRPr="00200467" w:rsidRDefault="004B27AC" w:rsidP="004B27AC">
      <w:pPr>
        <w:rPr>
          <w:rFonts w:ascii="宋体" w:eastAsia="宋体" w:hAnsi="宋体" w:cs="宋体"/>
          <w:color w:val="000000" w:themeColor="text1"/>
          <w:szCs w:val="24"/>
        </w:rPr>
      </w:pPr>
      <w:r w:rsidRPr="00200467">
        <w:rPr>
          <w:rFonts w:ascii="宋体" w:eastAsia="宋体" w:hAnsi="宋体" w:cs="宋体"/>
          <w:color w:val="000000" w:themeColor="text1"/>
          <w:szCs w:val="24"/>
        </w:rPr>
        <w:t>and Children with Tuberculosis.</w:t>
      </w:r>
    </w:p>
    <w:p w:rsidR="004B27AC" w:rsidRPr="00200467" w:rsidRDefault="004B27AC" w:rsidP="004B27AC">
      <w:pPr>
        <w:rPr>
          <w:rFonts w:ascii="宋体" w:eastAsia="宋体" w:hAnsi="宋体" w:cs="宋体"/>
          <w:color w:val="000000" w:themeColor="text1"/>
          <w:szCs w:val="24"/>
        </w:rPr>
      </w:pPr>
    </w:p>
    <w:p w:rsidR="004B27AC" w:rsidRPr="00200467" w:rsidRDefault="004B27AC" w:rsidP="004B27AC">
      <w:pPr>
        <w:rPr>
          <w:rFonts w:ascii="宋体" w:eastAsia="宋体" w:hAnsi="宋体" w:cs="宋体"/>
          <w:color w:val="000000" w:themeColor="text1"/>
          <w:szCs w:val="24"/>
        </w:rPr>
      </w:pPr>
      <w:r w:rsidRPr="00200467">
        <w:rPr>
          <w:rFonts w:ascii="宋体" w:eastAsia="宋体" w:hAnsi="宋体" w:cs="宋体"/>
          <w:color w:val="000000" w:themeColor="text1"/>
          <w:szCs w:val="24"/>
        </w:rPr>
        <w:t>Qiao W(1)(2), Fang M(1)(3), Liu M(1)(2), He T(1)(2), Zhang P(4)(5), Li W(6)(7).</w:t>
      </w:r>
    </w:p>
    <w:p w:rsidR="004B27AC" w:rsidRDefault="004B27AC" w:rsidP="004B27AC">
      <w:pPr>
        <w:rPr>
          <w:rFonts w:ascii="宋体" w:eastAsia="宋体" w:hAnsi="宋体" w:cs="宋体"/>
          <w:color w:val="000000" w:themeColor="text1"/>
          <w:szCs w:val="24"/>
        </w:rPr>
      </w:pPr>
    </w:p>
    <w:p w:rsidR="004B27AC" w:rsidRPr="00AF5CDA" w:rsidRDefault="004B27AC" w:rsidP="004B27AC">
      <w:pPr>
        <w:rPr>
          <w:rFonts w:ascii="宋体" w:eastAsia="宋体" w:hAnsi="宋体" w:cs="宋体"/>
          <w:b/>
          <w:color w:val="0070C0"/>
          <w:szCs w:val="24"/>
        </w:rPr>
      </w:pPr>
      <w:r w:rsidRPr="00AF5CDA">
        <w:rPr>
          <w:rFonts w:ascii="宋体" w:eastAsia="宋体" w:hAnsi="宋体" w:cs="宋体"/>
          <w:b/>
          <w:color w:val="0070C0"/>
          <w:szCs w:val="24"/>
        </w:rPr>
        <w:t>Wenmei Qiao, Mutong Fang, Miaona Liu, Tian He, Peize Zhang</w:t>
      </w:r>
      <w:r w:rsidR="00EA47FD">
        <w:rPr>
          <w:rFonts w:ascii="宋体" w:eastAsia="宋体" w:hAnsi="宋体" w:cs="宋体" w:hint="eastAsia"/>
          <w:b/>
          <w:color w:val="0070C0"/>
          <w:szCs w:val="24"/>
        </w:rPr>
        <w:t>*</w:t>
      </w:r>
      <w:r w:rsidRPr="00AF5CDA">
        <w:rPr>
          <w:rFonts w:ascii="宋体" w:eastAsia="宋体" w:hAnsi="宋体" w:cs="宋体"/>
          <w:b/>
          <w:color w:val="0070C0"/>
          <w:szCs w:val="24"/>
        </w:rPr>
        <w:t>, Wei Li</w:t>
      </w:r>
      <w:r w:rsidR="00EA47FD">
        <w:rPr>
          <w:rFonts w:ascii="宋体" w:eastAsia="宋体" w:hAnsi="宋体" w:cs="宋体" w:hint="eastAsia"/>
          <w:b/>
          <w:color w:val="0070C0"/>
          <w:szCs w:val="24"/>
        </w:rPr>
        <w:t>*</w:t>
      </w:r>
    </w:p>
    <w:p w:rsidR="004B27AC" w:rsidRPr="00EA47FD" w:rsidRDefault="00EA47FD" w:rsidP="004B27AC">
      <w:pPr>
        <w:rPr>
          <w:rFonts w:ascii="宋体" w:eastAsia="宋体" w:hAnsi="宋体" w:cs="宋体"/>
          <w:b/>
          <w:color w:val="0070C0"/>
          <w:szCs w:val="24"/>
        </w:rPr>
      </w:pPr>
      <w:r w:rsidRPr="00EA47FD">
        <w:rPr>
          <w:rFonts w:ascii="宋体" w:eastAsia="宋体" w:hAnsi="宋体" w:cs="宋体" w:hint="eastAsia"/>
          <w:b/>
          <w:color w:val="0070C0"/>
          <w:szCs w:val="24"/>
        </w:rPr>
        <w:t>*</w:t>
      </w:r>
      <w:r w:rsidRPr="00EA47FD">
        <w:rPr>
          <w:rFonts w:ascii="宋体" w:eastAsia="宋体" w:hAnsi="宋体" w:cs="宋体"/>
          <w:b/>
          <w:color w:val="0070C0"/>
          <w:szCs w:val="24"/>
        </w:rPr>
        <w:t xml:space="preserve"> Peize Zhang</w:t>
      </w:r>
      <w:r w:rsidRPr="00EA47FD">
        <w:rPr>
          <w:rFonts w:ascii="宋体" w:eastAsia="宋体" w:hAnsi="宋体" w:cs="宋体" w:hint="eastAsia"/>
          <w:b/>
          <w:color w:val="0070C0"/>
          <w:szCs w:val="24"/>
        </w:rPr>
        <w:t>，</w:t>
      </w:r>
      <w:hyperlink r:id="rId9" w:history="1">
        <w:r w:rsidRPr="00EA47FD">
          <w:rPr>
            <w:rStyle w:val="a6"/>
            <w:rFonts w:ascii="宋体" w:eastAsia="宋体" w:hAnsi="宋体" w:cs="宋体"/>
            <w:b/>
            <w:color w:val="0070C0"/>
            <w:szCs w:val="24"/>
            <w:u w:val="none"/>
          </w:rPr>
          <w:t>82880246@qq.com</w:t>
        </w:r>
      </w:hyperlink>
      <w:r w:rsidRPr="00EA47FD">
        <w:rPr>
          <w:rFonts w:ascii="宋体" w:eastAsia="宋体" w:hAnsi="宋体" w:cs="宋体"/>
          <w:b/>
          <w:color w:val="0070C0"/>
          <w:szCs w:val="24"/>
        </w:rPr>
        <w:t xml:space="preserve"> </w:t>
      </w:r>
      <w:r w:rsidRPr="00EA47FD">
        <w:rPr>
          <w:rFonts w:ascii="宋体" w:eastAsia="宋体" w:hAnsi="宋体" w:cs="宋体" w:hint="eastAsia"/>
          <w:b/>
          <w:color w:val="0070C0"/>
          <w:szCs w:val="24"/>
        </w:rPr>
        <w:t>；</w:t>
      </w:r>
      <w:r w:rsidRPr="00EA47FD">
        <w:rPr>
          <w:rFonts w:ascii="宋体" w:eastAsia="宋体" w:hAnsi="宋体" w:cs="宋体"/>
          <w:b/>
          <w:color w:val="0070C0"/>
          <w:szCs w:val="24"/>
        </w:rPr>
        <w:t>Wei Li</w:t>
      </w:r>
      <w:r w:rsidRPr="00EA47FD">
        <w:rPr>
          <w:rFonts w:ascii="宋体" w:eastAsia="宋体" w:hAnsi="宋体" w:cs="宋体" w:hint="eastAsia"/>
          <w:b/>
          <w:color w:val="0070C0"/>
          <w:szCs w:val="24"/>
        </w:rPr>
        <w:t>，</w:t>
      </w:r>
      <w:r w:rsidRPr="00EA47FD">
        <w:rPr>
          <w:rFonts w:ascii="宋体" w:eastAsia="宋体" w:hAnsi="宋体" w:cs="宋体"/>
          <w:b/>
          <w:color w:val="0070C0"/>
          <w:szCs w:val="24"/>
        </w:rPr>
        <w:t>yaojike-01@szsy.sustech.edu.cn.</w:t>
      </w:r>
    </w:p>
    <w:p w:rsidR="004B27AC" w:rsidRDefault="004B27AC" w:rsidP="004B27AC">
      <w:pPr>
        <w:rPr>
          <w:rFonts w:ascii="宋体" w:eastAsia="宋体" w:hAnsi="宋体" w:cs="宋体"/>
          <w:color w:val="000000" w:themeColor="text1"/>
          <w:szCs w:val="24"/>
        </w:rPr>
      </w:pPr>
    </w:p>
    <w:p w:rsidR="004B27AC" w:rsidRPr="00200467" w:rsidRDefault="004B27AC" w:rsidP="004B27AC">
      <w:pPr>
        <w:rPr>
          <w:rFonts w:ascii="宋体" w:eastAsia="宋体" w:hAnsi="宋体" w:cs="宋体"/>
          <w:color w:val="000000" w:themeColor="text1"/>
          <w:szCs w:val="24"/>
        </w:rPr>
      </w:pPr>
      <w:r w:rsidRPr="00200467">
        <w:rPr>
          <w:rFonts w:ascii="宋体" w:eastAsia="宋体" w:hAnsi="宋体" w:cs="宋体"/>
          <w:color w:val="000000" w:themeColor="text1"/>
          <w:szCs w:val="24"/>
        </w:rPr>
        <w:t>Author information:</w:t>
      </w:r>
    </w:p>
    <w:p w:rsidR="004B27AC" w:rsidRPr="00200467" w:rsidRDefault="004B27AC" w:rsidP="004B27AC">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(1)The Third People's Hospital of Shenzhen, The Second Affiliated Hospital of </w:t>
      </w:r>
    </w:p>
    <w:p w:rsidR="004B27AC" w:rsidRPr="00200467" w:rsidRDefault="004B27AC" w:rsidP="004B27AC">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Southern University of Science and Technology, National Clinical Research Center </w:t>
      </w:r>
    </w:p>
    <w:p w:rsidR="004B27AC" w:rsidRPr="00200467" w:rsidRDefault="004B27AC" w:rsidP="004B27AC">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for Infectious Diseases, Shenzhen, Guangdong, 518112, People's Republic of </w:t>
      </w:r>
    </w:p>
    <w:p w:rsidR="004B27AC" w:rsidRPr="00200467" w:rsidRDefault="004B27AC" w:rsidP="004B27AC">
      <w:pPr>
        <w:rPr>
          <w:rFonts w:ascii="宋体" w:eastAsia="宋体" w:hAnsi="宋体" w:cs="宋体"/>
          <w:color w:val="000000" w:themeColor="text1"/>
          <w:szCs w:val="24"/>
        </w:rPr>
      </w:pPr>
      <w:r w:rsidRPr="00200467">
        <w:rPr>
          <w:rFonts w:ascii="宋体" w:eastAsia="宋体" w:hAnsi="宋体" w:cs="宋体"/>
          <w:color w:val="000000" w:themeColor="text1"/>
          <w:szCs w:val="24"/>
        </w:rPr>
        <w:t>China.</w:t>
      </w:r>
    </w:p>
    <w:p w:rsidR="004B27AC" w:rsidRPr="00200467" w:rsidRDefault="004B27AC" w:rsidP="004B27AC">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(2)Department of Pharmacy, The Third People's Hospital of Shenzhen, National </w:t>
      </w:r>
    </w:p>
    <w:p w:rsidR="004B27AC" w:rsidRPr="00200467" w:rsidRDefault="004B27AC" w:rsidP="004B27AC">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Clinical Research Center for Infectious Diseases, Shenzhen, 518112, Guangdong, </w:t>
      </w:r>
    </w:p>
    <w:p w:rsidR="004B27AC" w:rsidRPr="00200467" w:rsidRDefault="004B27AC" w:rsidP="004B27AC">
      <w:pPr>
        <w:rPr>
          <w:rFonts w:ascii="宋体" w:eastAsia="宋体" w:hAnsi="宋体" w:cs="宋体"/>
          <w:color w:val="000000" w:themeColor="text1"/>
          <w:szCs w:val="24"/>
        </w:rPr>
      </w:pPr>
      <w:r w:rsidRPr="00200467">
        <w:rPr>
          <w:rFonts w:ascii="宋体" w:eastAsia="宋体" w:hAnsi="宋体" w:cs="宋体"/>
          <w:color w:val="000000" w:themeColor="text1"/>
          <w:szCs w:val="24"/>
        </w:rPr>
        <w:t>People's Republic of China.</w:t>
      </w:r>
    </w:p>
    <w:p w:rsidR="004B27AC" w:rsidRPr="00200467" w:rsidRDefault="004B27AC" w:rsidP="004B27AC">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(3)Department of Pulmonary Medicine and Tuberculosis, The Third People's </w:t>
      </w:r>
    </w:p>
    <w:p w:rsidR="004B27AC" w:rsidRPr="00200467" w:rsidRDefault="004B27AC" w:rsidP="004B27AC">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Hospital of Shenzhen, National Clinical Research Center for Infectious Diseases, </w:t>
      </w:r>
    </w:p>
    <w:p w:rsidR="004B27AC" w:rsidRPr="00200467" w:rsidRDefault="004B27AC" w:rsidP="004B27AC">
      <w:pPr>
        <w:rPr>
          <w:rFonts w:ascii="宋体" w:eastAsia="宋体" w:hAnsi="宋体" w:cs="宋体"/>
          <w:color w:val="000000" w:themeColor="text1"/>
          <w:szCs w:val="24"/>
        </w:rPr>
      </w:pPr>
      <w:r w:rsidRPr="00200467">
        <w:rPr>
          <w:rFonts w:ascii="宋体" w:eastAsia="宋体" w:hAnsi="宋体" w:cs="宋体"/>
          <w:color w:val="000000" w:themeColor="text1"/>
          <w:szCs w:val="24"/>
        </w:rPr>
        <w:t>Shenzhen, 518112, Guangdong, People's Republic of China.</w:t>
      </w:r>
    </w:p>
    <w:p w:rsidR="004B27AC" w:rsidRPr="00200467" w:rsidRDefault="004B27AC" w:rsidP="004B27AC">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(4)The Third People's Hospital of Shenzhen, The Second Affiliated Hospital of </w:t>
      </w:r>
    </w:p>
    <w:p w:rsidR="004B27AC" w:rsidRPr="00200467" w:rsidRDefault="004B27AC" w:rsidP="004B27AC">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Southern University of Science and Technology, National Clinical Research Center </w:t>
      </w:r>
    </w:p>
    <w:p w:rsidR="004B27AC" w:rsidRPr="00200467" w:rsidRDefault="004B27AC" w:rsidP="004B27AC">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for Infectious Diseases, Shenzhen, Guangdong, 518112, People's Republic of </w:t>
      </w:r>
    </w:p>
    <w:p w:rsidR="004B27AC" w:rsidRPr="00200467" w:rsidRDefault="004B27AC" w:rsidP="004B27AC">
      <w:pPr>
        <w:rPr>
          <w:rFonts w:ascii="宋体" w:eastAsia="宋体" w:hAnsi="宋体" w:cs="宋体"/>
          <w:color w:val="000000" w:themeColor="text1"/>
          <w:szCs w:val="24"/>
        </w:rPr>
      </w:pPr>
      <w:r w:rsidRPr="00200467">
        <w:rPr>
          <w:rFonts w:ascii="宋体" w:eastAsia="宋体" w:hAnsi="宋体" w:cs="宋体"/>
          <w:color w:val="000000" w:themeColor="text1"/>
          <w:szCs w:val="24"/>
        </w:rPr>
        <w:t>China. 82880246@qq.com.</w:t>
      </w:r>
    </w:p>
    <w:p w:rsidR="004B27AC" w:rsidRPr="00200467" w:rsidRDefault="004B27AC" w:rsidP="004B27AC">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(5)Department of Pulmonary Medicine and Tuberculosis, The Third People's </w:t>
      </w:r>
    </w:p>
    <w:p w:rsidR="004B27AC" w:rsidRPr="00200467" w:rsidRDefault="004B27AC" w:rsidP="004B27AC">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Hospital of Shenzhen, National Clinical Research Center for Infectious Diseases, </w:t>
      </w:r>
    </w:p>
    <w:p w:rsidR="004B27AC" w:rsidRPr="00200467" w:rsidRDefault="004B27AC" w:rsidP="004B27AC">
      <w:pPr>
        <w:rPr>
          <w:rFonts w:ascii="宋体" w:eastAsia="宋体" w:hAnsi="宋体" w:cs="宋体"/>
          <w:color w:val="000000" w:themeColor="text1"/>
          <w:szCs w:val="24"/>
        </w:rPr>
      </w:pPr>
      <w:r w:rsidRPr="00200467">
        <w:rPr>
          <w:rFonts w:ascii="宋体" w:eastAsia="宋体" w:hAnsi="宋体" w:cs="宋体"/>
          <w:color w:val="000000" w:themeColor="text1"/>
          <w:szCs w:val="24"/>
        </w:rPr>
        <w:t>Shenzhen, 518112, Guangdong, People's Republic of China. 82880246@qq.com.</w:t>
      </w:r>
    </w:p>
    <w:p w:rsidR="004B27AC" w:rsidRPr="00200467" w:rsidRDefault="004B27AC" w:rsidP="004B27AC">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(6)The Third People's Hospital of Shenzhen, The Second Affiliated Hospital of </w:t>
      </w:r>
    </w:p>
    <w:p w:rsidR="004B27AC" w:rsidRPr="00200467" w:rsidRDefault="004B27AC" w:rsidP="004B27AC">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Southern University of Science and Technology, National Clinical Research Center </w:t>
      </w:r>
    </w:p>
    <w:p w:rsidR="004B27AC" w:rsidRPr="00200467" w:rsidRDefault="004B27AC" w:rsidP="004B27AC">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for Infectious Diseases, Shenzhen, Guangdong, 518112, People's Republic of </w:t>
      </w:r>
    </w:p>
    <w:p w:rsidR="004B27AC" w:rsidRPr="00200467" w:rsidRDefault="004B27AC" w:rsidP="004B27AC">
      <w:pPr>
        <w:rPr>
          <w:rFonts w:ascii="宋体" w:eastAsia="宋体" w:hAnsi="宋体" w:cs="宋体"/>
          <w:color w:val="000000" w:themeColor="text1"/>
          <w:szCs w:val="24"/>
        </w:rPr>
      </w:pPr>
      <w:r w:rsidRPr="00200467">
        <w:rPr>
          <w:rFonts w:ascii="宋体" w:eastAsia="宋体" w:hAnsi="宋体" w:cs="宋体"/>
          <w:color w:val="000000" w:themeColor="text1"/>
          <w:szCs w:val="24"/>
        </w:rPr>
        <w:t>China. yaojike-01@szsy.sustech.edu.cn.</w:t>
      </w:r>
    </w:p>
    <w:p w:rsidR="004B27AC" w:rsidRPr="00200467" w:rsidRDefault="004B27AC" w:rsidP="004B27AC">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(7)Department of Pharmacy, The Third People's Hospital of Shenzhen, National </w:t>
      </w:r>
    </w:p>
    <w:p w:rsidR="004B27AC" w:rsidRPr="00200467" w:rsidRDefault="004B27AC" w:rsidP="004B27AC">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Clinical Research Center for Infectious Diseases, Shenzhen, 518112, Guangdong, </w:t>
      </w:r>
    </w:p>
    <w:p w:rsidR="004B27AC" w:rsidRPr="00200467" w:rsidRDefault="004B27AC" w:rsidP="004B27AC">
      <w:pPr>
        <w:rPr>
          <w:rFonts w:ascii="宋体" w:eastAsia="宋体" w:hAnsi="宋体" w:cs="宋体"/>
          <w:color w:val="000000" w:themeColor="text1"/>
          <w:szCs w:val="24"/>
        </w:rPr>
      </w:pPr>
      <w:r w:rsidRPr="00200467">
        <w:rPr>
          <w:rFonts w:ascii="宋体" w:eastAsia="宋体" w:hAnsi="宋体" w:cs="宋体"/>
          <w:color w:val="000000" w:themeColor="text1"/>
          <w:szCs w:val="24"/>
        </w:rPr>
        <w:t>People's Republic of China. yaojike-01@szsy.sustech.edu.cn.</w:t>
      </w:r>
    </w:p>
    <w:p w:rsidR="004B27AC" w:rsidRPr="00200467" w:rsidRDefault="004B27AC" w:rsidP="004B27AC">
      <w:pPr>
        <w:rPr>
          <w:rFonts w:ascii="宋体" w:eastAsia="宋体" w:hAnsi="宋体" w:cs="宋体"/>
          <w:color w:val="000000" w:themeColor="text1"/>
          <w:szCs w:val="24"/>
        </w:rPr>
      </w:pPr>
    </w:p>
    <w:p w:rsidR="004B27AC" w:rsidRPr="00200467" w:rsidRDefault="004B27AC" w:rsidP="004B27AC">
      <w:pPr>
        <w:rPr>
          <w:rFonts w:ascii="宋体" w:eastAsia="宋体" w:hAnsi="宋体" w:cs="宋体"/>
          <w:color w:val="000000" w:themeColor="text1"/>
          <w:szCs w:val="24"/>
        </w:rPr>
      </w:pPr>
      <w:r w:rsidRPr="00CE5587">
        <w:rPr>
          <w:rFonts w:ascii="宋体" w:eastAsia="宋体" w:hAnsi="宋体" w:cs="宋体"/>
          <w:b/>
          <w:color w:val="000000" w:themeColor="text1"/>
          <w:szCs w:val="24"/>
        </w:rPr>
        <w:t xml:space="preserve">BACKGROUND AND OBJECTIVE: </w:t>
      </w:r>
      <w:r w:rsidRPr="00200467">
        <w:rPr>
          <w:rFonts w:ascii="宋体" w:eastAsia="宋体" w:hAnsi="宋体" w:cs="宋体"/>
          <w:color w:val="000000" w:themeColor="text1"/>
          <w:szCs w:val="24"/>
        </w:rPr>
        <w:t xml:space="preserve">Therapeutic drug monitoring (TDM) typically uses total </w:t>
      </w:r>
    </w:p>
    <w:p w:rsidR="004B27AC" w:rsidRPr="00200467" w:rsidRDefault="004B27AC" w:rsidP="004B27AC">
      <w:pPr>
        <w:rPr>
          <w:rFonts w:ascii="宋体" w:eastAsia="宋体" w:hAnsi="宋体" w:cs="宋体"/>
          <w:color w:val="000000" w:themeColor="text1"/>
          <w:szCs w:val="24"/>
        </w:rPr>
      </w:pPr>
      <w:r w:rsidRPr="00200467">
        <w:rPr>
          <w:rFonts w:ascii="宋体" w:eastAsia="宋体" w:hAnsi="宋体" w:cs="宋体"/>
          <w:color w:val="000000" w:themeColor="text1"/>
          <w:szCs w:val="24"/>
        </w:rPr>
        <w:lastRenderedPageBreak/>
        <w:t xml:space="preserve">drug concentration (Ct), but pharmacological effects depend on free </w:t>
      </w:r>
    </w:p>
    <w:p w:rsidR="004B27AC" w:rsidRPr="00200467" w:rsidRDefault="004B27AC" w:rsidP="004B27AC">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concentration (Cf), especially for highly protein-bound drugs like rifapentine </w:t>
      </w:r>
    </w:p>
    <w:p w:rsidR="004B27AC" w:rsidRPr="00200467" w:rsidRDefault="004B27AC" w:rsidP="004B27AC">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(RFPT) (96-99% bound). Monitoring Cf is critical for optimizing efficacy and </w:t>
      </w:r>
    </w:p>
    <w:p w:rsidR="004B27AC" w:rsidRPr="00200467" w:rsidRDefault="004B27AC" w:rsidP="004B27AC">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minimizing hepatotoxicity in patients with tuberculosis (TB) with individual </w:t>
      </w:r>
    </w:p>
    <w:p w:rsidR="004B27AC" w:rsidRPr="00200467" w:rsidRDefault="004B27AC" w:rsidP="004B27AC">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variability. Addressing limitations of existing assays, this study developed a </w:t>
      </w:r>
    </w:p>
    <w:p w:rsidR="004B27AC" w:rsidRPr="00200467" w:rsidRDefault="004B27AC" w:rsidP="004B27AC">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sensitive liquid chromatography-tandem mass spectrometry (LC-MS/MS) method for </w:t>
      </w:r>
    </w:p>
    <w:p w:rsidR="004B27AC" w:rsidRPr="00200467" w:rsidRDefault="004B27AC" w:rsidP="004B27AC">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quantifying free RFPT and evaluated Cf, Ct, and clinical factor correlations in </w:t>
      </w:r>
    </w:p>
    <w:p w:rsidR="004B27AC" w:rsidRPr="00200467" w:rsidRDefault="004B27AC" w:rsidP="004B27AC">
      <w:pPr>
        <w:rPr>
          <w:rFonts w:ascii="宋体" w:eastAsia="宋体" w:hAnsi="宋体" w:cs="宋体"/>
          <w:color w:val="000000" w:themeColor="text1"/>
          <w:szCs w:val="24"/>
        </w:rPr>
      </w:pPr>
      <w:r w:rsidRPr="00200467">
        <w:rPr>
          <w:rFonts w:ascii="宋体" w:eastAsia="宋体" w:hAnsi="宋体" w:cs="宋体"/>
          <w:color w:val="000000" w:themeColor="text1"/>
          <w:szCs w:val="24"/>
        </w:rPr>
        <w:t>adults and children.</w:t>
      </w:r>
    </w:p>
    <w:p w:rsidR="004B27AC" w:rsidRPr="00200467" w:rsidRDefault="004B27AC" w:rsidP="004B27AC">
      <w:pPr>
        <w:rPr>
          <w:rFonts w:ascii="宋体" w:eastAsia="宋体" w:hAnsi="宋体" w:cs="宋体"/>
          <w:color w:val="000000" w:themeColor="text1"/>
          <w:szCs w:val="24"/>
        </w:rPr>
      </w:pPr>
      <w:r w:rsidRPr="00CE5587">
        <w:rPr>
          <w:rFonts w:ascii="宋体" w:eastAsia="宋体" w:hAnsi="宋体" w:cs="宋体"/>
          <w:b/>
          <w:color w:val="000000" w:themeColor="text1"/>
          <w:szCs w:val="24"/>
        </w:rPr>
        <w:t xml:space="preserve">METHODS: </w:t>
      </w:r>
      <w:r w:rsidRPr="00200467">
        <w:rPr>
          <w:rFonts w:ascii="宋体" w:eastAsia="宋体" w:hAnsi="宋体" w:cs="宋体"/>
          <w:color w:val="000000" w:themeColor="text1"/>
          <w:szCs w:val="24"/>
        </w:rPr>
        <w:t xml:space="preserve">A validated LC-MS/MS method used Centrifree ultrafiltration (CF-UF) for </w:t>
      </w:r>
    </w:p>
    <w:p w:rsidR="004B27AC" w:rsidRPr="00200467" w:rsidRDefault="004B27AC" w:rsidP="004B27AC">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free RFPT isolation and isotope internal standard (rifapentine-d8) for </w:t>
      </w:r>
    </w:p>
    <w:p w:rsidR="004B27AC" w:rsidRPr="00200467" w:rsidRDefault="004B27AC" w:rsidP="004B27AC">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quantification. Validation included specificity, linearity (3.00-299.60 ng/mL), </w:t>
      </w:r>
    </w:p>
    <w:p w:rsidR="004B27AC" w:rsidRPr="00200467" w:rsidRDefault="004B27AC" w:rsidP="004B27AC">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accuracy, precision, matrix effects, and stability. Clinical samples from 58 </w:t>
      </w:r>
    </w:p>
    <w:p w:rsidR="004B27AC" w:rsidRPr="00200467" w:rsidRDefault="004B27AC" w:rsidP="004B27AC">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patients with TB (adults and children) receiving RFPT were analyzed. Total and </w:t>
      </w:r>
    </w:p>
    <w:p w:rsidR="004B27AC" w:rsidRPr="00200467" w:rsidRDefault="004B27AC" w:rsidP="004B27AC">
      <w:pPr>
        <w:rPr>
          <w:rFonts w:ascii="宋体" w:eastAsia="宋体" w:hAnsi="宋体" w:cs="宋体"/>
          <w:color w:val="000000" w:themeColor="text1"/>
          <w:szCs w:val="24"/>
        </w:rPr>
      </w:pPr>
      <w:r w:rsidRPr="00200467">
        <w:rPr>
          <w:rFonts w:ascii="宋体" w:eastAsia="宋体" w:hAnsi="宋体" w:cs="宋体"/>
          <w:color w:val="000000" w:themeColor="text1"/>
          <w:szCs w:val="24"/>
        </w:rPr>
        <w:t>free RFPT, albumin, and biochemical parameters were compared.</w:t>
      </w:r>
    </w:p>
    <w:p w:rsidR="004B27AC" w:rsidRPr="00200467" w:rsidRDefault="004B27AC" w:rsidP="004B27AC">
      <w:pPr>
        <w:rPr>
          <w:rFonts w:ascii="宋体" w:eastAsia="宋体" w:hAnsi="宋体" w:cs="宋体"/>
          <w:color w:val="000000" w:themeColor="text1"/>
          <w:szCs w:val="24"/>
        </w:rPr>
      </w:pPr>
      <w:r w:rsidRPr="00CE5587">
        <w:rPr>
          <w:rFonts w:ascii="宋体" w:eastAsia="宋体" w:hAnsi="宋体" w:cs="宋体"/>
          <w:b/>
          <w:color w:val="000000" w:themeColor="text1"/>
          <w:szCs w:val="24"/>
        </w:rPr>
        <w:t>RESULTS:</w:t>
      </w:r>
      <w:r w:rsidRPr="00200467">
        <w:rPr>
          <w:rFonts w:ascii="宋体" w:eastAsia="宋体" w:hAnsi="宋体" w:cs="宋体"/>
          <w:color w:val="000000" w:themeColor="text1"/>
          <w:szCs w:val="24"/>
        </w:rPr>
        <w:t xml:space="preserve"> The method showed excellent linearity (R2 = 0.9999), accuracy </w:t>
      </w:r>
    </w:p>
    <w:p w:rsidR="004B27AC" w:rsidRPr="00200467" w:rsidRDefault="004B27AC" w:rsidP="004B27AC">
      <w:pPr>
        <w:rPr>
          <w:rFonts w:ascii="宋体" w:eastAsia="宋体" w:hAnsi="宋体" w:cs="宋体"/>
          <w:color w:val="000000" w:themeColor="text1"/>
          <w:szCs w:val="24"/>
        </w:rPr>
      </w:pPr>
      <w:r w:rsidRPr="00200467">
        <w:rPr>
          <w:rFonts w:ascii="宋体" w:eastAsia="宋体" w:hAnsi="宋体" w:cs="宋体" w:hint="eastAsia"/>
          <w:color w:val="000000" w:themeColor="text1"/>
          <w:szCs w:val="24"/>
        </w:rPr>
        <w:t xml:space="preserve">(93.11-102.67%), and precision (intra-/inter-day RSD ≤ 7.40%). The lower limit </w:t>
      </w:r>
    </w:p>
    <w:p w:rsidR="004B27AC" w:rsidRPr="00200467" w:rsidRDefault="004B27AC" w:rsidP="004B27AC">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of quantification (LLOQ) was 3.00 ng/mL, suitable for clinical Cf detection. Cf </w:t>
      </w:r>
    </w:p>
    <w:p w:rsidR="004B27AC" w:rsidRPr="00200467" w:rsidRDefault="004B27AC" w:rsidP="004B27AC">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correlated nonlinearly with Ct. Ct was significantly higher in adults than </w:t>
      </w:r>
    </w:p>
    <w:p w:rsidR="004B27AC" w:rsidRPr="00200467" w:rsidRDefault="004B27AC" w:rsidP="004B27AC">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children (20.91 ± 14.08 versus 14.64 ± 8.47 μg/mL, P = 0.03), but Cf (0.085 ± </w:t>
      </w:r>
    </w:p>
    <w:p w:rsidR="004B27AC" w:rsidRPr="00200467" w:rsidRDefault="004B27AC" w:rsidP="004B27AC">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0.09 versus 0.054 ± 0.05 μg/mL, P = 0.06) and free fractions (0.38 ± 0.29% </w:t>
      </w:r>
    </w:p>
    <w:p w:rsidR="004B27AC" w:rsidRPr="00200467" w:rsidRDefault="004B27AC" w:rsidP="004B27AC">
      <w:pPr>
        <w:rPr>
          <w:rFonts w:ascii="宋体" w:eastAsia="宋体" w:hAnsi="宋体" w:cs="宋体"/>
          <w:color w:val="000000" w:themeColor="text1"/>
          <w:szCs w:val="24"/>
        </w:rPr>
      </w:pPr>
      <w:r w:rsidRPr="00200467">
        <w:rPr>
          <w:rFonts w:ascii="宋体" w:eastAsia="宋体" w:hAnsi="宋体" w:cs="宋体"/>
          <w:color w:val="000000" w:themeColor="text1"/>
          <w:szCs w:val="24"/>
        </w:rPr>
        <w:t>versus 0.35 ± 0.20%, P = 0.65) showed no significant difference.</w:t>
      </w:r>
    </w:p>
    <w:p w:rsidR="004B27AC" w:rsidRPr="00200467" w:rsidRDefault="004B27AC" w:rsidP="004B27AC">
      <w:pPr>
        <w:rPr>
          <w:rFonts w:ascii="宋体" w:eastAsia="宋体" w:hAnsi="宋体" w:cs="宋体"/>
          <w:color w:val="000000" w:themeColor="text1"/>
          <w:szCs w:val="24"/>
        </w:rPr>
      </w:pPr>
      <w:r w:rsidRPr="00CE5587">
        <w:rPr>
          <w:rFonts w:ascii="宋体" w:eastAsia="宋体" w:hAnsi="宋体" w:cs="宋体"/>
          <w:b/>
          <w:color w:val="000000" w:themeColor="text1"/>
          <w:szCs w:val="24"/>
        </w:rPr>
        <w:t>CONCLUSIONS:</w:t>
      </w:r>
      <w:r w:rsidRPr="00200467">
        <w:rPr>
          <w:rFonts w:ascii="宋体" w:eastAsia="宋体" w:hAnsi="宋体" w:cs="宋体"/>
          <w:color w:val="000000" w:themeColor="text1"/>
          <w:szCs w:val="24"/>
        </w:rPr>
        <w:t xml:space="preserve"> The LC-MS/MS method is rapid, sensitive, and suitable for routine </w:t>
      </w:r>
    </w:p>
    <w:p w:rsidR="004B27AC" w:rsidRPr="00200467" w:rsidRDefault="004B27AC" w:rsidP="004B27AC">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free RFPT TDM. Nonlinear Ct-Cf relationships highlight the necessity of direct </w:t>
      </w:r>
    </w:p>
    <w:p w:rsidR="004B27AC" w:rsidRPr="00200467" w:rsidRDefault="004B27AC" w:rsidP="004B27AC">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Cf monitoring, particularly with altered protein binding. Similar free fractions </w:t>
      </w:r>
    </w:p>
    <w:p w:rsidR="004B27AC" w:rsidRPr="00200467" w:rsidRDefault="004B27AC" w:rsidP="004B27AC">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in adults and children despite dose-related Ct differences suggest tailored </w:t>
      </w:r>
    </w:p>
    <w:p w:rsidR="004B27AC" w:rsidRPr="00200467" w:rsidRDefault="004B27AC" w:rsidP="004B27AC">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dosing may mitigate toxicity. Adjustments based solely on Ct may not be </w:t>
      </w:r>
    </w:p>
    <w:p w:rsidR="004B27AC" w:rsidRPr="00200467" w:rsidRDefault="004B27AC" w:rsidP="004B27AC">
      <w:pPr>
        <w:rPr>
          <w:rFonts w:ascii="宋体" w:eastAsia="宋体" w:hAnsi="宋体" w:cs="宋体"/>
          <w:color w:val="000000" w:themeColor="text1"/>
          <w:szCs w:val="24"/>
        </w:rPr>
      </w:pPr>
      <w:r w:rsidRPr="00200467">
        <w:rPr>
          <w:rFonts w:ascii="宋体" w:eastAsia="宋体" w:hAnsi="宋体" w:cs="宋体"/>
          <w:color w:val="000000" w:themeColor="text1"/>
          <w:szCs w:val="24"/>
        </w:rPr>
        <w:t>universally applicable.</w:t>
      </w:r>
    </w:p>
    <w:p w:rsidR="004B27AC" w:rsidRPr="00200467" w:rsidRDefault="004B27AC" w:rsidP="004B27AC">
      <w:pPr>
        <w:rPr>
          <w:rFonts w:ascii="宋体" w:eastAsia="宋体" w:hAnsi="宋体" w:cs="宋体"/>
          <w:color w:val="000000" w:themeColor="text1"/>
          <w:szCs w:val="24"/>
        </w:rPr>
      </w:pPr>
    </w:p>
    <w:p w:rsidR="004B27AC" w:rsidRPr="00200467" w:rsidRDefault="004B27AC" w:rsidP="004B27AC">
      <w:pPr>
        <w:rPr>
          <w:rFonts w:ascii="宋体" w:eastAsia="宋体" w:hAnsi="宋体" w:cs="宋体"/>
          <w:color w:val="000000" w:themeColor="text1"/>
          <w:szCs w:val="24"/>
        </w:rPr>
      </w:pPr>
      <w:r w:rsidRPr="00200467">
        <w:rPr>
          <w:rFonts w:ascii="宋体" w:eastAsia="宋体" w:hAnsi="宋体" w:cs="宋体" w:hint="eastAsia"/>
          <w:color w:val="000000" w:themeColor="text1"/>
          <w:szCs w:val="24"/>
        </w:rPr>
        <w:t>©</w:t>
      </w:r>
      <w:r w:rsidRPr="00200467">
        <w:rPr>
          <w:rFonts w:ascii="宋体" w:eastAsia="宋体" w:hAnsi="宋体" w:cs="宋体"/>
          <w:color w:val="000000" w:themeColor="text1"/>
          <w:szCs w:val="24"/>
        </w:rPr>
        <w:t xml:space="preserve"> 2026. The Author(s), under exclusive licence to Springer Nature Switzerland </w:t>
      </w:r>
    </w:p>
    <w:p w:rsidR="004B27AC" w:rsidRPr="00200467" w:rsidRDefault="004B27AC" w:rsidP="004B27AC">
      <w:pPr>
        <w:rPr>
          <w:rFonts w:ascii="宋体" w:eastAsia="宋体" w:hAnsi="宋体" w:cs="宋体"/>
          <w:color w:val="000000" w:themeColor="text1"/>
          <w:szCs w:val="24"/>
        </w:rPr>
      </w:pPr>
      <w:r w:rsidRPr="00200467">
        <w:rPr>
          <w:rFonts w:ascii="宋体" w:eastAsia="宋体" w:hAnsi="宋体" w:cs="宋体"/>
          <w:color w:val="000000" w:themeColor="text1"/>
          <w:szCs w:val="24"/>
        </w:rPr>
        <w:t>AG.</w:t>
      </w:r>
    </w:p>
    <w:p w:rsidR="004B27AC" w:rsidRPr="00200467" w:rsidRDefault="004B27AC" w:rsidP="004B27AC">
      <w:pPr>
        <w:rPr>
          <w:rFonts w:ascii="宋体" w:eastAsia="宋体" w:hAnsi="宋体" w:cs="宋体"/>
          <w:color w:val="000000" w:themeColor="text1"/>
          <w:szCs w:val="24"/>
        </w:rPr>
      </w:pPr>
    </w:p>
    <w:p w:rsidR="004B27AC" w:rsidRPr="00200467" w:rsidRDefault="004B27AC" w:rsidP="004B27AC">
      <w:pPr>
        <w:rPr>
          <w:rFonts w:ascii="宋体" w:eastAsia="宋体" w:hAnsi="宋体" w:cs="宋体"/>
          <w:color w:val="000000" w:themeColor="text1"/>
          <w:szCs w:val="24"/>
        </w:rPr>
      </w:pPr>
      <w:r w:rsidRPr="00200467">
        <w:rPr>
          <w:rFonts w:ascii="宋体" w:eastAsia="宋体" w:hAnsi="宋体" w:cs="宋体"/>
          <w:color w:val="000000" w:themeColor="text1"/>
          <w:szCs w:val="24"/>
        </w:rPr>
        <w:t>DOI: 10.1007/s13318-026-00985-4</w:t>
      </w:r>
    </w:p>
    <w:p w:rsidR="004B27AC" w:rsidRPr="00200467" w:rsidRDefault="004B27AC" w:rsidP="004B27AC">
      <w:pPr>
        <w:rPr>
          <w:rFonts w:ascii="宋体" w:eastAsia="宋体" w:hAnsi="宋体" w:cs="宋体"/>
          <w:color w:val="000000" w:themeColor="text1"/>
          <w:szCs w:val="24"/>
        </w:rPr>
      </w:pPr>
      <w:r w:rsidRPr="00200467">
        <w:rPr>
          <w:rFonts w:ascii="宋体" w:eastAsia="宋体" w:hAnsi="宋体" w:cs="宋体"/>
          <w:color w:val="000000" w:themeColor="text1"/>
          <w:szCs w:val="24"/>
        </w:rPr>
        <w:t>PMID: 41609968</w:t>
      </w:r>
    </w:p>
    <w:p w:rsidR="004B27AC" w:rsidRPr="00200467" w:rsidRDefault="004B27AC" w:rsidP="004B27AC">
      <w:pPr>
        <w:rPr>
          <w:rFonts w:ascii="宋体" w:eastAsia="宋体" w:hAnsi="宋体" w:cs="宋体"/>
          <w:color w:val="000000" w:themeColor="text1"/>
          <w:szCs w:val="24"/>
        </w:rPr>
      </w:pPr>
    </w:p>
    <w:p w:rsidR="004D6D9D" w:rsidRPr="00CE5587" w:rsidRDefault="00C449F8" w:rsidP="004D6D9D">
      <w:pPr>
        <w:rPr>
          <w:rFonts w:ascii="宋体" w:eastAsia="宋体" w:hAnsi="宋体" w:cs="宋体"/>
          <w:b/>
          <w:color w:val="FF0000"/>
          <w:szCs w:val="24"/>
        </w:rPr>
      </w:pPr>
      <w:r>
        <w:rPr>
          <w:rFonts w:ascii="宋体" w:eastAsia="宋体" w:hAnsi="宋体" w:cs="宋体"/>
          <w:b/>
          <w:color w:val="FF0000"/>
          <w:szCs w:val="24"/>
        </w:rPr>
        <w:t>6</w:t>
      </w:r>
      <w:r w:rsidR="004D6D9D" w:rsidRPr="00CE5587">
        <w:rPr>
          <w:rFonts w:ascii="宋体" w:eastAsia="宋体" w:hAnsi="宋体" w:cs="宋体"/>
          <w:b/>
          <w:color w:val="FF0000"/>
          <w:szCs w:val="24"/>
        </w:rPr>
        <w:t xml:space="preserve">. Bioorg Med Chem Lett. 2026 Jan 26;134:130561. doi: 10.1016/j.bmcl.2026.130561. </w:t>
      </w:r>
    </w:p>
    <w:p w:rsidR="004D6D9D" w:rsidRPr="00CE5587" w:rsidRDefault="004D6D9D" w:rsidP="004D6D9D">
      <w:pPr>
        <w:rPr>
          <w:rFonts w:ascii="宋体" w:eastAsia="宋体" w:hAnsi="宋体" w:cs="宋体"/>
          <w:b/>
          <w:color w:val="FF0000"/>
          <w:szCs w:val="24"/>
        </w:rPr>
      </w:pPr>
      <w:r w:rsidRPr="00CE5587">
        <w:rPr>
          <w:rFonts w:ascii="宋体" w:eastAsia="宋体" w:hAnsi="宋体" w:cs="宋体"/>
          <w:b/>
          <w:color w:val="FF0000"/>
          <w:szCs w:val="24"/>
        </w:rPr>
        <w:t>Online ahead of print.</w:t>
      </w:r>
    </w:p>
    <w:p w:rsidR="004D6D9D" w:rsidRPr="00200467" w:rsidRDefault="004D6D9D" w:rsidP="004D6D9D">
      <w:pPr>
        <w:rPr>
          <w:rFonts w:ascii="宋体" w:eastAsia="宋体" w:hAnsi="宋体" w:cs="宋体"/>
          <w:color w:val="000000" w:themeColor="text1"/>
          <w:szCs w:val="24"/>
        </w:rPr>
      </w:pPr>
    </w:p>
    <w:p w:rsidR="004D6D9D" w:rsidRPr="00200467" w:rsidRDefault="004D6D9D" w:rsidP="004D6D9D">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Discovery of furo[2,3-b]isoquinoline derivatives as novel Pks13 inhibitors with </w:t>
      </w:r>
    </w:p>
    <w:p w:rsidR="004D6D9D" w:rsidRPr="00200467" w:rsidRDefault="004D6D9D" w:rsidP="004D6D9D">
      <w:pPr>
        <w:rPr>
          <w:rFonts w:ascii="宋体" w:eastAsia="宋体" w:hAnsi="宋体" w:cs="宋体"/>
          <w:color w:val="000000" w:themeColor="text1"/>
          <w:szCs w:val="24"/>
        </w:rPr>
      </w:pPr>
      <w:r w:rsidRPr="00200467">
        <w:rPr>
          <w:rFonts w:ascii="宋体" w:eastAsia="宋体" w:hAnsi="宋体" w:cs="宋体"/>
          <w:color w:val="000000" w:themeColor="text1"/>
          <w:szCs w:val="24"/>
        </w:rPr>
        <w:t>reduced hERG inhibition.</w:t>
      </w:r>
    </w:p>
    <w:p w:rsidR="004D6D9D" w:rsidRPr="00200467" w:rsidRDefault="004D6D9D" w:rsidP="004D6D9D">
      <w:pPr>
        <w:rPr>
          <w:rFonts w:ascii="宋体" w:eastAsia="宋体" w:hAnsi="宋体" w:cs="宋体"/>
          <w:color w:val="000000" w:themeColor="text1"/>
          <w:szCs w:val="24"/>
        </w:rPr>
      </w:pPr>
    </w:p>
    <w:p w:rsidR="004D6D9D" w:rsidRPr="00200467" w:rsidRDefault="004D6D9D" w:rsidP="004D6D9D">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Tian J(1), Zhang R(2), Xing Z(3), Liu Y(1), Lin W(2), Huang X(4), Rao Z(5), Peng </w:t>
      </w:r>
    </w:p>
    <w:p w:rsidR="004D6D9D" w:rsidRPr="00200467" w:rsidRDefault="004D6D9D" w:rsidP="004D6D9D">
      <w:pPr>
        <w:rPr>
          <w:rFonts w:ascii="宋体" w:eastAsia="宋体" w:hAnsi="宋体" w:cs="宋体"/>
          <w:color w:val="000000" w:themeColor="text1"/>
          <w:szCs w:val="24"/>
        </w:rPr>
      </w:pPr>
      <w:r w:rsidRPr="00200467">
        <w:rPr>
          <w:rFonts w:ascii="宋体" w:eastAsia="宋体" w:hAnsi="宋体" w:cs="宋体"/>
          <w:color w:val="000000" w:themeColor="text1"/>
          <w:szCs w:val="24"/>
        </w:rPr>
        <w:t>W(6), Fang Y(7).</w:t>
      </w:r>
    </w:p>
    <w:p w:rsidR="004D6D9D" w:rsidRDefault="004D6D9D" w:rsidP="004D6D9D">
      <w:pPr>
        <w:rPr>
          <w:rFonts w:ascii="宋体" w:eastAsia="宋体" w:hAnsi="宋体" w:cs="宋体"/>
          <w:color w:val="000000" w:themeColor="text1"/>
          <w:szCs w:val="24"/>
        </w:rPr>
      </w:pPr>
    </w:p>
    <w:p w:rsidR="004D6D9D" w:rsidRPr="00D07027" w:rsidRDefault="004D6D9D" w:rsidP="004D6D9D">
      <w:pPr>
        <w:rPr>
          <w:rFonts w:ascii="宋体" w:eastAsia="宋体" w:hAnsi="宋体" w:cs="宋体"/>
          <w:b/>
          <w:color w:val="0070C0"/>
          <w:szCs w:val="24"/>
        </w:rPr>
      </w:pPr>
      <w:r w:rsidRPr="00D07027">
        <w:rPr>
          <w:rFonts w:ascii="宋体" w:eastAsia="宋体" w:hAnsi="宋体" w:cs="宋体"/>
          <w:b/>
          <w:color w:val="0070C0"/>
          <w:szCs w:val="24"/>
        </w:rPr>
        <w:t xml:space="preserve">Jiangfeng Tian, Renyu Zhang, Zhiyang Xing, Yuanyuan Liu, Weijie Lin, Xupeng </w:t>
      </w:r>
      <w:r w:rsidRPr="00D07027">
        <w:rPr>
          <w:rFonts w:ascii="宋体" w:eastAsia="宋体" w:hAnsi="宋体" w:cs="宋体"/>
          <w:b/>
          <w:color w:val="0070C0"/>
          <w:szCs w:val="24"/>
        </w:rPr>
        <w:lastRenderedPageBreak/>
        <w:t>Huang</w:t>
      </w:r>
      <w:r w:rsidR="004D09D7">
        <w:rPr>
          <w:rFonts w:ascii="宋体" w:eastAsia="宋体" w:hAnsi="宋体" w:cs="宋体" w:hint="eastAsia"/>
          <w:b/>
          <w:color w:val="0070C0"/>
          <w:szCs w:val="24"/>
        </w:rPr>
        <w:t>*</w:t>
      </w:r>
      <w:r w:rsidRPr="00D07027">
        <w:rPr>
          <w:rFonts w:ascii="宋体" w:eastAsia="宋体" w:hAnsi="宋体" w:cs="宋体"/>
          <w:b/>
          <w:color w:val="0070C0"/>
          <w:szCs w:val="24"/>
        </w:rPr>
        <w:t>, Zihe Rao</w:t>
      </w:r>
      <w:r w:rsidR="004D09D7">
        <w:rPr>
          <w:rFonts w:ascii="宋体" w:eastAsia="宋体" w:hAnsi="宋体" w:cs="宋体" w:hint="eastAsia"/>
          <w:b/>
          <w:color w:val="0070C0"/>
          <w:szCs w:val="24"/>
        </w:rPr>
        <w:t>*</w:t>
      </w:r>
      <w:r w:rsidRPr="00D07027">
        <w:rPr>
          <w:rFonts w:ascii="宋体" w:eastAsia="宋体" w:hAnsi="宋体" w:cs="宋体"/>
          <w:b/>
          <w:color w:val="0070C0"/>
          <w:szCs w:val="24"/>
        </w:rPr>
        <w:t>, Wei Peng</w:t>
      </w:r>
      <w:r w:rsidR="004D09D7">
        <w:rPr>
          <w:rFonts w:ascii="宋体" w:eastAsia="宋体" w:hAnsi="宋体" w:cs="宋体" w:hint="eastAsia"/>
          <w:b/>
          <w:color w:val="0070C0"/>
          <w:szCs w:val="24"/>
        </w:rPr>
        <w:t>*</w:t>
      </w:r>
      <w:r w:rsidRPr="00D07027">
        <w:rPr>
          <w:rFonts w:ascii="宋体" w:eastAsia="宋体" w:hAnsi="宋体" w:cs="宋体"/>
          <w:b/>
          <w:color w:val="0070C0"/>
          <w:szCs w:val="24"/>
        </w:rPr>
        <w:t>, Yuying Fang</w:t>
      </w:r>
      <w:r w:rsidR="004D09D7">
        <w:rPr>
          <w:rFonts w:ascii="宋体" w:eastAsia="宋体" w:hAnsi="宋体" w:cs="宋体" w:hint="eastAsia"/>
          <w:b/>
          <w:color w:val="0070C0"/>
          <w:szCs w:val="24"/>
        </w:rPr>
        <w:t>*</w:t>
      </w:r>
    </w:p>
    <w:p w:rsidR="004D6D9D" w:rsidRPr="009949A1" w:rsidRDefault="004D09D7" w:rsidP="004D6D9D">
      <w:pPr>
        <w:rPr>
          <w:rFonts w:ascii="宋体" w:eastAsia="宋体" w:hAnsi="宋体" w:cs="宋体"/>
          <w:b/>
          <w:color w:val="0070C0"/>
          <w:szCs w:val="24"/>
        </w:rPr>
      </w:pPr>
      <w:r w:rsidRPr="009949A1">
        <w:rPr>
          <w:rFonts w:ascii="宋体" w:eastAsia="宋体" w:hAnsi="宋体" w:cs="宋体"/>
          <w:b/>
          <w:color w:val="0070C0"/>
          <w:szCs w:val="24"/>
        </w:rPr>
        <w:t xml:space="preserve">*Corresponding authors. E-mail addresses: </w:t>
      </w:r>
      <w:r w:rsidR="009949A1" w:rsidRPr="009949A1">
        <w:rPr>
          <w:rFonts w:ascii="宋体" w:eastAsia="宋体" w:hAnsi="宋体" w:cs="宋体"/>
          <w:b/>
          <w:color w:val="0070C0"/>
          <w:szCs w:val="24"/>
        </w:rPr>
        <w:t>huang_xupeng@gzlab.ac.cn(</w:t>
      </w:r>
      <w:r w:rsidR="001501EA" w:rsidRPr="001501EA">
        <w:rPr>
          <w:rFonts w:ascii="宋体" w:eastAsia="宋体" w:hAnsi="宋体" w:cs="宋体"/>
          <w:b/>
          <w:color w:val="0070C0"/>
          <w:szCs w:val="24"/>
        </w:rPr>
        <w:t>Xupeng Huang</w:t>
      </w:r>
      <w:r w:rsidR="009949A1" w:rsidRPr="009949A1">
        <w:rPr>
          <w:rFonts w:ascii="宋体" w:eastAsia="宋体" w:hAnsi="宋体" w:cs="宋体"/>
          <w:b/>
          <w:color w:val="0070C0"/>
          <w:szCs w:val="24"/>
        </w:rPr>
        <w:t>)</w:t>
      </w:r>
      <w:r w:rsidRPr="009949A1">
        <w:rPr>
          <w:rFonts w:ascii="宋体" w:eastAsia="宋体" w:hAnsi="宋体" w:cs="宋体"/>
          <w:b/>
          <w:color w:val="0070C0"/>
          <w:szCs w:val="24"/>
        </w:rPr>
        <w:t>, raozh@mail.tsinghua.edu.cn (</w:t>
      </w:r>
      <w:r w:rsidR="001501EA" w:rsidRPr="001501EA">
        <w:rPr>
          <w:rFonts w:ascii="宋体" w:eastAsia="宋体" w:hAnsi="宋体" w:cs="宋体"/>
          <w:b/>
          <w:color w:val="0070C0"/>
          <w:szCs w:val="24"/>
        </w:rPr>
        <w:t>Zihe Rao</w:t>
      </w:r>
      <w:r w:rsidRPr="009949A1">
        <w:rPr>
          <w:rFonts w:ascii="宋体" w:eastAsia="宋体" w:hAnsi="宋体" w:cs="宋体"/>
          <w:b/>
          <w:color w:val="0070C0"/>
          <w:szCs w:val="24"/>
        </w:rPr>
        <w:t>), peng_wei@gzlab.ac.cn (</w:t>
      </w:r>
      <w:r w:rsidR="001501EA" w:rsidRPr="001501EA">
        <w:rPr>
          <w:rFonts w:ascii="宋体" w:eastAsia="宋体" w:hAnsi="宋体" w:cs="宋体"/>
          <w:b/>
          <w:color w:val="0070C0"/>
          <w:szCs w:val="24"/>
        </w:rPr>
        <w:t>Wei Peng</w:t>
      </w:r>
      <w:r w:rsidRPr="009949A1">
        <w:rPr>
          <w:rFonts w:ascii="宋体" w:eastAsia="宋体" w:hAnsi="宋体" w:cs="宋体"/>
          <w:b/>
          <w:color w:val="0070C0"/>
          <w:szCs w:val="24"/>
        </w:rPr>
        <w:t>), fang_yuying@gzlab.ac.cn (</w:t>
      </w:r>
      <w:r w:rsidR="001501EA" w:rsidRPr="001501EA">
        <w:rPr>
          <w:rFonts w:ascii="宋体" w:eastAsia="宋体" w:hAnsi="宋体" w:cs="宋体"/>
          <w:b/>
          <w:color w:val="0070C0"/>
          <w:szCs w:val="24"/>
        </w:rPr>
        <w:t>Yuying Fang</w:t>
      </w:r>
      <w:r w:rsidRPr="009949A1">
        <w:rPr>
          <w:rFonts w:ascii="宋体" w:eastAsia="宋体" w:hAnsi="宋体" w:cs="宋体"/>
          <w:b/>
          <w:color w:val="0070C0"/>
          <w:szCs w:val="24"/>
        </w:rPr>
        <w:t>).</w:t>
      </w:r>
    </w:p>
    <w:p w:rsidR="004D6D9D" w:rsidRDefault="004D6D9D" w:rsidP="004D6D9D">
      <w:pPr>
        <w:rPr>
          <w:rFonts w:ascii="宋体" w:eastAsia="宋体" w:hAnsi="宋体" w:cs="宋体"/>
          <w:color w:val="000000" w:themeColor="text1"/>
          <w:szCs w:val="24"/>
        </w:rPr>
      </w:pPr>
    </w:p>
    <w:p w:rsidR="004D6D9D" w:rsidRPr="00200467" w:rsidRDefault="004D6D9D" w:rsidP="004D6D9D">
      <w:pPr>
        <w:rPr>
          <w:rFonts w:ascii="宋体" w:eastAsia="宋体" w:hAnsi="宋体" w:cs="宋体"/>
          <w:color w:val="000000" w:themeColor="text1"/>
          <w:szCs w:val="24"/>
        </w:rPr>
      </w:pPr>
      <w:r w:rsidRPr="00200467">
        <w:rPr>
          <w:rFonts w:ascii="宋体" w:eastAsia="宋体" w:hAnsi="宋体" w:cs="宋体"/>
          <w:color w:val="000000" w:themeColor="text1"/>
          <w:szCs w:val="24"/>
        </w:rPr>
        <w:t>Author information:</w:t>
      </w:r>
    </w:p>
    <w:p w:rsidR="004D6D9D" w:rsidRPr="00200467" w:rsidRDefault="004D6D9D" w:rsidP="004D6D9D">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(1)School of Chemistry and Chemical Engineering, University of South China, </w:t>
      </w:r>
    </w:p>
    <w:p w:rsidR="004D6D9D" w:rsidRPr="00200467" w:rsidRDefault="004D6D9D" w:rsidP="004D6D9D">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Hengyang 421001, China; Innovative Center for Pathogen Research, Guangzhou </w:t>
      </w:r>
    </w:p>
    <w:p w:rsidR="004D6D9D" w:rsidRPr="00200467" w:rsidRDefault="004D6D9D" w:rsidP="004D6D9D">
      <w:pPr>
        <w:rPr>
          <w:rFonts w:ascii="宋体" w:eastAsia="宋体" w:hAnsi="宋体" w:cs="宋体"/>
          <w:color w:val="000000" w:themeColor="text1"/>
          <w:szCs w:val="24"/>
        </w:rPr>
      </w:pPr>
      <w:r w:rsidRPr="00200467">
        <w:rPr>
          <w:rFonts w:ascii="宋体" w:eastAsia="宋体" w:hAnsi="宋体" w:cs="宋体"/>
          <w:color w:val="000000" w:themeColor="text1"/>
          <w:szCs w:val="24"/>
        </w:rPr>
        <w:t>National Laboratory, Guangzhou, 510005, China.</w:t>
      </w:r>
    </w:p>
    <w:p w:rsidR="004D6D9D" w:rsidRPr="00200467" w:rsidRDefault="004D6D9D" w:rsidP="004D6D9D">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(2)Innovative Center for Pathogen Research, Guangzhou National Laboratory, </w:t>
      </w:r>
    </w:p>
    <w:p w:rsidR="004D6D9D" w:rsidRPr="00200467" w:rsidRDefault="004D6D9D" w:rsidP="004D6D9D">
      <w:pPr>
        <w:rPr>
          <w:rFonts w:ascii="宋体" w:eastAsia="宋体" w:hAnsi="宋体" w:cs="宋体"/>
          <w:color w:val="000000" w:themeColor="text1"/>
          <w:szCs w:val="24"/>
        </w:rPr>
      </w:pPr>
      <w:r w:rsidRPr="00200467">
        <w:rPr>
          <w:rFonts w:ascii="宋体" w:eastAsia="宋体" w:hAnsi="宋体" w:cs="宋体"/>
          <w:color w:val="000000" w:themeColor="text1"/>
          <w:szCs w:val="24"/>
        </w:rPr>
        <w:t>Guangzhou, 510005, China.</w:t>
      </w:r>
    </w:p>
    <w:p w:rsidR="004D6D9D" w:rsidRPr="00200467" w:rsidRDefault="004D6D9D" w:rsidP="004D6D9D">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(3)Innovative Center for Pathogen Research, Guangzhou National Laboratory, </w:t>
      </w:r>
    </w:p>
    <w:p w:rsidR="004D6D9D" w:rsidRPr="00200467" w:rsidRDefault="004D6D9D" w:rsidP="004D6D9D">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Guangzhou, 510005, China; School of Pharmaceutical Science, Hengyang Medical </w:t>
      </w:r>
    </w:p>
    <w:p w:rsidR="004D6D9D" w:rsidRPr="00200467" w:rsidRDefault="004D6D9D" w:rsidP="004D6D9D">
      <w:pPr>
        <w:rPr>
          <w:rFonts w:ascii="宋体" w:eastAsia="宋体" w:hAnsi="宋体" w:cs="宋体"/>
          <w:color w:val="000000" w:themeColor="text1"/>
          <w:szCs w:val="24"/>
        </w:rPr>
      </w:pPr>
      <w:r w:rsidRPr="00200467">
        <w:rPr>
          <w:rFonts w:ascii="宋体" w:eastAsia="宋体" w:hAnsi="宋体" w:cs="宋体"/>
          <w:color w:val="000000" w:themeColor="text1"/>
          <w:szCs w:val="24"/>
        </w:rPr>
        <w:t>School, University of South China, Hengyang 421001, China.</w:t>
      </w:r>
    </w:p>
    <w:p w:rsidR="004D6D9D" w:rsidRPr="00200467" w:rsidRDefault="004D6D9D" w:rsidP="004D6D9D">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(4)Innovative Center for Pathogen Research, Guangzhou National Laboratory, </w:t>
      </w:r>
    </w:p>
    <w:p w:rsidR="004D6D9D" w:rsidRPr="00200467" w:rsidRDefault="004D6D9D" w:rsidP="004D6D9D">
      <w:pPr>
        <w:rPr>
          <w:rFonts w:ascii="宋体" w:eastAsia="宋体" w:hAnsi="宋体" w:cs="宋体"/>
          <w:color w:val="000000" w:themeColor="text1"/>
          <w:szCs w:val="24"/>
        </w:rPr>
      </w:pPr>
      <w:r w:rsidRPr="00200467">
        <w:rPr>
          <w:rFonts w:ascii="宋体" w:eastAsia="宋体" w:hAnsi="宋体" w:cs="宋体"/>
          <w:color w:val="000000" w:themeColor="text1"/>
          <w:szCs w:val="24"/>
        </w:rPr>
        <w:t>Guangzhou, 510005, China. Electronic address: huang_xupeng@gzlab.ac.cn.</w:t>
      </w:r>
    </w:p>
    <w:p w:rsidR="004D6D9D" w:rsidRPr="00200467" w:rsidRDefault="004D6D9D" w:rsidP="004D6D9D">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(5)Laboratory of Structural Biology, School of Life Sciences and School of </w:t>
      </w:r>
    </w:p>
    <w:p w:rsidR="004D6D9D" w:rsidRPr="00200467" w:rsidRDefault="004D6D9D" w:rsidP="004D6D9D">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Medicine, Tsinghua University, Beijing, China. Electronic address: </w:t>
      </w:r>
    </w:p>
    <w:p w:rsidR="004D6D9D" w:rsidRPr="00200467" w:rsidRDefault="004D6D9D" w:rsidP="004D6D9D">
      <w:pPr>
        <w:rPr>
          <w:rFonts w:ascii="宋体" w:eastAsia="宋体" w:hAnsi="宋体" w:cs="宋体"/>
          <w:color w:val="000000" w:themeColor="text1"/>
          <w:szCs w:val="24"/>
        </w:rPr>
      </w:pPr>
      <w:r w:rsidRPr="00200467">
        <w:rPr>
          <w:rFonts w:ascii="宋体" w:eastAsia="宋体" w:hAnsi="宋体" w:cs="宋体"/>
          <w:color w:val="000000" w:themeColor="text1"/>
          <w:szCs w:val="24"/>
        </w:rPr>
        <w:t>raozh@mail.tsinghua.edu.cn.</w:t>
      </w:r>
    </w:p>
    <w:p w:rsidR="004D6D9D" w:rsidRPr="00200467" w:rsidRDefault="004D6D9D" w:rsidP="004D6D9D">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(6)Innovative Center for Pathogen Research, Guangzhou National Laboratory, </w:t>
      </w:r>
    </w:p>
    <w:p w:rsidR="004D6D9D" w:rsidRPr="00200467" w:rsidRDefault="004D6D9D" w:rsidP="004D6D9D">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Guangzhou, 510005, China; School of Pharmaceutical Science, Hengyang Medical </w:t>
      </w:r>
    </w:p>
    <w:p w:rsidR="004D6D9D" w:rsidRPr="00200467" w:rsidRDefault="004D6D9D" w:rsidP="004D6D9D">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School, University of South China, Hengyang 421001, China; Guangzhou Medical </w:t>
      </w:r>
    </w:p>
    <w:p w:rsidR="004D6D9D" w:rsidRPr="00200467" w:rsidRDefault="004D6D9D" w:rsidP="004D6D9D">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University, Guangzhou, 511436, China; Department of Infectious Diseases, The Key </w:t>
      </w:r>
    </w:p>
    <w:p w:rsidR="004D6D9D" w:rsidRPr="00200467" w:rsidRDefault="004D6D9D" w:rsidP="004D6D9D">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Laboratory of Advanced Interdisciplinary Studies, The First Affiliated Hospital, </w:t>
      </w:r>
    </w:p>
    <w:p w:rsidR="004D6D9D" w:rsidRPr="00200467" w:rsidRDefault="004D6D9D" w:rsidP="004D6D9D">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Guangzhou Medical University, State Key Laboratory of Respiratory Disease, </w:t>
      </w:r>
    </w:p>
    <w:p w:rsidR="004D6D9D" w:rsidRPr="00200467" w:rsidRDefault="004D6D9D" w:rsidP="004D6D9D">
      <w:pPr>
        <w:rPr>
          <w:rFonts w:ascii="宋体" w:eastAsia="宋体" w:hAnsi="宋体" w:cs="宋体"/>
          <w:color w:val="000000" w:themeColor="text1"/>
          <w:szCs w:val="24"/>
        </w:rPr>
      </w:pPr>
      <w:r w:rsidRPr="00200467">
        <w:rPr>
          <w:rFonts w:ascii="宋体" w:eastAsia="宋体" w:hAnsi="宋体" w:cs="宋体"/>
          <w:color w:val="000000" w:themeColor="text1"/>
          <w:szCs w:val="24"/>
        </w:rPr>
        <w:t>Guangzhou 511436, China. Electronic address: peng_wei@gzlab.ac.cn.</w:t>
      </w:r>
    </w:p>
    <w:p w:rsidR="004D6D9D" w:rsidRPr="00200467" w:rsidRDefault="004D6D9D" w:rsidP="004D6D9D">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(7)Innovative Center for Pathogen Research, Guangzhou National Laboratory, </w:t>
      </w:r>
    </w:p>
    <w:p w:rsidR="004D6D9D" w:rsidRPr="00200467" w:rsidRDefault="004D6D9D" w:rsidP="004D6D9D">
      <w:pPr>
        <w:rPr>
          <w:rFonts w:ascii="宋体" w:eastAsia="宋体" w:hAnsi="宋体" w:cs="宋体"/>
          <w:color w:val="000000" w:themeColor="text1"/>
          <w:szCs w:val="24"/>
        </w:rPr>
      </w:pPr>
      <w:r w:rsidRPr="00200467">
        <w:rPr>
          <w:rFonts w:ascii="宋体" w:eastAsia="宋体" w:hAnsi="宋体" w:cs="宋体"/>
          <w:color w:val="000000" w:themeColor="text1"/>
          <w:szCs w:val="24"/>
        </w:rPr>
        <w:t>Guangzhou, 510005, China. Electronic address: fang_yuying@gzlab.ac.cn.</w:t>
      </w:r>
    </w:p>
    <w:p w:rsidR="004D6D9D" w:rsidRPr="00200467" w:rsidRDefault="004D6D9D" w:rsidP="004D6D9D">
      <w:pPr>
        <w:rPr>
          <w:rFonts w:ascii="宋体" w:eastAsia="宋体" w:hAnsi="宋体" w:cs="宋体"/>
          <w:color w:val="000000" w:themeColor="text1"/>
          <w:szCs w:val="24"/>
        </w:rPr>
      </w:pPr>
    </w:p>
    <w:p w:rsidR="004D6D9D" w:rsidRPr="00200467" w:rsidRDefault="004D6D9D" w:rsidP="004D6D9D">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Pks13 is a promising target for tuberculosis (TB) treatment, offering a new </w:t>
      </w:r>
    </w:p>
    <w:p w:rsidR="004D6D9D" w:rsidRPr="00200467" w:rsidRDefault="004D6D9D" w:rsidP="004D6D9D">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pathway for anti-TB drug development. Although benzofuran derivatives such as </w:t>
      </w:r>
    </w:p>
    <w:p w:rsidR="004D6D9D" w:rsidRPr="00200467" w:rsidRDefault="004D6D9D" w:rsidP="004D6D9D">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TAM16 have demonstrated significant efficacy in vitro and in vivo, their </w:t>
      </w:r>
    </w:p>
    <w:p w:rsidR="004D6D9D" w:rsidRPr="00200467" w:rsidRDefault="004D6D9D" w:rsidP="004D6D9D">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development was discontinued due to concerns about hERG inhibition. Herein, we </w:t>
      </w:r>
    </w:p>
    <w:p w:rsidR="004D6D9D" w:rsidRPr="00200467" w:rsidRDefault="004D6D9D" w:rsidP="004D6D9D">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designed and synthesized a series of novel furo[2,3-b]isoquinoline derivatives </w:t>
      </w:r>
    </w:p>
    <w:p w:rsidR="004D6D9D" w:rsidRPr="00200467" w:rsidRDefault="004D6D9D" w:rsidP="004D6D9D">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using ring fusion and basicity-reduction strategies. Through SAR studies, </w:t>
      </w:r>
    </w:p>
    <w:p w:rsidR="004D6D9D" w:rsidRPr="00200467" w:rsidRDefault="004D6D9D" w:rsidP="004D6D9D">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compound B23 was identified as a potent Pks13 inhibitor (IC50 = 1.12 μM) with </w:t>
      </w:r>
    </w:p>
    <w:p w:rsidR="004D6D9D" w:rsidRPr="00200467" w:rsidRDefault="004D6D9D" w:rsidP="004D6D9D">
      <w:pPr>
        <w:rPr>
          <w:rFonts w:ascii="宋体" w:eastAsia="宋体" w:hAnsi="宋体" w:cs="宋体"/>
          <w:color w:val="000000" w:themeColor="text1"/>
          <w:szCs w:val="24"/>
        </w:rPr>
      </w:pPr>
      <w:r w:rsidRPr="00200467">
        <w:rPr>
          <w:rFonts w:ascii="宋体" w:eastAsia="宋体" w:hAnsi="宋体" w:cs="宋体"/>
          <w:color w:val="000000" w:themeColor="text1"/>
          <w:szCs w:val="24"/>
        </w:rPr>
        <w:t>significantly reduced hERG inhibition (IC50 &gt; 10 μ</w:t>
      </w:r>
      <w:r>
        <w:rPr>
          <w:rFonts w:ascii="宋体" w:eastAsia="宋体" w:hAnsi="宋体" w:cs="宋体"/>
          <w:color w:val="000000" w:themeColor="text1"/>
          <w:szCs w:val="24"/>
        </w:rPr>
        <w:t xml:space="preserve">M). The markedly improved hERG </w:t>
      </w:r>
      <w:r w:rsidRPr="00200467">
        <w:rPr>
          <w:rFonts w:ascii="宋体" w:eastAsia="宋体" w:hAnsi="宋体" w:cs="宋体"/>
          <w:color w:val="000000" w:themeColor="text1"/>
          <w:szCs w:val="24"/>
        </w:rPr>
        <w:t xml:space="preserve">selectivity not only validates our structural strategy for mitigating </w:t>
      </w:r>
    </w:p>
    <w:p w:rsidR="004D6D9D" w:rsidRPr="00200467" w:rsidRDefault="004D6D9D" w:rsidP="004D6D9D">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cardiotoxicity risks, but also provides a solid foundation for further </w:t>
      </w:r>
    </w:p>
    <w:p w:rsidR="004D6D9D" w:rsidRPr="00200467" w:rsidRDefault="004D6D9D" w:rsidP="004D6D9D">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development of Pks13-TE inhibitors that combine potent anti-TB activity with an </w:t>
      </w:r>
    </w:p>
    <w:p w:rsidR="004D6D9D" w:rsidRPr="00200467" w:rsidRDefault="004D6D9D" w:rsidP="004D6D9D">
      <w:pPr>
        <w:rPr>
          <w:rFonts w:ascii="宋体" w:eastAsia="宋体" w:hAnsi="宋体" w:cs="宋体"/>
          <w:color w:val="000000" w:themeColor="text1"/>
          <w:szCs w:val="24"/>
        </w:rPr>
      </w:pPr>
      <w:r w:rsidRPr="00200467">
        <w:rPr>
          <w:rFonts w:ascii="宋体" w:eastAsia="宋体" w:hAnsi="宋体" w:cs="宋体"/>
          <w:color w:val="000000" w:themeColor="text1"/>
          <w:szCs w:val="24"/>
        </w:rPr>
        <w:t>improved safety profile.</w:t>
      </w:r>
    </w:p>
    <w:p w:rsidR="004D6D9D" w:rsidRPr="00200467" w:rsidRDefault="004D6D9D" w:rsidP="004D6D9D">
      <w:pPr>
        <w:rPr>
          <w:rFonts w:ascii="宋体" w:eastAsia="宋体" w:hAnsi="宋体" w:cs="宋体"/>
          <w:color w:val="000000" w:themeColor="text1"/>
          <w:szCs w:val="24"/>
        </w:rPr>
      </w:pPr>
    </w:p>
    <w:p w:rsidR="004D6D9D" w:rsidRPr="00200467" w:rsidRDefault="004D6D9D" w:rsidP="004D6D9D">
      <w:pPr>
        <w:rPr>
          <w:rFonts w:ascii="宋体" w:eastAsia="宋体" w:hAnsi="宋体" w:cs="宋体"/>
          <w:color w:val="000000" w:themeColor="text1"/>
          <w:szCs w:val="24"/>
        </w:rPr>
      </w:pPr>
      <w:r w:rsidRPr="00200467">
        <w:rPr>
          <w:rFonts w:ascii="宋体" w:eastAsia="宋体" w:hAnsi="宋体" w:cs="宋体"/>
          <w:color w:val="000000" w:themeColor="text1"/>
          <w:szCs w:val="24"/>
        </w:rPr>
        <w:t>Copyright © 2026 Elsevier Ltd. All rights reserved.</w:t>
      </w:r>
    </w:p>
    <w:p w:rsidR="004D6D9D" w:rsidRPr="00200467" w:rsidRDefault="004D6D9D" w:rsidP="004D6D9D">
      <w:pPr>
        <w:rPr>
          <w:rFonts w:ascii="宋体" w:eastAsia="宋体" w:hAnsi="宋体" w:cs="宋体"/>
          <w:color w:val="000000" w:themeColor="text1"/>
          <w:szCs w:val="24"/>
        </w:rPr>
      </w:pPr>
    </w:p>
    <w:p w:rsidR="004D6D9D" w:rsidRPr="00200467" w:rsidRDefault="004D6D9D" w:rsidP="004D6D9D">
      <w:pPr>
        <w:rPr>
          <w:rFonts w:ascii="宋体" w:eastAsia="宋体" w:hAnsi="宋体" w:cs="宋体"/>
          <w:color w:val="000000" w:themeColor="text1"/>
          <w:szCs w:val="24"/>
        </w:rPr>
      </w:pPr>
      <w:r w:rsidRPr="00200467">
        <w:rPr>
          <w:rFonts w:ascii="宋体" w:eastAsia="宋体" w:hAnsi="宋体" w:cs="宋体"/>
          <w:color w:val="000000" w:themeColor="text1"/>
          <w:szCs w:val="24"/>
        </w:rPr>
        <w:lastRenderedPageBreak/>
        <w:t>DOI: 10.1016/j.bmcl.2026.130561</w:t>
      </w:r>
    </w:p>
    <w:p w:rsidR="004D6D9D" w:rsidRPr="00200467" w:rsidRDefault="004D6D9D" w:rsidP="004D6D9D">
      <w:pPr>
        <w:rPr>
          <w:rFonts w:ascii="宋体" w:eastAsia="宋体" w:hAnsi="宋体" w:cs="宋体"/>
          <w:color w:val="000000" w:themeColor="text1"/>
          <w:szCs w:val="24"/>
        </w:rPr>
      </w:pPr>
      <w:r w:rsidRPr="00200467">
        <w:rPr>
          <w:rFonts w:ascii="宋体" w:eastAsia="宋体" w:hAnsi="宋体" w:cs="宋体"/>
          <w:color w:val="000000" w:themeColor="text1"/>
          <w:szCs w:val="24"/>
        </w:rPr>
        <w:t>PMID: 41605335</w:t>
      </w:r>
    </w:p>
    <w:p w:rsidR="004D6D9D" w:rsidRPr="00200467" w:rsidRDefault="004D6D9D" w:rsidP="004D6D9D">
      <w:pPr>
        <w:rPr>
          <w:rFonts w:ascii="宋体" w:eastAsia="宋体" w:hAnsi="宋体" w:cs="宋体"/>
          <w:color w:val="000000" w:themeColor="text1"/>
          <w:szCs w:val="24"/>
        </w:rPr>
      </w:pPr>
    </w:p>
    <w:p w:rsidR="006D3871" w:rsidRPr="00A446C0" w:rsidRDefault="006D3871" w:rsidP="006D3871">
      <w:pPr>
        <w:rPr>
          <w:rFonts w:ascii="宋体" w:eastAsia="宋体" w:hAnsi="宋体" w:cs="宋体"/>
          <w:b/>
          <w:color w:val="FF0000"/>
          <w:szCs w:val="24"/>
        </w:rPr>
      </w:pPr>
      <w:r w:rsidRPr="00A446C0">
        <w:rPr>
          <w:rFonts w:ascii="宋体" w:eastAsia="宋体" w:hAnsi="宋体" w:cs="宋体"/>
          <w:b/>
          <w:color w:val="FF0000"/>
          <w:szCs w:val="24"/>
        </w:rPr>
        <w:t xml:space="preserve">7. Microb Pathog. 2026 Jan 25:108319. doi: 10.1016/j.micpath.2026.108319. Online </w:t>
      </w:r>
    </w:p>
    <w:p w:rsidR="006D3871" w:rsidRPr="00A446C0" w:rsidRDefault="006D3871" w:rsidP="006D3871">
      <w:pPr>
        <w:rPr>
          <w:rFonts w:ascii="宋体" w:eastAsia="宋体" w:hAnsi="宋体" w:cs="宋体"/>
          <w:b/>
          <w:color w:val="FF0000"/>
          <w:szCs w:val="24"/>
        </w:rPr>
      </w:pPr>
      <w:r w:rsidRPr="00A446C0">
        <w:rPr>
          <w:rFonts w:ascii="宋体" w:eastAsia="宋体" w:hAnsi="宋体" w:cs="宋体"/>
          <w:b/>
          <w:color w:val="FF0000"/>
          <w:szCs w:val="24"/>
        </w:rPr>
        <w:t>ahead of print.</w:t>
      </w:r>
    </w:p>
    <w:p w:rsidR="006D3871" w:rsidRPr="00E8125F" w:rsidRDefault="006D3871" w:rsidP="006D3871">
      <w:pPr>
        <w:rPr>
          <w:rFonts w:ascii="宋体" w:eastAsia="宋体" w:hAnsi="宋体" w:cs="宋体"/>
          <w:color w:val="000000" w:themeColor="text1"/>
          <w:szCs w:val="24"/>
        </w:rPr>
      </w:pPr>
    </w:p>
    <w:p w:rsidR="006D3871" w:rsidRPr="00E8125F" w:rsidRDefault="006D3871" w:rsidP="006D3871">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Risk factors for sputum smear-positive in COPD patients first diagnosed with </w:t>
      </w:r>
    </w:p>
    <w:p w:rsidR="006D3871" w:rsidRPr="00E8125F" w:rsidRDefault="006D3871" w:rsidP="006D3871">
      <w:pPr>
        <w:rPr>
          <w:rFonts w:ascii="宋体" w:eastAsia="宋体" w:hAnsi="宋体" w:cs="宋体"/>
          <w:color w:val="000000" w:themeColor="text1"/>
          <w:szCs w:val="24"/>
        </w:rPr>
      </w:pPr>
      <w:r w:rsidRPr="00E8125F">
        <w:rPr>
          <w:rFonts w:ascii="宋体" w:eastAsia="宋体" w:hAnsi="宋体" w:cs="宋体"/>
          <w:color w:val="000000" w:themeColor="text1"/>
          <w:szCs w:val="24"/>
        </w:rPr>
        <w:t>active tuberculosis.</w:t>
      </w:r>
    </w:p>
    <w:p w:rsidR="006D3871" w:rsidRPr="00E8125F" w:rsidRDefault="006D3871" w:rsidP="006D3871">
      <w:pPr>
        <w:rPr>
          <w:rFonts w:ascii="宋体" w:eastAsia="宋体" w:hAnsi="宋体" w:cs="宋体"/>
          <w:color w:val="000000" w:themeColor="text1"/>
          <w:szCs w:val="24"/>
        </w:rPr>
      </w:pPr>
    </w:p>
    <w:p w:rsidR="006D3871" w:rsidRPr="00E8125F" w:rsidRDefault="006D3871" w:rsidP="006D3871">
      <w:pPr>
        <w:rPr>
          <w:rFonts w:ascii="宋体" w:eastAsia="宋体" w:hAnsi="宋体" w:cs="宋体"/>
          <w:color w:val="000000" w:themeColor="text1"/>
          <w:szCs w:val="24"/>
        </w:rPr>
      </w:pPr>
      <w:r w:rsidRPr="00E8125F">
        <w:rPr>
          <w:rFonts w:ascii="宋体" w:eastAsia="宋体" w:hAnsi="宋体" w:cs="宋体"/>
          <w:color w:val="000000" w:themeColor="text1"/>
          <w:szCs w:val="24"/>
        </w:rPr>
        <w:t>Tang D(1), Yang J(2), Zhang Y(3), He JQ(1).</w:t>
      </w:r>
    </w:p>
    <w:p w:rsidR="006D3871" w:rsidRDefault="006D3871" w:rsidP="006D3871">
      <w:pPr>
        <w:rPr>
          <w:rFonts w:ascii="宋体" w:eastAsia="宋体" w:hAnsi="宋体" w:cs="宋体"/>
          <w:color w:val="000000" w:themeColor="text1"/>
          <w:szCs w:val="24"/>
        </w:rPr>
      </w:pPr>
    </w:p>
    <w:p w:rsidR="006D3871" w:rsidRPr="007569FF" w:rsidRDefault="006D3871" w:rsidP="006D3871">
      <w:pPr>
        <w:rPr>
          <w:rFonts w:ascii="宋体" w:eastAsia="宋体" w:hAnsi="宋体" w:cs="宋体"/>
          <w:b/>
          <w:color w:val="0070C0"/>
          <w:szCs w:val="24"/>
        </w:rPr>
      </w:pPr>
      <w:r w:rsidRPr="007569FF">
        <w:rPr>
          <w:rFonts w:ascii="宋体" w:eastAsia="宋体" w:hAnsi="宋体" w:cs="宋体"/>
          <w:b/>
          <w:color w:val="0070C0"/>
          <w:szCs w:val="24"/>
        </w:rPr>
        <w:t>Daoyan Tang, Jing Yang, Yongxian Zhang, Jian-Qing He</w:t>
      </w:r>
      <w:r w:rsidR="00FF140E">
        <w:rPr>
          <w:rFonts w:ascii="宋体" w:eastAsia="宋体" w:hAnsi="宋体" w:cs="宋体" w:hint="eastAsia"/>
          <w:b/>
          <w:color w:val="0070C0"/>
          <w:szCs w:val="24"/>
        </w:rPr>
        <w:t>*</w:t>
      </w:r>
    </w:p>
    <w:p w:rsidR="006D3871" w:rsidRPr="00FF140E" w:rsidRDefault="00FF140E" w:rsidP="006D3871">
      <w:pPr>
        <w:rPr>
          <w:rFonts w:ascii="宋体" w:eastAsia="宋体" w:hAnsi="宋体" w:cs="宋体"/>
          <w:b/>
          <w:color w:val="0070C0"/>
          <w:szCs w:val="24"/>
        </w:rPr>
      </w:pPr>
      <w:r w:rsidRPr="00FF140E">
        <w:rPr>
          <w:rFonts w:ascii="宋体" w:eastAsia="宋体" w:hAnsi="宋体" w:cs="宋体"/>
          <w:b/>
          <w:color w:val="0070C0"/>
          <w:szCs w:val="24"/>
        </w:rPr>
        <w:t xml:space="preserve">* Corresponding author. E-mail address: jianqing_he@scu.edu.cn </w:t>
      </w:r>
    </w:p>
    <w:p w:rsidR="006D3871" w:rsidRPr="00E8125F" w:rsidRDefault="006D3871" w:rsidP="006D3871">
      <w:pPr>
        <w:rPr>
          <w:rFonts w:ascii="宋体" w:eastAsia="宋体" w:hAnsi="宋体" w:cs="宋体"/>
          <w:color w:val="000000" w:themeColor="text1"/>
          <w:szCs w:val="24"/>
        </w:rPr>
      </w:pPr>
    </w:p>
    <w:p w:rsidR="006D3871" w:rsidRPr="00E8125F" w:rsidRDefault="006D3871" w:rsidP="006D3871">
      <w:pPr>
        <w:rPr>
          <w:rFonts w:ascii="宋体" w:eastAsia="宋体" w:hAnsi="宋体" w:cs="宋体"/>
          <w:color w:val="000000" w:themeColor="text1"/>
          <w:szCs w:val="24"/>
        </w:rPr>
      </w:pPr>
      <w:r w:rsidRPr="00E8125F">
        <w:rPr>
          <w:rFonts w:ascii="宋体" w:eastAsia="宋体" w:hAnsi="宋体" w:cs="宋体"/>
          <w:color w:val="000000" w:themeColor="text1"/>
          <w:szCs w:val="24"/>
        </w:rPr>
        <w:t>Author information:</w:t>
      </w:r>
    </w:p>
    <w:p w:rsidR="006D3871" w:rsidRPr="00E8125F" w:rsidRDefault="006D3871" w:rsidP="006D3871">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(1)Department of Respiratory and Critical Care Medicine, West China Hospital, </w:t>
      </w:r>
    </w:p>
    <w:p w:rsidR="006D3871" w:rsidRPr="00E8125F" w:rsidRDefault="006D3871" w:rsidP="006D3871">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Sichuan University, Chengdu, Sichuan, China; State Key Laboratory of Respiratory </w:t>
      </w:r>
    </w:p>
    <w:p w:rsidR="006D3871" w:rsidRPr="00E8125F" w:rsidRDefault="006D3871" w:rsidP="006D3871">
      <w:pPr>
        <w:rPr>
          <w:rFonts w:ascii="宋体" w:eastAsia="宋体" w:hAnsi="宋体" w:cs="宋体"/>
          <w:color w:val="000000" w:themeColor="text1"/>
          <w:szCs w:val="24"/>
        </w:rPr>
      </w:pPr>
      <w:r w:rsidRPr="00E8125F">
        <w:rPr>
          <w:rFonts w:ascii="宋体" w:eastAsia="宋体" w:hAnsi="宋体" w:cs="宋体"/>
          <w:color w:val="000000" w:themeColor="text1"/>
          <w:szCs w:val="24"/>
        </w:rPr>
        <w:t>Health and Multimorbidity, China.</w:t>
      </w:r>
    </w:p>
    <w:p w:rsidR="006D3871" w:rsidRPr="00E8125F" w:rsidRDefault="006D3871" w:rsidP="006D3871">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(2)Department of Respiratory and Critical Care Medicine, West China Hospital, </w:t>
      </w:r>
    </w:p>
    <w:p w:rsidR="006D3871" w:rsidRPr="00E8125F" w:rsidRDefault="006D3871" w:rsidP="006D3871">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Sichuan University, Chengdu, Sichuan, China. Electronic address: </w:t>
      </w:r>
    </w:p>
    <w:p w:rsidR="006D3871" w:rsidRPr="00E8125F" w:rsidRDefault="006D3871" w:rsidP="006D3871">
      <w:pPr>
        <w:rPr>
          <w:rFonts w:ascii="宋体" w:eastAsia="宋体" w:hAnsi="宋体" w:cs="宋体"/>
          <w:color w:val="000000" w:themeColor="text1"/>
          <w:szCs w:val="24"/>
        </w:rPr>
      </w:pPr>
      <w:r w:rsidRPr="00E8125F">
        <w:rPr>
          <w:rFonts w:ascii="宋体" w:eastAsia="宋体" w:hAnsi="宋体" w:cs="宋体"/>
          <w:color w:val="000000" w:themeColor="text1"/>
          <w:szCs w:val="24"/>
        </w:rPr>
        <w:t>jianqing_he@scu.edu.cn.</w:t>
      </w:r>
    </w:p>
    <w:p w:rsidR="006D3871" w:rsidRPr="00E8125F" w:rsidRDefault="006D3871" w:rsidP="006D3871">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(3)Department of Respiratory and Critical Care Medicine, West China Hospital, </w:t>
      </w:r>
    </w:p>
    <w:p w:rsidR="006D3871" w:rsidRPr="00E8125F" w:rsidRDefault="006D3871" w:rsidP="006D3871">
      <w:pPr>
        <w:rPr>
          <w:rFonts w:ascii="宋体" w:eastAsia="宋体" w:hAnsi="宋体" w:cs="宋体"/>
          <w:color w:val="000000" w:themeColor="text1"/>
          <w:szCs w:val="24"/>
        </w:rPr>
      </w:pPr>
      <w:r w:rsidRPr="00E8125F">
        <w:rPr>
          <w:rFonts w:ascii="宋体" w:eastAsia="宋体" w:hAnsi="宋体" w:cs="宋体"/>
          <w:color w:val="000000" w:themeColor="text1"/>
          <w:szCs w:val="24"/>
        </w:rPr>
        <w:t>Sichuan University, Chengdu, Sichuan, China.</w:t>
      </w:r>
    </w:p>
    <w:p w:rsidR="006D3871" w:rsidRPr="00E8125F" w:rsidRDefault="006D3871" w:rsidP="006D3871">
      <w:pPr>
        <w:rPr>
          <w:rFonts w:ascii="宋体" w:eastAsia="宋体" w:hAnsi="宋体" w:cs="宋体"/>
          <w:color w:val="000000" w:themeColor="text1"/>
          <w:szCs w:val="24"/>
        </w:rPr>
      </w:pPr>
    </w:p>
    <w:p w:rsidR="006D3871" w:rsidRPr="00E8125F" w:rsidRDefault="006D3871" w:rsidP="006D3871">
      <w:pPr>
        <w:rPr>
          <w:rFonts w:ascii="宋体" w:eastAsia="宋体" w:hAnsi="宋体" w:cs="宋体"/>
          <w:color w:val="000000" w:themeColor="text1"/>
          <w:szCs w:val="24"/>
        </w:rPr>
      </w:pPr>
      <w:r w:rsidRPr="00A446C0">
        <w:rPr>
          <w:rFonts w:ascii="宋体" w:eastAsia="宋体" w:hAnsi="宋体" w:cs="宋体"/>
          <w:b/>
          <w:color w:val="000000" w:themeColor="text1"/>
          <w:szCs w:val="24"/>
        </w:rPr>
        <w:t xml:space="preserve">OBJECTIVES: </w:t>
      </w:r>
      <w:r w:rsidRPr="00E8125F">
        <w:rPr>
          <w:rFonts w:ascii="宋体" w:eastAsia="宋体" w:hAnsi="宋体" w:cs="宋体"/>
          <w:color w:val="000000" w:themeColor="text1"/>
          <w:szCs w:val="24"/>
        </w:rPr>
        <w:t xml:space="preserve">The purpose of this study was to determine significant clinical risk </w:t>
      </w:r>
    </w:p>
    <w:p w:rsidR="006D3871" w:rsidRPr="00E8125F" w:rsidRDefault="006D3871" w:rsidP="006D3871">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factors for sputum smear-positivity in Chronic Obstructive Pulmonary Disease </w:t>
      </w:r>
    </w:p>
    <w:p w:rsidR="006D3871" w:rsidRPr="00E8125F" w:rsidRDefault="006D3871" w:rsidP="006D3871">
      <w:pPr>
        <w:rPr>
          <w:rFonts w:ascii="宋体" w:eastAsia="宋体" w:hAnsi="宋体" w:cs="宋体"/>
          <w:color w:val="000000" w:themeColor="text1"/>
          <w:szCs w:val="24"/>
        </w:rPr>
      </w:pPr>
      <w:r w:rsidRPr="00E8125F">
        <w:rPr>
          <w:rFonts w:ascii="宋体" w:eastAsia="宋体" w:hAnsi="宋体" w:cs="宋体"/>
          <w:color w:val="000000" w:themeColor="text1"/>
          <w:szCs w:val="24"/>
        </w:rPr>
        <w:t>(COPD) patients who were also diagnosed with active tuberculosis.</w:t>
      </w:r>
    </w:p>
    <w:p w:rsidR="006D3871" w:rsidRPr="00E8125F" w:rsidRDefault="006D3871" w:rsidP="006D3871">
      <w:pPr>
        <w:rPr>
          <w:rFonts w:ascii="宋体" w:eastAsia="宋体" w:hAnsi="宋体" w:cs="宋体"/>
          <w:color w:val="000000" w:themeColor="text1"/>
          <w:szCs w:val="24"/>
        </w:rPr>
      </w:pPr>
      <w:r w:rsidRPr="00A446C0">
        <w:rPr>
          <w:rFonts w:ascii="宋体" w:eastAsia="宋体" w:hAnsi="宋体" w:cs="宋体"/>
          <w:b/>
          <w:color w:val="000000" w:themeColor="text1"/>
          <w:szCs w:val="24"/>
        </w:rPr>
        <w:t>METHODS:</w:t>
      </w:r>
      <w:r w:rsidRPr="00E8125F">
        <w:rPr>
          <w:rFonts w:ascii="宋体" w:eastAsia="宋体" w:hAnsi="宋体" w:cs="宋体"/>
          <w:color w:val="000000" w:themeColor="text1"/>
          <w:szCs w:val="24"/>
        </w:rPr>
        <w:t xml:space="preserve"> A total of 776 patients diagnosed with COPD combined with active </w:t>
      </w:r>
    </w:p>
    <w:p w:rsidR="006D3871" w:rsidRPr="00E8125F" w:rsidRDefault="006D3871" w:rsidP="006D3871">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tuberculosis at West China Hospital of Sichuan University were retrospectively </w:t>
      </w:r>
    </w:p>
    <w:p w:rsidR="006D3871" w:rsidRPr="00E8125F" w:rsidRDefault="006D3871" w:rsidP="006D3871">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included. Of these, 527 were sputum smear-negative and 249 were sputum </w:t>
      </w:r>
    </w:p>
    <w:p w:rsidR="006D3871" w:rsidRPr="00E8125F" w:rsidRDefault="006D3871" w:rsidP="006D3871">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smear-positive at first diagnosis. Baseline data, and routine blood and </w:t>
      </w:r>
    </w:p>
    <w:p w:rsidR="006D3871" w:rsidRPr="00E8125F" w:rsidRDefault="006D3871" w:rsidP="006D3871">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biochemical indices were compared between the two groups. Logistic regression </w:t>
      </w:r>
    </w:p>
    <w:p w:rsidR="006D3871" w:rsidRPr="00E8125F" w:rsidRDefault="006D3871" w:rsidP="006D3871">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was used to investigate the risk factors for sputum smear-positivity in COPD </w:t>
      </w:r>
    </w:p>
    <w:p w:rsidR="006D3871" w:rsidRPr="00E8125F" w:rsidRDefault="006D3871" w:rsidP="006D3871">
      <w:pPr>
        <w:rPr>
          <w:rFonts w:ascii="宋体" w:eastAsia="宋体" w:hAnsi="宋体" w:cs="宋体"/>
          <w:color w:val="000000" w:themeColor="text1"/>
          <w:szCs w:val="24"/>
        </w:rPr>
      </w:pPr>
      <w:r w:rsidRPr="00E8125F">
        <w:rPr>
          <w:rFonts w:ascii="宋体" w:eastAsia="宋体" w:hAnsi="宋体" w:cs="宋体"/>
          <w:color w:val="000000" w:themeColor="text1"/>
          <w:szCs w:val="24"/>
        </w:rPr>
        <w:t>patients with active tuberculosis.</w:t>
      </w:r>
    </w:p>
    <w:p w:rsidR="006D3871" w:rsidRPr="00E8125F" w:rsidRDefault="006D3871" w:rsidP="006D3871">
      <w:pPr>
        <w:rPr>
          <w:rFonts w:ascii="宋体" w:eastAsia="宋体" w:hAnsi="宋体" w:cs="宋体"/>
          <w:color w:val="000000" w:themeColor="text1"/>
          <w:szCs w:val="24"/>
        </w:rPr>
      </w:pPr>
      <w:r w:rsidRPr="00A446C0">
        <w:rPr>
          <w:rFonts w:ascii="宋体" w:eastAsia="宋体" w:hAnsi="宋体" w:cs="宋体"/>
          <w:b/>
          <w:color w:val="000000" w:themeColor="text1"/>
          <w:szCs w:val="24"/>
        </w:rPr>
        <w:t xml:space="preserve">RESULTS: </w:t>
      </w:r>
      <w:r w:rsidRPr="00E8125F">
        <w:rPr>
          <w:rFonts w:ascii="宋体" w:eastAsia="宋体" w:hAnsi="宋体" w:cs="宋体"/>
          <w:color w:val="000000" w:themeColor="text1"/>
          <w:szCs w:val="24"/>
        </w:rPr>
        <w:t xml:space="preserve">Compared with those in the sputum smear-negative group, patients in the </w:t>
      </w:r>
    </w:p>
    <w:p w:rsidR="006D3871" w:rsidRPr="00E8125F" w:rsidRDefault="006D3871" w:rsidP="006D3871">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sputum smear-positive group had lower Body Mass Index (BMI), and were more </w:t>
      </w:r>
    </w:p>
    <w:p w:rsidR="006D3871" w:rsidRPr="00E8125F" w:rsidRDefault="006D3871" w:rsidP="006D3871">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likely to have a history of significant alcohol consumption (p&lt;0.05). Patients </w:t>
      </w:r>
    </w:p>
    <w:p w:rsidR="006D3871" w:rsidRPr="00E8125F" w:rsidRDefault="006D3871" w:rsidP="006D3871">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with chronic kidney disease and cardiovascular disease had lower risk of sputum </w:t>
      </w:r>
    </w:p>
    <w:p w:rsidR="006D3871" w:rsidRPr="00E8125F" w:rsidRDefault="006D3871" w:rsidP="006D3871">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smear positivity (p&lt;0.05). The hemoglobin concentration, lymphocyte count and </w:t>
      </w:r>
    </w:p>
    <w:p w:rsidR="006D3871" w:rsidRPr="00E8125F" w:rsidRDefault="006D3871" w:rsidP="006D3871">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albumin levels were significantly lower and the neutrophil, monocyte and </w:t>
      </w:r>
    </w:p>
    <w:p w:rsidR="006D3871" w:rsidRPr="00E8125F" w:rsidRDefault="006D3871" w:rsidP="006D3871">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platelet counts, blood glucose levels and erythrocyte sedimentation rate were </w:t>
      </w:r>
    </w:p>
    <w:p w:rsidR="006D3871" w:rsidRPr="00E8125F" w:rsidRDefault="006D3871" w:rsidP="006D3871">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higher in the sputum smear-positive group than those in the sputum </w:t>
      </w:r>
    </w:p>
    <w:p w:rsidR="006D3871" w:rsidRPr="00E8125F" w:rsidRDefault="006D3871" w:rsidP="006D3871">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smear-negative group (p&lt;0.05). Multivariate logistic regression analysis showed </w:t>
      </w:r>
    </w:p>
    <w:p w:rsidR="006D3871" w:rsidRPr="00E8125F" w:rsidRDefault="006D3871" w:rsidP="006D3871">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that low BMI (OR:0.86; 95%CI:0.79, 0.94;p=0.001), alcohol consumption (OR:2.13; </w:t>
      </w:r>
    </w:p>
    <w:p w:rsidR="006D3871" w:rsidRPr="00E8125F" w:rsidRDefault="006D3871" w:rsidP="006D3871">
      <w:pPr>
        <w:rPr>
          <w:rFonts w:ascii="宋体" w:eastAsia="宋体" w:hAnsi="宋体" w:cs="宋体"/>
          <w:color w:val="000000" w:themeColor="text1"/>
          <w:szCs w:val="24"/>
        </w:rPr>
      </w:pPr>
      <w:r w:rsidRPr="00E8125F">
        <w:rPr>
          <w:rFonts w:ascii="宋体" w:eastAsia="宋体" w:hAnsi="宋体" w:cs="宋体"/>
          <w:color w:val="000000" w:themeColor="text1"/>
          <w:szCs w:val="24"/>
        </w:rPr>
        <w:lastRenderedPageBreak/>
        <w:t xml:space="preserve">95%CI:1.15,3.93;p=0.016), low albumin (OR:0.91; 95%CI:0.85, 0.97;p=0.003), and </w:t>
      </w:r>
    </w:p>
    <w:p w:rsidR="006D3871" w:rsidRPr="00E8125F" w:rsidRDefault="006D3871" w:rsidP="006D3871">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elevated neutrophils (OR:3.44; 95%CI:1.23, 9.28;p=0.019) were significant risk </w:t>
      </w:r>
    </w:p>
    <w:p w:rsidR="006D3871" w:rsidRPr="00E8125F" w:rsidRDefault="006D3871" w:rsidP="006D3871">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factors for sputum smear positivity in patients with COPD combined with active </w:t>
      </w:r>
    </w:p>
    <w:p w:rsidR="006D3871" w:rsidRPr="00E8125F" w:rsidRDefault="006D3871" w:rsidP="006D3871">
      <w:pPr>
        <w:rPr>
          <w:rFonts w:ascii="宋体" w:eastAsia="宋体" w:hAnsi="宋体" w:cs="宋体"/>
          <w:color w:val="000000" w:themeColor="text1"/>
          <w:szCs w:val="24"/>
        </w:rPr>
      </w:pPr>
      <w:r w:rsidRPr="00E8125F">
        <w:rPr>
          <w:rFonts w:ascii="宋体" w:eastAsia="宋体" w:hAnsi="宋体" w:cs="宋体"/>
          <w:color w:val="000000" w:themeColor="text1"/>
          <w:szCs w:val="24"/>
        </w:rPr>
        <w:t>tuberculosis.</w:t>
      </w:r>
    </w:p>
    <w:p w:rsidR="006D3871" w:rsidRPr="00E8125F" w:rsidRDefault="006D3871" w:rsidP="006D3871">
      <w:pPr>
        <w:rPr>
          <w:rFonts w:ascii="宋体" w:eastAsia="宋体" w:hAnsi="宋体" w:cs="宋体"/>
          <w:color w:val="000000" w:themeColor="text1"/>
          <w:szCs w:val="24"/>
        </w:rPr>
      </w:pPr>
      <w:r w:rsidRPr="00A446C0">
        <w:rPr>
          <w:rFonts w:ascii="宋体" w:eastAsia="宋体" w:hAnsi="宋体" w:cs="宋体"/>
          <w:b/>
          <w:color w:val="000000" w:themeColor="text1"/>
          <w:szCs w:val="24"/>
        </w:rPr>
        <w:t>CONCLUSION:</w:t>
      </w:r>
      <w:r w:rsidRPr="00E8125F">
        <w:rPr>
          <w:rFonts w:ascii="宋体" w:eastAsia="宋体" w:hAnsi="宋体" w:cs="宋体"/>
          <w:color w:val="000000" w:themeColor="text1"/>
          <w:szCs w:val="24"/>
        </w:rPr>
        <w:t xml:space="preserve"> In patients with COPD and active tuberculosis, alcohol consumption </w:t>
      </w:r>
    </w:p>
    <w:p w:rsidR="006D3871" w:rsidRPr="00E8125F" w:rsidRDefault="006D3871" w:rsidP="006D3871">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history, increased neutrophil count, low BMI and low serum albumin concentration </w:t>
      </w:r>
    </w:p>
    <w:p w:rsidR="006D3871" w:rsidRPr="00E8125F" w:rsidRDefault="006D3871" w:rsidP="006D3871">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are significant risk factors for sputum smear positivity at initial diagnosis. </w:t>
      </w:r>
    </w:p>
    <w:p w:rsidR="006D3871" w:rsidRPr="00E8125F" w:rsidRDefault="006D3871" w:rsidP="006D3871">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These risk factors should prompt clinicians to consider sputum examination. </w:t>
      </w:r>
    </w:p>
    <w:p w:rsidR="006D3871" w:rsidRPr="00E8125F" w:rsidRDefault="006D3871" w:rsidP="006D3871">
      <w:pPr>
        <w:rPr>
          <w:rFonts w:ascii="宋体" w:eastAsia="宋体" w:hAnsi="宋体" w:cs="宋体"/>
          <w:color w:val="000000" w:themeColor="text1"/>
          <w:szCs w:val="24"/>
        </w:rPr>
      </w:pPr>
      <w:r w:rsidRPr="00E8125F">
        <w:rPr>
          <w:rFonts w:ascii="宋体" w:eastAsia="宋体" w:hAnsi="宋体" w:cs="宋体"/>
          <w:color w:val="000000" w:themeColor="text1"/>
          <w:szCs w:val="24"/>
        </w:rPr>
        <w:t>Respiratory isolation may be needed based on individual assessment.</w:t>
      </w:r>
    </w:p>
    <w:p w:rsidR="006D3871" w:rsidRPr="00E8125F" w:rsidRDefault="006D3871" w:rsidP="006D3871">
      <w:pPr>
        <w:rPr>
          <w:rFonts w:ascii="宋体" w:eastAsia="宋体" w:hAnsi="宋体" w:cs="宋体"/>
          <w:color w:val="000000" w:themeColor="text1"/>
          <w:szCs w:val="24"/>
        </w:rPr>
      </w:pPr>
    </w:p>
    <w:p w:rsidR="006D3871" w:rsidRPr="00E8125F" w:rsidRDefault="006D3871" w:rsidP="006D3871">
      <w:pPr>
        <w:rPr>
          <w:rFonts w:ascii="宋体" w:eastAsia="宋体" w:hAnsi="宋体" w:cs="宋体"/>
          <w:color w:val="000000" w:themeColor="text1"/>
          <w:szCs w:val="24"/>
        </w:rPr>
      </w:pPr>
      <w:r w:rsidRPr="00E8125F">
        <w:rPr>
          <w:rFonts w:ascii="宋体" w:eastAsia="宋体" w:hAnsi="宋体" w:cs="宋体"/>
          <w:color w:val="000000" w:themeColor="text1"/>
          <w:szCs w:val="24"/>
        </w:rPr>
        <w:t>Copyright © 2026. Published by Elsevier Ltd.</w:t>
      </w:r>
    </w:p>
    <w:p w:rsidR="006D3871" w:rsidRPr="00E8125F" w:rsidRDefault="006D3871" w:rsidP="006D3871">
      <w:pPr>
        <w:rPr>
          <w:rFonts w:ascii="宋体" w:eastAsia="宋体" w:hAnsi="宋体" w:cs="宋体"/>
          <w:color w:val="000000" w:themeColor="text1"/>
          <w:szCs w:val="24"/>
        </w:rPr>
      </w:pPr>
    </w:p>
    <w:p w:rsidR="006D3871" w:rsidRPr="00E8125F" w:rsidRDefault="006D3871" w:rsidP="006D3871">
      <w:pPr>
        <w:rPr>
          <w:rFonts w:ascii="宋体" w:eastAsia="宋体" w:hAnsi="宋体" w:cs="宋体"/>
          <w:color w:val="000000" w:themeColor="text1"/>
          <w:szCs w:val="24"/>
        </w:rPr>
      </w:pPr>
      <w:r w:rsidRPr="00E8125F">
        <w:rPr>
          <w:rFonts w:ascii="宋体" w:eastAsia="宋体" w:hAnsi="宋体" w:cs="宋体"/>
          <w:color w:val="000000" w:themeColor="text1"/>
          <w:szCs w:val="24"/>
        </w:rPr>
        <w:t>DOI: 10.1016/j.micpath.2026.108319</w:t>
      </w:r>
    </w:p>
    <w:p w:rsidR="006D3871" w:rsidRPr="00E8125F" w:rsidRDefault="006D3871" w:rsidP="006D3871">
      <w:pPr>
        <w:rPr>
          <w:rFonts w:ascii="宋体" w:eastAsia="宋体" w:hAnsi="宋体" w:cs="宋体"/>
          <w:color w:val="000000" w:themeColor="text1"/>
          <w:szCs w:val="24"/>
        </w:rPr>
      </w:pPr>
      <w:r w:rsidRPr="00E8125F">
        <w:rPr>
          <w:rFonts w:ascii="宋体" w:eastAsia="宋体" w:hAnsi="宋体" w:cs="宋体"/>
          <w:color w:val="000000" w:themeColor="text1"/>
          <w:szCs w:val="24"/>
        </w:rPr>
        <w:t>PMID: 41592684</w:t>
      </w:r>
    </w:p>
    <w:p w:rsidR="006D3871" w:rsidRPr="00E8125F" w:rsidRDefault="006D3871" w:rsidP="006D3871">
      <w:pPr>
        <w:rPr>
          <w:rFonts w:ascii="宋体" w:eastAsia="宋体" w:hAnsi="宋体" w:cs="宋体"/>
          <w:color w:val="000000" w:themeColor="text1"/>
          <w:szCs w:val="24"/>
        </w:rPr>
      </w:pPr>
    </w:p>
    <w:p w:rsidR="00EA47FD" w:rsidRPr="00C449F8" w:rsidRDefault="00C449F8" w:rsidP="00EA47FD">
      <w:pPr>
        <w:rPr>
          <w:rFonts w:ascii="宋体" w:eastAsia="宋体" w:hAnsi="宋体" w:cs="宋体"/>
          <w:b/>
          <w:color w:val="FF0000"/>
          <w:szCs w:val="24"/>
        </w:rPr>
      </w:pPr>
      <w:r w:rsidRPr="00C449F8">
        <w:rPr>
          <w:rFonts w:ascii="宋体" w:eastAsia="宋体" w:hAnsi="宋体" w:cs="宋体"/>
          <w:b/>
          <w:color w:val="FF0000"/>
          <w:szCs w:val="24"/>
        </w:rPr>
        <w:t>8</w:t>
      </w:r>
      <w:r w:rsidR="00EA47FD" w:rsidRPr="00C449F8">
        <w:rPr>
          <w:rFonts w:ascii="宋体" w:eastAsia="宋体" w:hAnsi="宋体" w:cs="宋体"/>
          <w:b/>
          <w:color w:val="FF0000"/>
          <w:szCs w:val="24"/>
        </w:rPr>
        <w:t>. Eur J Dermatol. 2025 Dec 1;35(6):549-550. doi: 10.1684/ejd.2025.4997.</w:t>
      </w:r>
    </w:p>
    <w:p w:rsidR="00EA47FD" w:rsidRPr="00D700ED" w:rsidRDefault="00EA47FD" w:rsidP="00EA47FD">
      <w:pPr>
        <w:rPr>
          <w:rFonts w:ascii="宋体" w:eastAsia="宋体" w:hAnsi="宋体" w:cs="宋体"/>
          <w:color w:val="000000" w:themeColor="text1"/>
          <w:szCs w:val="24"/>
        </w:rPr>
      </w:pPr>
    </w:p>
    <w:p w:rsidR="00EA47FD" w:rsidRPr="00D700ED" w:rsidRDefault="00EA47FD" w:rsidP="00EA47FD">
      <w:pPr>
        <w:rPr>
          <w:rFonts w:ascii="宋体" w:eastAsia="宋体" w:hAnsi="宋体" w:cs="宋体"/>
          <w:color w:val="000000" w:themeColor="text1"/>
          <w:szCs w:val="24"/>
        </w:rPr>
      </w:pPr>
      <w:r w:rsidRPr="00D700ED">
        <w:rPr>
          <w:rFonts w:ascii="宋体" w:eastAsia="宋体" w:hAnsi="宋体" w:cs="宋体"/>
          <w:color w:val="000000" w:themeColor="text1"/>
          <w:szCs w:val="24"/>
        </w:rPr>
        <w:t xml:space="preserve">Telitacicept in combination with systemic steroid therapy in a patient with </w:t>
      </w:r>
    </w:p>
    <w:p w:rsidR="00EA47FD" w:rsidRPr="00D700ED" w:rsidRDefault="00EA47FD" w:rsidP="00EA47FD">
      <w:pPr>
        <w:rPr>
          <w:rFonts w:ascii="宋体" w:eastAsia="宋体" w:hAnsi="宋体" w:cs="宋体"/>
          <w:color w:val="000000" w:themeColor="text1"/>
          <w:szCs w:val="24"/>
        </w:rPr>
      </w:pPr>
      <w:r w:rsidRPr="00D700ED">
        <w:rPr>
          <w:rFonts w:ascii="宋体" w:eastAsia="宋体" w:hAnsi="宋体" w:cs="宋体"/>
          <w:color w:val="000000" w:themeColor="text1"/>
          <w:szCs w:val="24"/>
        </w:rPr>
        <w:t>refractory pemphigus vulgaris and tuberculosis: a case report.</w:t>
      </w:r>
    </w:p>
    <w:p w:rsidR="00EA47FD" w:rsidRPr="00D700ED" w:rsidRDefault="00EA47FD" w:rsidP="00EA47FD">
      <w:pPr>
        <w:rPr>
          <w:rFonts w:ascii="宋体" w:eastAsia="宋体" w:hAnsi="宋体" w:cs="宋体"/>
          <w:color w:val="000000" w:themeColor="text1"/>
          <w:szCs w:val="24"/>
        </w:rPr>
      </w:pPr>
    </w:p>
    <w:p w:rsidR="00EA47FD" w:rsidRPr="00D700ED" w:rsidRDefault="00EA47FD" w:rsidP="00EA47FD">
      <w:pPr>
        <w:rPr>
          <w:rFonts w:ascii="宋体" w:eastAsia="宋体" w:hAnsi="宋体" w:cs="宋体"/>
          <w:color w:val="000000" w:themeColor="text1"/>
          <w:szCs w:val="24"/>
        </w:rPr>
      </w:pPr>
      <w:r w:rsidRPr="00D700ED">
        <w:rPr>
          <w:rFonts w:ascii="宋体" w:eastAsia="宋体" w:hAnsi="宋体" w:cs="宋体"/>
          <w:color w:val="000000" w:themeColor="text1"/>
          <w:szCs w:val="24"/>
        </w:rPr>
        <w:t>Zhang Y, Feng H, Han C, Li H, Yan T, Wu X, Zhang Z.</w:t>
      </w:r>
    </w:p>
    <w:p w:rsidR="00EA47FD" w:rsidRDefault="00EA47FD" w:rsidP="00EA47FD">
      <w:pPr>
        <w:rPr>
          <w:rFonts w:ascii="宋体" w:eastAsia="宋体" w:hAnsi="宋体" w:cs="宋体"/>
          <w:color w:val="000000" w:themeColor="text1"/>
          <w:szCs w:val="24"/>
        </w:rPr>
      </w:pPr>
    </w:p>
    <w:p w:rsidR="00EA47FD" w:rsidRPr="006D5A97" w:rsidRDefault="00EA47FD" w:rsidP="00EA47FD">
      <w:pPr>
        <w:rPr>
          <w:rFonts w:ascii="宋体" w:eastAsia="宋体" w:hAnsi="宋体" w:cs="宋体"/>
          <w:b/>
          <w:color w:val="0070C0"/>
          <w:szCs w:val="24"/>
        </w:rPr>
      </w:pPr>
      <w:r w:rsidRPr="006D5A97">
        <w:rPr>
          <w:rFonts w:ascii="宋体" w:eastAsia="宋体" w:hAnsi="宋体" w:cs="宋体"/>
          <w:b/>
          <w:color w:val="0070C0"/>
          <w:szCs w:val="24"/>
        </w:rPr>
        <w:t>Yu Zhang</w:t>
      </w:r>
      <w:r w:rsidRPr="006D5A97">
        <w:rPr>
          <w:rFonts w:ascii="宋体" w:eastAsia="宋体" w:hAnsi="宋体" w:cs="宋体" w:hint="eastAsia"/>
          <w:b/>
          <w:color w:val="0070C0"/>
          <w:szCs w:val="24"/>
        </w:rPr>
        <w:t>*</w:t>
      </w:r>
      <w:r w:rsidRPr="006D5A97">
        <w:rPr>
          <w:rFonts w:ascii="宋体" w:eastAsia="宋体" w:hAnsi="宋体" w:cs="宋体"/>
          <w:b/>
          <w:color w:val="0070C0"/>
          <w:szCs w:val="24"/>
        </w:rPr>
        <w:t>, Haixia Feng, Changxu Han, Hao Li, Tianmeng Yan, Xiaoyan Wu, Zhenying Zhang</w:t>
      </w:r>
      <w:r w:rsidRPr="006D5A97">
        <w:rPr>
          <w:rFonts w:ascii="宋体" w:eastAsia="宋体" w:hAnsi="宋体" w:cs="宋体" w:hint="eastAsia"/>
          <w:b/>
          <w:color w:val="0070C0"/>
          <w:szCs w:val="24"/>
        </w:rPr>
        <w:t>*</w:t>
      </w:r>
    </w:p>
    <w:p w:rsidR="00EA47FD" w:rsidRPr="006D5A97" w:rsidRDefault="00EA47FD" w:rsidP="00EA47FD">
      <w:pPr>
        <w:rPr>
          <w:rFonts w:ascii="宋体" w:eastAsia="宋体" w:hAnsi="宋体" w:cs="宋体"/>
          <w:b/>
          <w:color w:val="0070C0"/>
          <w:szCs w:val="24"/>
        </w:rPr>
      </w:pPr>
      <w:r w:rsidRPr="006D5A97">
        <w:rPr>
          <w:rFonts w:ascii="宋体" w:eastAsia="宋体" w:hAnsi="宋体" w:cs="宋体"/>
          <w:b/>
          <w:color w:val="0070C0"/>
          <w:szCs w:val="24"/>
        </w:rPr>
        <w:t>* </w:t>
      </w:r>
      <w:hyperlink r:id="rId10" w:history="1">
        <w:r w:rsidRPr="006D5A97">
          <w:rPr>
            <w:rStyle w:val="a6"/>
            <w:rFonts w:ascii="宋体" w:eastAsia="宋体" w:hAnsi="宋体" w:cs="宋体"/>
            <w:b/>
            <w:color w:val="0070C0"/>
            <w:szCs w:val="24"/>
            <w:u w:val="none"/>
          </w:rPr>
          <w:t>zhangzy@hku-szh.org</w:t>
        </w:r>
      </w:hyperlink>
      <w:r w:rsidRPr="006D5A97">
        <w:rPr>
          <w:rFonts w:ascii="宋体" w:eastAsia="宋体" w:hAnsi="宋体" w:cs="宋体"/>
          <w:b/>
          <w:color w:val="0070C0"/>
          <w:szCs w:val="24"/>
        </w:rPr>
        <w:t xml:space="preserve"> （Zhenying Zhang）, </w:t>
      </w:r>
      <w:hyperlink r:id="rId11" w:history="1">
        <w:r w:rsidRPr="006D5A97">
          <w:rPr>
            <w:rStyle w:val="a6"/>
            <w:rFonts w:ascii="宋体" w:eastAsia="宋体" w:hAnsi="宋体" w:cs="宋体"/>
            <w:b/>
            <w:color w:val="0070C0"/>
            <w:szCs w:val="24"/>
            <w:u w:val="none"/>
          </w:rPr>
          <w:t>ms_zhangyu@yeah.net</w:t>
        </w:r>
      </w:hyperlink>
      <w:r w:rsidRPr="006D5A97">
        <w:rPr>
          <w:rFonts w:ascii="宋体" w:eastAsia="宋体" w:hAnsi="宋体" w:cs="宋体"/>
          <w:b/>
          <w:color w:val="0070C0"/>
          <w:szCs w:val="24"/>
        </w:rPr>
        <w:t xml:space="preserve"> （Yu Zhang）</w:t>
      </w:r>
    </w:p>
    <w:p w:rsidR="00EA47FD" w:rsidRPr="006D5A97" w:rsidRDefault="00EA47FD" w:rsidP="00EA47FD">
      <w:pPr>
        <w:rPr>
          <w:rFonts w:ascii="宋体" w:eastAsia="宋体" w:hAnsi="宋体" w:cs="宋体"/>
          <w:color w:val="000000" w:themeColor="text1"/>
          <w:szCs w:val="24"/>
        </w:rPr>
      </w:pPr>
    </w:p>
    <w:p w:rsidR="00EA47FD" w:rsidRPr="006D5A97" w:rsidRDefault="00EA47FD" w:rsidP="00EA47FD">
      <w:pPr>
        <w:rPr>
          <w:rFonts w:ascii="宋体" w:eastAsia="宋体" w:hAnsi="宋体" w:cs="宋体"/>
          <w:color w:val="000000" w:themeColor="text1"/>
          <w:szCs w:val="24"/>
        </w:rPr>
      </w:pPr>
      <w:r w:rsidRPr="006D5A97">
        <w:rPr>
          <w:rFonts w:ascii="宋体" w:eastAsia="宋体" w:hAnsi="宋体" w:cs="宋体"/>
          <w:color w:val="000000" w:themeColor="text1"/>
          <w:szCs w:val="24"/>
        </w:rPr>
        <w:t>Department of Dermatology, The University of Hong Kong -Shenzhen hospital, Shenzhen, China</w:t>
      </w:r>
    </w:p>
    <w:p w:rsidR="00EA47FD" w:rsidRPr="006D5A97" w:rsidRDefault="00EA47FD" w:rsidP="00EA47FD">
      <w:pPr>
        <w:rPr>
          <w:rFonts w:ascii="宋体" w:eastAsia="宋体" w:hAnsi="宋体" w:cs="宋体"/>
          <w:color w:val="000000" w:themeColor="text1"/>
          <w:szCs w:val="24"/>
        </w:rPr>
      </w:pPr>
    </w:p>
    <w:p w:rsidR="00EA47FD" w:rsidRPr="00D700ED" w:rsidRDefault="00EA47FD" w:rsidP="00EA47FD">
      <w:pPr>
        <w:rPr>
          <w:rFonts w:ascii="宋体" w:eastAsia="宋体" w:hAnsi="宋体" w:cs="宋体"/>
          <w:color w:val="000000" w:themeColor="text1"/>
          <w:szCs w:val="24"/>
        </w:rPr>
      </w:pPr>
      <w:r w:rsidRPr="00D700ED">
        <w:rPr>
          <w:rFonts w:ascii="宋体" w:eastAsia="宋体" w:hAnsi="宋体" w:cs="宋体"/>
          <w:color w:val="000000" w:themeColor="text1"/>
          <w:szCs w:val="24"/>
        </w:rPr>
        <w:t>DOI: 10.1684/ejd.2025.4997</w:t>
      </w:r>
    </w:p>
    <w:p w:rsidR="00EA47FD" w:rsidRPr="00D700ED" w:rsidRDefault="00EA47FD" w:rsidP="00EA47FD">
      <w:pPr>
        <w:rPr>
          <w:rFonts w:ascii="宋体" w:eastAsia="宋体" w:hAnsi="宋体" w:cs="宋体"/>
          <w:color w:val="000000" w:themeColor="text1"/>
          <w:szCs w:val="24"/>
        </w:rPr>
      </w:pPr>
      <w:r w:rsidRPr="00D700ED">
        <w:rPr>
          <w:rFonts w:ascii="宋体" w:eastAsia="宋体" w:hAnsi="宋体" w:cs="宋体"/>
          <w:color w:val="000000" w:themeColor="text1"/>
          <w:szCs w:val="24"/>
        </w:rPr>
        <w:t>PMID: 41608937</w:t>
      </w:r>
    </w:p>
    <w:p w:rsidR="00A865E5" w:rsidRDefault="00A865E5" w:rsidP="00BC6A89">
      <w:pPr>
        <w:rPr>
          <w:rFonts w:ascii="宋体" w:eastAsia="宋体" w:hAnsi="宋体" w:cs="宋体"/>
          <w:color w:val="000000" w:themeColor="text1"/>
          <w:szCs w:val="24"/>
        </w:rPr>
      </w:pPr>
    </w:p>
    <w:p w:rsidR="005D5BED" w:rsidRPr="0038532A" w:rsidRDefault="009D0D10" w:rsidP="005D5BED">
      <w:pPr>
        <w:rPr>
          <w:rFonts w:ascii="宋体" w:eastAsia="宋体" w:hAnsi="宋体" w:cs="宋体"/>
          <w:b/>
          <w:color w:val="FF0000"/>
          <w:szCs w:val="24"/>
        </w:rPr>
      </w:pPr>
      <w:r>
        <w:rPr>
          <w:rFonts w:ascii="宋体" w:eastAsia="宋体" w:hAnsi="宋体" w:cs="宋体"/>
          <w:b/>
          <w:color w:val="FF0000"/>
          <w:szCs w:val="24"/>
        </w:rPr>
        <w:t>9</w:t>
      </w:r>
      <w:r w:rsidR="005D5BED" w:rsidRPr="0038532A">
        <w:rPr>
          <w:rFonts w:ascii="宋体" w:eastAsia="宋体" w:hAnsi="宋体" w:cs="宋体"/>
          <w:b/>
          <w:color w:val="FF0000"/>
          <w:szCs w:val="24"/>
        </w:rPr>
        <w:t xml:space="preserve">. BMC Infect Dis. 2026 Feb 6. doi: 10.1186/s12879-026-12767-z. Online ahead of </w:t>
      </w:r>
    </w:p>
    <w:p w:rsidR="005D5BED" w:rsidRPr="0038532A" w:rsidRDefault="005D5BED" w:rsidP="005D5BED">
      <w:pPr>
        <w:rPr>
          <w:rFonts w:ascii="宋体" w:eastAsia="宋体" w:hAnsi="宋体" w:cs="宋体"/>
          <w:b/>
          <w:color w:val="FF0000"/>
          <w:szCs w:val="24"/>
        </w:rPr>
      </w:pPr>
      <w:r w:rsidRPr="0038532A">
        <w:rPr>
          <w:rFonts w:ascii="宋体" w:eastAsia="宋体" w:hAnsi="宋体" w:cs="宋体"/>
          <w:b/>
          <w:color w:val="FF0000"/>
          <w:szCs w:val="24"/>
        </w:rPr>
        <w:t>print.</w:t>
      </w:r>
    </w:p>
    <w:p w:rsidR="005D5BED" w:rsidRPr="005D5BED" w:rsidRDefault="005D5BED"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Evaluation of TST/C-TST combination for latent tuberculosis infection screening: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diagnostic performance and cost-effectiveness compared to TST/IGRAs.</w:t>
      </w:r>
    </w:p>
    <w:p w:rsidR="005D5BED" w:rsidRPr="005D5BED" w:rsidRDefault="005D5BED"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Zhang X(#)(1)(2)(3), Mao L(#)(1), Nie R(#)(4), Guo D(5), Su Y(1), Wang R(1),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Dong E(1), Nie Y(1), An H(1), Lv H(2)(3), Liu F(2)(3), Chen Z(6), Xu Y(7)(8), Du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J(9).</w:t>
      </w:r>
    </w:p>
    <w:p w:rsidR="005D5BED" w:rsidRDefault="005D5BED" w:rsidP="005D5BED">
      <w:pPr>
        <w:rPr>
          <w:rFonts w:ascii="宋体" w:eastAsia="宋体" w:hAnsi="宋体" w:cs="宋体"/>
          <w:color w:val="000000" w:themeColor="text1"/>
          <w:szCs w:val="24"/>
        </w:rPr>
      </w:pPr>
    </w:p>
    <w:p w:rsidR="005132A0" w:rsidRPr="005132A0" w:rsidRDefault="005132A0" w:rsidP="005D5BED">
      <w:pPr>
        <w:rPr>
          <w:rFonts w:ascii="宋体" w:eastAsia="宋体" w:hAnsi="宋体" w:cs="宋体"/>
          <w:b/>
          <w:color w:val="0070C0"/>
          <w:szCs w:val="24"/>
        </w:rPr>
      </w:pPr>
      <w:r w:rsidRPr="005132A0">
        <w:rPr>
          <w:rFonts w:ascii="宋体" w:eastAsia="宋体" w:hAnsi="宋体" w:cs="宋体"/>
          <w:b/>
          <w:color w:val="0070C0"/>
          <w:szCs w:val="24"/>
        </w:rPr>
        <w:t>Xin Zhang, Lirong Mao, Renkun Nie, Donglin Guo, Yue Su, Ruilan Wang, Enjun Dong, Yanhui Nie, Hongjuan An, Hengliang Lv, Feng Liu, Zhi Chen</w:t>
      </w:r>
      <w:r w:rsidRPr="005132A0">
        <w:rPr>
          <w:rFonts w:ascii="宋体" w:eastAsia="宋体" w:hAnsi="宋体" w:cs="宋体" w:hint="eastAsia"/>
          <w:b/>
          <w:color w:val="0070C0"/>
          <w:szCs w:val="24"/>
        </w:rPr>
        <w:t>*</w:t>
      </w:r>
      <w:r w:rsidRPr="005132A0">
        <w:rPr>
          <w:rFonts w:ascii="宋体" w:eastAsia="宋体" w:hAnsi="宋体" w:cs="宋体"/>
          <w:b/>
          <w:color w:val="0070C0"/>
          <w:szCs w:val="24"/>
        </w:rPr>
        <w:t>, Yuanyong Xu</w:t>
      </w:r>
      <w:r w:rsidRPr="005132A0">
        <w:rPr>
          <w:rFonts w:ascii="宋体" w:eastAsia="宋体" w:hAnsi="宋体" w:cs="宋体" w:hint="eastAsia"/>
          <w:b/>
          <w:color w:val="0070C0"/>
          <w:szCs w:val="24"/>
        </w:rPr>
        <w:t>*</w:t>
      </w:r>
      <w:r w:rsidRPr="005132A0">
        <w:rPr>
          <w:rFonts w:ascii="宋体" w:eastAsia="宋体" w:hAnsi="宋体" w:cs="宋体"/>
          <w:b/>
          <w:color w:val="0070C0"/>
          <w:szCs w:val="24"/>
        </w:rPr>
        <w:t xml:space="preserve">, Jingli </w:t>
      </w:r>
      <w:r w:rsidRPr="005132A0">
        <w:rPr>
          <w:rFonts w:ascii="宋体" w:eastAsia="宋体" w:hAnsi="宋体" w:cs="宋体"/>
          <w:b/>
          <w:color w:val="0070C0"/>
          <w:szCs w:val="24"/>
        </w:rPr>
        <w:lastRenderedPageBreak/>
        <w:t>Du</w:t>
      </w:r>
      <w:r w:rsidRPr="005132A0">
        <w:rPr>
          <w:rFonts w:ascii="宋体" w:eastAsia="宋体" w:hAnsi="宋体" w:cs="宋体" w:hint="eastAsia"/>
          <w:b/>
          <w:color w:val="0070C0"/>
          <w:szCs w:val="24"/>
        </w:rPr>
        <w:t>*</w:t>
      </w:r>
    </w:p>
    <w:p w:rsidR="005132A0" w:rsidRPr="005132A0" w:rsidRDefault="005132A0" w:rsidP="005132A0">
      <w:pPr>
        <w:jc w:val="left"/>
        <w:rPr>
          <w:rFonts w:ascii="宋体" w:eastAsia="宋体" w:hAnsi="宋体" w:cs="宋体"/>
          <w:b/>
          <w:color w:val="0070C0"/>
          <w:szCs w:val="24"/>
        </w:rPr>
      </w:pPr>
      <w:r w:rsidRPr="005132A0">
        <w:rPr>
          <w:rFonts w:ascii="宋体" w:eastAsia="宋体" w:hAnsi="宋体" w:cs="宋体" w:hint="eastAsia"/>
          <w:b/>
          <w:color w:val="0070C0"/>
          <w:szCs w:val="24"/>
        </w:rPr>
        <w:t>*</w:t>
      </w:r>
      <w:r w:rsidRPr="005132A0">
        <w:rPr>
          <w:rFonts w:ascii="宋体" w:eastAsia="宋体" w:hAnsi="宋体" w:cs="宋体"/>
          <w:b/>
          <w:color w:val="0070C0"/>
          <w:szCs w:val="24"/>
        </w:rPr>
        <w:t>Correspondence: Jingli Du</w:t>
      </w:r>
      <w:r w:rsidRPr="005132A0">
        <w:rPr>
          <w:rFonts w:ascii="宋体" w:eastAsia="宋体" w:hAnsi="宋体" w:cs="宋体" w:hint="eastAsia"/>
          <w:b/>
          <w:color w:val="0070C0"/>
          <w:szCs w:val="24"/>
        </w:rPr>
        <w:t>，</w:t>
      </w:r>
      <w:r w:rsidRPr="005132A0">
        <w:rPr>
          <w:rFonts w:ascii="宋体" w:eastAsia="宋体" w:hAnsi="宋体" w:cs="宋体"/>
          <w:b/>
          <w:color w:val="0070C0"/>
          <w:szCs w:val="24"/>
        </w:rPr>
        <w:t xml:space="preserve"> dujingli2006@sohu.com </w:t>
      </w:r>
      <w:r w:rsidRPr="005132A0">
        <w:rPr>
          <w:rFonts w:ascii="宋体" w:eastAsia="宋体" w:hAnsi="宋体" w:cs="宋体" w:hint="eastAsia"/>
          <w:b/>
          <w:color w:val="0070C0"/>
          <w:szCs w:val="24"/>
        </w:rPr>
        <w:t>；</w:t>
      </w:r>
      <w:r w:rsidRPr="005132A0">
        <w:rPr>
          <w:rFonts w:ascii="宋体" w:eastAsia="宋体" w:hAnsi="宋体" w:cs="宋体"/>
          <w:b/>
          <w:color w:val="0070C0"/>
          <w:szCs w:val="24"/>
        </w:rPr>
        <w:t>Yuanyong Xu</w:t>
      </w:r>
      <w:r w:rsidRPr="005132A0">
        <w:rPr>
          <w:rFonts w:ascii="宋体" w:eastAsia="宋体" w:hAnsi="宋体" w:cs="宋体" w:hint="eastAsia"/>
          <w:b/>
          <w:color w:val="0070C0"/>
          <w:szCs w:val="24"/>
        </w:rPr>
        <w:t>，</w:t>
      </w:r>
      <w:r w:rsidRPr="005132A0">
        <w:rPr>
          <w:rFonts w:ascii="宋体" w:eastAsia="宋体" w:hAnsi="宋体" w:cs="宋体"/>
          <w:b/>
          <w:color w:val="0070C0"/>
          <w:szCs w:val="24"/>
        </w:rPr>
        <w:t xml:space="preserve"> xyy_827@sina.com </w:t>
      </w:r>
      <w:r w:rsidRPr="005132A0">
        <w:rPr>
          <w:rFonts w:ascii="宋体" w:eastAsia="宋体" w:hAnsi="宋体" w:cs="宋体" w:hint="eastAsia"/>
          <w:b/>
          <w:color w:val="0070C0"/>
          <w:szCs w:val="24"/>
        </w:rPr>
        <w:t>；</w:t>
      </w:r>
      <w:r w:rsidRPr="005132A0">
        <w:rPr>
          <w:rFonts w:ascii="宋体" w:eastAsia="宋体" w:hAnsi="宋体" w:cs="宋体"/>
          <w:b/>
          <w:color w:val="0070C0"/>
          <w:szCs w:val="24"/>
        </w:rPr>
        <w:t>Zhi Chen</w:t>
      </w:r>
      <w:r w:rsidRPr="005132A0">
        <w:rPr>
          <w:rFonts w:ascii="宋体" w:eastAsia="宋体" w:hAnsi="宋体" w:cs="宋体" w:hint="eastAsia"/>
          <w:b/>
          <w:color w:val="0070C0"/>
          <w:szCs w:val="24"/>
        </w:rPr>
        <w:t>，</w:t>
      </w:r>
      <w:r w:rsidRPr="005132A0">
        <w:rPr>
          <w:rFonts w:ascii="宋体" w:eastAsia="宋体" w:hAnsi="宋体" w:cs="宋体"/>
          <w:b/>
          <w:color w:val="0070C0"/>
          <w:szCs w:val="24"/>
        </w:rPr>
        <w:t xml:space="preserve"> chenzhidoctor@126.com</w:t>
      </w:r>
    </w:p>
    <w:p w:rsidR="005132A0" w:rsidRDefault="005132A0"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Author information:</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(1)Tuberculosis Control Team, Senior Department of Tuberculosis, The Eighth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Medical Center of PLA General Hospital, Haidian Distinct, Beijing, 100091,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China.</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(2)Department of Epidemiology, School of Public Health, China Medical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University, Shenyang, Liaoning, 110122, China.</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(3)Chinese PLA Center for Disease Control and Prevention, Fengtai Distinct,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Beijing, 100071, China.</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(4)91827 Troop of the Chinese People's Liberation Army, Weihai, Shandong,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264200, China.</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(5)Department of Tuberculosis, Senior Department of Tuberculosis, The Eighth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Medical Center of PLA General Hospital, Haidian Distinct, Beijing, 100091,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China.</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(6)Department of Tuberculosis, Senior Department of Tuberculosis, The Eighth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Medical Center of PLA General Hospital, Haidian Distinct, Beijing, 100091,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China. chenzhidoctor@126.com.</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(7)Department of Epidemiology, School of Public Health, China Medical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University, Shenyang, Liaoning, 110122, China. xyy_827@sina.com.</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(8)Chinese PLA Center for Disease Control and Prevention, Fengtai Distinct,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Beijing, 100071, China. xyy_827@sina.com.</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(9)Tuberculosis Control Team, Senior Department of Tuberculosis, The Eighth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Medical Center of PLA General Hospital, Haidian Distinct, Beijing, 100091,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China. dujingli2006@sohu.com.</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(#)Contributed equally</w:t>
      </w:r>
    </w:p>
    <w:p w:rsidR="005D5BED" w:rsidRPr="005D5BED" w:rsidRDefault="005D5BED"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38532A">
        <w:rPr>
          <w:rFonts w:ascii="宋体" w:eastAsia="宋体" w:hAnsi="宋体" w:cs="宋体"/>
          <w:b/>
          <w:color w:val="000000" w:themeColor="text1"/>
          <w:szCs w:val="24"/>
        </w:rPr>
        <w:t>BACKGROUND:</w:t>
      </w:r>
      <w:r w:rsidRPr="005D5BED">
        <w:rPr>
          <w:rFonts w:ascii="宋体" w:eastAsia="宋体" w:hAnsi="宋体" w:cs="宋体"/>
          <w:color w:val="000000" w:themeColor="text1"/>
          <w:szCs w:val="24"/>
        </w:rPr>
        <w:t xml:space="preserve"> The interferon-gamma release assays (IGRAs) are characterized by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their complexity and reliance on specific instrumentation. The recombinant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Mycobacterium tuberculosis (MTB) fusion protein skin test (C-TST) utilizes the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same MTB fusion protein as IGRAs. If the C-TST demonstrates consistent results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and greater cost-effectiveness, it could potentially replace IGRAs and be used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alongside the tuberculin skin test (TST) for the screening of latent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tuberculosis infection (LTBI). This study aims to assess whether the TST/C-TST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screening strategy offers superior diagnostic efficacy and cost-effectiveness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compared to the conventional TST/IGRAs strategy, thereby evaluating the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potential application of the combined C-TST and TST approach for LTBI screening.</w:t>
      </w:r>
    </w:p>
    <w:p w:rsidR="005D5BED" w:rsidRPr="005D5BED" w:rsidRDefault="005D5BED" w:rsidP="005D5BED">
      <w:pPr>
        <w:rPr>
          <w:rFonts w:ascii="宋体" w:eastAsia="宋体" w:hAnsi="宋体" w:cs="宋体"/>
          <w:color w:val="000000" w:themeColor="text1"/>
          <w:szCs w:val="24"/>
        </w:rPr>
      </w:pPr>
      <w:r w:rsidRPr="0038532A">
        <w:rPr>
          <w:rFonts w:ascii="宋体" w:eastAsia="宋体" w:hAnsi="宋体" w:cs="宋体"/>
          <w:b/>
          <w:color w:val="000000" w:themeColor="text1"/>
          <w:szCs w:val="24"/>
        </w:rPr>
        <w:t xml:space="preserve">METHODS: </w:t>
      </w:r>
      <w:r w:rsidRPr="005D5BED">
        <w:rPr>
          <w:rFonts w:ascii="宋体" w:eastAsia="宋体" w:hAnsi="宋体" w:cs="宋体"/>
          <w:color w:val="000000" w:themeColor="text1"/>
          <w:szCs w:val="24"/>
        </w:rPr>
        <w:t xml:space="preserve">The study population consisted of young males, aged 18 to 40 years, who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attended the outpatient clinic of a hospital in 2023. These participants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underwent TST and C-TST, followed by IGRAs between October and December 2023.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The sensitivity, specificity, and reliability of the screening results were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assessed. Furthermore, a hybrid decision tree and Markov model were utilized to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lastRenderedPageBreak/>
        <w:t xml:space="preserve">evaluate the costs and health outcomes associated with five active screening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strategies-TST, C-TST, IGRAs, TST combined with C-TST, and TST combined with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IGRAs-from a societal perspective over a 20-year period.</w:t>
      </w:r>
    </w:p>
    <w:p w:rsidR="005D5BED" w:rsidRPr="005D5BED" w:rsidRDefault="005D5BED" w:rsidP="005D5BED">
      <w:pPr>
        <w:rPr>
          <w:rFonts w:ascii="宋体" w:eastAsia="宋体" w:hAnsi="宋体" w:cs="宋体"/>
          <w:color w:val="000000" w:themeColor="text1"/>
          <w:szCs w:val="24"/>
        </w:rPr>
      </w:pPr>
      <w:r w:rsidRPr="0038532A">
        <w:rPr>
          <w:rFonts w:ascii="宋体" w:eastAsia="宋体" w:hAnsi="宋体" w:cs="宋体"/>
          <w:b/>
          <w:color w:val="000000" w:themeColor="text1"/>
          <w:szCs w:val="24"/>
        </w:rPr>
        <w:t>RESULTS:</w:t>
      </w:r>
      <w:r w:rsidRPr="005D5BED">
        <w:rPr>
          <w:rFonts w:ascii="宋体" w:eastAsia="宋体" w:hAnsi="宋体" w:cs="宋体"/>
          <w:color w:val="000000" w:themeColor="text1"/>
          <w:szCs w:val="24"/>
        </w:rPr>
        <w:t xml:space="preserve"> In this study, valid results were obtained from 1412 participants: 202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individuals completed three tests, while 1210 completed two tests. The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sensitivity for the TST, the C-TST, and IGRA (QFT-GIT) was 92.7%, 52.9%, and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58.8%, respectively, with corresponding specificities of 56.0%, 83.6%, and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83.6%. Notably, the C-TST and IGRA (QFT-GIT) exhibited high concordance, as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indicated by a Kappa value of 0.869. However, through a simulation-based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analysis of this single-center cohort, which consisted exclusively of male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participants and included a small subgroup subjected to all three tests, and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under predefined model assumptions, the combination of TST and C-TST emerged as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a more effective screening strategy. This combination achieved an AUC of 0.821,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achieved the optimal balance between accuracy and cost-effectiveness.</w:t>
      </w:r>
    </w:p>
    <w:p w:rsidR="005D5BED" w:rsidRPr="005D5BED" w:rsidRDefault="005D5BED" w:rsidP="005D5BED">
      <w:pPr>
        <w:rPr>
          <w:rFonts w:ascii="宋体" w:eastAsia="宋体" w:hAnsi="宋体" w:cs="宋体"/>
          <w:color w:val="000000" w:themeColor="text1"/>
          <w:szCs w:val="24"/>
        </w:rPr>
      </w:pPr>
      <w:r w:rsidRPr="0038532A">
        <w:rPr>
          <w:rFonts w:ascii="宋体" w:eastAsia="宋体" w:hAnsi="宋体" w:cs="宋体"/>
          <w:b/>
          <w:color w:val="000000" w:themeColor="text1"/>
          <w:szCs w:val="24"/>
        </w:rPr>
        <w:t xml:space="preserve">CONCLUSION: </w:t>
      </w:r>
      <w:r w:rsidRPr="005D5BED">
        <w:rPr>
          <w:rFonts w:ascii="宋体" w:eastAsia="宋体" w:hAnsi="宋体" w:cs="宋体"/>
          <w:color w:val="000000" w:themeColor="text1"/>
          <w:szCs w:val="24"/>
        </w:rPr>
        <w:t xml:space="preserve">Within the context of this study, the novel screening strategy that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integrates TST and C-TST demonstrates promising efficacy and economic advantages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when compared to the traditional TST/IGRAs approach for the detection of LTBI.</w:t>
      </w:r>
    </w:p>
    <w:p w:rsidR="005D5BED" w:rsidRPr="005D5BED" w:rsidRDefault="005D5BED"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hint="eastAsia"/>
          <w:color w:val="000000" w:themeColor="text1"/>
          <w:szCs w:val="24"/>
        </w:rPr>
        <w:t>©</w:t>
      </w:r>
      <w:r w:rsidRPr="005D5BED">
        <w:rPr>
          <w:rFonts w:ascii="宋体" w:eastAsia="宋体" w:hAnsi="宋体" w:cs="宋体"/>
          <w:color w:val="000000" w:themeColor="text1"/>
          <w:szCs w:val="24"/>
        </w:rPr>
        <w:t xml:space="preserve"> 2026. The Author(s).</w:t>
      </w:r>
    </w:p>
    <w:p w:rsidR="005D5BED" w:rsidRPr="005D5BED" w:rsidRDefault="005D5BED"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DOI: 10.1186/s12879-026-12767-z</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PMID: 41652537</w:t>
      </w:r>
    </w:p>
    <w:p w:rsidR="005D5BED" w:rsidRPr="005D5BED" w:rsidRDefault="005D5BED" w:rsidP="005D5BED">
      <w:pPr>
        <w:rPr>
          <w:rFonts w:ascii="宋体" w:eastAsia="宋体" w:hAnsi="宋体" w:cs="宋体"/>
          <w:color w:val="000000" w:themeColor="text1"/>
          <w:szCs w:val="24"/>
        </w:rPr>
      </w:pPr>
    </w:p>
    <w:p w:rsidR="005D5BED" w:rsidRPr="00A95E92" w:rsidRDefault="009D0D10" w:rsidP="005D5BED">
      <w:pPr>
        <w:rPr>
          <w:rFonts w:ascii="宋体" w:eastAsia="宋体" w:hAnsi="宋体" w:cs="宋体"/>
          <w:b/>
          <w:color w:val="FF0000"/>
          <w:szCs w:val="24"/>
        </w:rPr>
      </w:pPr>
      <w:r>
        <w:rPr>
          <w:rFonts w:ascii="宋体" w:eastAsia="宋体" w:hAnsi="宋体" w:cs="宋体"/>
          <w:b/>
          <w:color w:val="FF0000"/>
          <w:szCs w:val="24"/>
        </w:rPr>
        <w:t>10</w:t>
      </w:r>
      <w:r w:rsidR="005D5BED" w:rsidRPr="00A95E92">
        <w:rPr>
          <w:rFonts w:ascii="宋体" w:eastAsia="宋体" w:hAnsi="宋体" w:cs="宋体"/>
          <w:b/>
          <w:color w:val="FF0000"/>
          <w:szCs w:val="24"/>
        </w:rPr>
        <w:t>. Nat Commun. 2026 Feb 6. doi: 10.1038/s41467-026-69331-1. Online ahead of print.</w:t>
      </w:r>
    </w:p>
    <w:p w:rsidR="005D5BED" w:rsidRPr="005D5BED" w:rsidRDefault="005D5BED"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Mycobacterium tuberculosis modulates phosphorylation of host ATP6V1E1 to promote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intracellular survival.</w:t>
      </w:r>
    </w:p>
    <w:p w:rsidR="005D5BED" w:rsidRPr="005D5BED" w:rsidRDefault="005D5BED"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Chen J(#)(1), Tang F(#)(2), Qin L(#)(3), Fang W(3), Guan L(3), Wu X(1), Li H(1),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Duan Y(3), Wang F(3), Peng C(3), Liu Z(3), Wang J(3), Huang X(3), Wang L(3)(4),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Yang H(3)(4), Wang L(5), Sha W(3)(5), Cai X(6), Lyu LD(7)(8), Liu H(9)(10), Liu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F(11), Ge B(12)(13)(14), Zheng R(15)(16).</w:t>
      </w:r>
    </w:p>
    <w:p w:rsidR="005D5BED" w:rsidRDefault="005D5BED" w:rsidP="005D5BED">
      <w:pPr>
        <w:rPr>
          <w:rFonts w:ascii="宋体" w:eastAsia="宋体" w:hAnsi="宋体" w:cs="宋体"/>
          <w:color w:val="000000" w:themeColor="text1"/>
          <w:szCs w:val="24"/>
        </w:rPr>
      </w:pPr>
    </w:p>
    <w:p w:rsidR="000804F1" w:rsidRPr="002A594D" w:rsidRDefault="000804F1" w:rsidP="005D5BED">
      <w:pPr>
        <w:rPr>
          <w:rFonts w:ascii="宋体" w:eastAsia="宋体" w:hAnsi="宋体" w:cs="宋体"/>
          <w:b/>
          <w:color w:val="0070C0"/>
          <w:szCs w:val="24"/>
        </w:rPr>
      </w:pPr>
      <w:r w:rsidRPr="002A594D">
        <w:rPr>
          <w:rFonts w:ascii="宋体" w:eastAsia="宋体" w:hAnsi="宋体" w:cs="宋体"/>
          <w:b/>
          <w:color w:val="0070C0"/>
          <w:szCs w:val="24"/>
        </w:rPr>
        <w:t>Jianxia Chen, Fen Tang, Lianhua Qin, Weijun Fang, Liru Guan, Xiangyang Wu, Haohao Li, Yongjia Duan, Fei Wang, Cheng Peng, Zhonghua Liu, Jie Wang, Xiaochen Huang, Lin Wang, Hua Yang, Li Wang, Wei Sha, Xia Cai, Liang-Dong Lyu</w:t>
      </w:r>
      <w:r w:rsidR="00AF7132" w:rsidRPr="002A594D">
        <w:rPr>
          <w:rFonts w:ascii="宋体" w:eastAsia="宋体" w:hAnsi="宋体" w:cs="宋体" w:hint="eastAsia"/>
          <w:b/>
          <w:color w:val="0070C0"/>
          <w:szCs w:val="24"/>
        </w:rPr>
        <w:t>*</w:t>
      </w:r>
      <w:r w:rsidRPr="002A594D">
        <w:rPr>
          <w:rFonts w:ascii="宋体" w:eastAsia="宋体" w:hAnsi="宋体" w:cs="宋体"/>
          <w:b/>
          <w:color w:val="0070C0"/>
          <w:szCs w:val="24"/>
        </w:rPr>
        <w:t>, Haipeng Liu</w:t>
      </w:r>
      <w:r w:rsidRPr="002A594D">
        <w:rPr>
          <w:rFonts w:ascii="宋体" w:eastAsia="宋体" w:hAnsi="宋体" w:cs="宋体" w:hint="eastAsia"/>
          <w:b/>
          <w:color w:val="0070C0"/>
          <w:szCs w:val="24"/>
        </w:rPr>
        <w:t>*</w:t>
      </w:r>
      <w:r w:rsidRPr="002A594D">
        <w:rPr>
          <w:rFonts w:ascii="宋体" w:eastAsia="宋体" w:hAnsi="宋体" w:cs="宋体"/>
          <w:b/>
          <w:color w:val="0070C0"/>
          <w:szCs w:val="24"/>
        </w:rPr>
        <w:t>, Feng Liu</w:t>
      </w:r>
      <w:r w:rsidRPr="002A594D">
        <w:rPr>
          <w:rFonts w:ascii="宋体" w:eastAsia="宋体" w:hAnsi="宋体" w:cs="宋体" w:hint="eastAsia"/>
          <w:b/>
          <w:color w:val="0070C0"/>
          <w:szCs w:val="24"/>
        </w:rPr>
        <w:t>*</w:t>
      </w:r>
      <w:r w:rsidRPr="002A594D">
        <w:rPr>
          <w:rFonts w:ascii="宋体" w:eastAsia="宋体" w:hAnsi="宋体" w:cs="宋体"/>
          <w:b/>
          <w:color w:val="0070C0"/>
          <w:szCs w:val="24"/>
        </w:rPr>
        <w:t>, Baoxue Ge</w:t>
      </w:r>
      <w:r w:rsidRPr="002A594D">
        <w:rPr>
          <w:rFonts w:ascii="宋体" w:eastAsia="宋体" w:hAnsi="宋体" w:cs="宋体" w:hint="eastAsia"/>
          <w:b/>
          <w:color w:val="0070C0"/>
          <w:szCs w:val="24"/>
        </w:rPr>
        <w:t>*</w:t>
      </w:r>
      <w:r w:rsidRPr="002A594D">
        <w:rPr>
          <w:rFonts w:ascii="宋体" w:eastAsia="宋体" w:hAnsi="宋体" w:cs="宋体"/>
          <w:b/>
          <w:color w:val="0070C0"/>
          <w:szCs w:val="24"/>
        </w:rPr>
        <w:t xml:space="preserve"> &amp; Ruijuan Zheng</w:t>
      </w:r>
      <w:r w:rsidRPr="002A594D">
        <w:rPr>
          <w:rFonts w:ascii="宋体" w:eastAsia="宋体" w:hAnsi="宋体" w:cs="宋体" w:hint="eastAsia"/>
          <w:b/>
          <w:color w:val="0070C0"/>
          <w:szCs w:val="24"/>
        </w:rPr>
        <w:t>*</w:t>
      </w:r>
    </w:p>
    <w:p w:rsidR="000804F1" w:rsidRPr="002A594D" w:rsidRDefault="000804F1" w:rsidP="005D5BED">
      <w:pPr>
        <w:rPr>
          <w:rFonts w:ascii="宋体" w:eastAsia="宋体" w:hAnsi="宋体" w:cs="宋体"/>
          <w:b/>
          <w:color w:val="0070C0"/>
          <w:szCs w:val="24"/>
        </w:rPr>
      </w:pPr>
      <w:r w:rsidRPr="002A594D">
        <w:rPr>
          <w:rFonts w:ascii="宋体" w:eastAsia="宋体" w:hAnsi="宋体" w:cs="宋体"/>
          <w:b/>
          <w:color w:val="0070C0"/>
          <w:szCs w:val="24"/>
        </w:rPr>
        <w:t>* Correspondence: zhruijuan923@163.com (Ruijuan Zheng); gebaoxue@sibs.ac.cn (Baoxue Ge); liufeng_pulmonary@yeah.net (Feng Liu); haipengliu2013@163.com (Haipeng Liu); ld.lyu@fudan.edu.cn. (Liang-Dong Lyu)</w:t>
      </w:r>
    </w:p>
    <w:p w:rsidR="000804F1" w:rsidRDefault="000804F1"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Author information:</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(1)Clinical and Translational Research Center, Shanghai Key Lab of Tuberculosis,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lastRenderedPageBreak/>
        <w:t xml:space="preserve">Shanghai Pulmonary Hospital, Tongji University School of Medicine, Shanghai,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China.</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(2)School of Medicine, Shanghai University, Shanghai, China.</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(3)Shanghai Key Laboratory of Tuberculosis, Shanghai Pulmonary Hospital, Tongji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University School of Medicine, Shanghai, PR China.</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(4)Key Laboratory of Pathogen-Host Interaction, Ministry of Education,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Department of Microbiology and Immunology, Tongji University School of Medicine,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Shanghai, PR China.</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(5)Department of Tuberculosis, Shanghai Pulmonary Hospital, Tongji University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School of Medicine, Shanghai, China.</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(6)Biosafety Level 3 Laboratory &amp; Shanghai Medical College, Fudan University,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Shanghai, PR China.</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(7)Key Laboratory of Medical Molecular Virology of the Ministry of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Education/Ministry of Health, Department of Medical Microbiology and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Parasitology, School of Basic Medical Sciences, Fudan University, Shanghai,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China. ld.lyu@fudan.edu.cn.</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(8)Shanghai Clinical Research Center for Tuberculosis, Shanghai Key Laboratory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of Tuberculosis, Shanghai Pulmonary Hospital, Shanghai, China.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ld.lyu@fudan.edu.cn.</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(9)Key Laboratory of Pathogen-Host Interaction, Ministry of Education,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Department of Microbiology and Immunology, Tongji University School of Medicine,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Shanghai, PR China. haipengliu2013@163.com.</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(10)Central Laboratory, Shanghai Pulmonary Hospital, Tongji University School of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Medicine, Shanghai, PR China. haipengliu2013@163.com.</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(11)Department of Otolaryngology-Head and Neck Surgery, Otolaryngology Institute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of Shanghai JiaoTong University, Shanghai Sixth People's Hospital Affiliated to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JiaoTong University Medical School, Shanghai, China. fenglew@sjtu.edu.cn.</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(12)Clinical and Translational Research Center, Shanghai Key Lab of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Tuberculosis, Shanghai Pulmonary Hospital, Tongji University School of Medicine,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Shanghai, China. gebaoxue@sibs.ac.cn.</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(13)Shanghai Key Laboratory of Tuberculosis, Shanghai Pulmonary Hospital, Tongji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University School of Medicine, Shanghai, PR China. gebaoxue@sibs.ac.cn.</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(14)Key Laboratory of Pathogen-Host Interaction, Ministry of Education,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Department of Microbiology and Immunology, Tongji University School of Medicine,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Shanghai, PR China. gebaoxue@sibs.ac.cn.</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(15)Shanghai Key Laboratory of Tuberculosis, Shanghai Pulmonary Hospital, Tongji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University School of Medicine, Shanghai, PR China. zhruijuan923@163.com.</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(16)Key Laboratory of Pathogen-Host Interaction, Ministry of Education,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Department of Microbiology and Immunology, Tongji University School of Medicine,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Shanghai, PR China. zhruijuan923@163.com.</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(#)Contributed equally</w:t>
      </w:r>
    </w:p>
    <w:p w:rsidR="005D5BED" w:rsidRPr="005D5BED" w:rsidRDefault="005D5BED"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Intracellular pathogens such as Mycobacterium tuberculosis (Mtb) can promote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their survival within infected cells by preventing lysosomal acidification.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lastRenderedPageBreak/>
        <w:t xml:space="preserve">Here, we report that Mtb secretes a protein (Rv1184, or acyltransferase Chp2)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that inhibits lysosomal acidification by targeting the host vacuolar ATPase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(V-ATPase). We show that phosphorylation of the V-ATPase E1 subunit (ATP6V1E1)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at Tyr56/57 suppresses lysosomal acidification through inhibition of V-ATPase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assembly. Further investigation reveals that tyrosine kinase BMX promotes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phosphorylation of ATP6V1E1. Strikingly, Chp2 increases BMX-dependent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phosphorylation of ATP6V1E1, apparently by directly binding ATP6V1E1 and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facilitating its interaction with BMX. Furthermore, inhibition of BMX impairs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Mtb growth within macrophages and in mice. Thus, our work reveals a mechanism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for the regulation of lysosomal acidification and suggests lysosomal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acidification modulation as a potential approach for host-directed therapy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against Mtb.</w:t>
      </w:r>
    </w:p>
    <w:p w:rsidR="005D5BED" w:rsidRPr="005D5BED" w:rsidRDefault="005D5BED"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hint="eastAsia"/>
          <w:color w:val="000000" w:themeColor="text1"/>
          <w:szCs w:val="24"/>
        </w:rPr>
        <w:t>©</w:t>
      </w:r>
      <w:r w:rsidRPr="005D5BED">
        <w:rPr>
          <w:rFonts w:ascii="宋体" w:eastAsia="宋体" w:hAnsi="宋体" w:cs="宋体"/>
          <w:color w:val="000000" w:themeColor="text1"/>
          <w:szCs w:val="24"/>
        </w:rPr>
        <w:t xml:space="preserve"> 2026. The Author(s).</w:t>
      </w:r>
    </w:p>
    <w:p w:rsidR="005D5BED" w:rsidRPr="005D5BED" w:rsidRDefault="005D5BED"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DOI: 10.1038/s41467-026-69331-1</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PMID: 41651829</w:t>
      </w:r>
    </w:p>
    <w:p w:rsidR="005D5BED" w:rsidRPr="005D5BED" w:rsidRDefault="005D5BED" w:rsidP="005D5BED">
      <w:pPr>
        <w:rPr>
          <w:rFonts w:ascii="宋体" w:eastAsia="宋体" w:hAnsi="宋体" w:cs="宋体"/>
          <w:color w:val="000000" w:themeColor="text1"/>
          <w:szCs w:val="24"/>
        </w:rPr>
      </w:pPr>
    </w:p>
    <w:p w:rsidR="005D5BED" w:rsidRPr="00A95E92" w:rsidRDefault="009D0D10" w:rsidP="005D5BED">
      <w:pPr>
        <w:rPr>
          <w:rFonts w:ascii="宋体" w:eastAsia="宋体" w:hAnsi="宋体" w:cs="宋体"/>
          <w:b/>
          <w:color w:val="FF0000"/>
          <w:szCs w:val="24"/>
        </w:rPr>
      </w:pPr>
      <w:r>
        <w:rPr>
          <w:rFonts w:ascii="宋体" w:eastAsia="宋体" w:hAnsi="宋体" w:cs="宋体"/>
          <w:b/>
          <w:color w:val="FF0000"/>
          <w:szCs w:val="24"/>
        </w:rPr>
        <w:t>11</w:t>
      </w:r>
      <w:r w:rsidR="005D5BED" w:rsidRPr="00A95E92">
        <w:rPr>
          <w:rFonts w:ascii="宋体" w:eastAsia="宋体" w:hAnsi="宋体" w:cs="宋体"/>
          <w:b/>
          <w:color w:val="FF0000"/>
          <w:szCs w:val="24"/>
        </w:rPr>
        <w:t>. mBio. 2026 Feb 6:e0370825. doi: 10.1128/mbio.03708-25. Online ahead of print.</w:t>
      </w:r>
    </w:p>
    <w:p w:rsidR="005D5BED" w:rsidRPr="005D5BED" w:rsidRDefault="005D5BED"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c-di-AMP-DasR signaling axis mediates mycobacterial acid resistance.</w:t>
      </w:r>
    </w:p>
    <w:p w:rsidR="005D5BED" w:rsidRPr="005D5BED" w:rsidRDefault="005D5BED"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Fu Y(1), Xie X-Q(1), Xu Z-H(1), Liang Y-F(1), Yang S-Q(1), Ye B-C(1), You D(1).</w:t>
      </w:r>
    </w:p>
    <w:p w:rsidR="005D5BED" w:rsidRDefault="005D5BED" w:rsidP="005D5BED">
      <w:pPr>
        <w:rPr>
          <w:rFonts w:ascii="宋体" w:eastAsia="宋体" w:hAnsi="宋体" w:cs="宋体"/>
          <w:color w:val="000000" w:themeColor="text1"/>
          <w:szCs w:val="24"/>
        </w:rPr>
      </w:pPr>
    </w:p>
    <w:p w:rsidR="009C378A" w:rsidRPr="009C378A" w:rsidRDefault="009C378A" w:rsidP="005D5BED">
      <w:pPr>
        <w:rPr>
          <w:rFonts w:ascii="宋体" w:eastAsia="宋体" w:hAnsi="宋体" w:cs="宋体"/>
          <w:b/>
          <w:color w:val="0070C0"/>
          <w:szCs w:val="24"/>
        </w:rPr>
      </w:pPr>
      <w:r w:rsidRPr="009C378A">
        <w:rPr>
          <w:rFonts w:ascii="宋体" w:eastAsia="宋体" w:hAnsi="宋体" w:cs="宋体"/>
          <w:b/>
          <w:color w:val="0070C0"/>
          <w:szCs w:val="24"/>
        </w:rPr>
        <w:t>Yu Fu, Xue-Qin Xie, Zhan-Hui Xu, Yi-Fan Liang, Shi-Qi Yang, Bang-Ce Ye, Di You</w:t>
      </w:r>
      <w:r w:rsidRPr="009C378A">
        <w:rPr>
          <w:rFonts w:ascii="宋体" w:eastAsia="宋体" w:hAnsi="宋体" w:cs="宋体" w:hint="eastAsia"/>
          <w:b/>
          <w:color w:val="0070C0"/>
          <w:szCs w:val="24"/>
        </w:rPr>
        <w:t>*</w:t>
      </w:r>
    </w:p>
    <w:p w:rsidR="009C378A" w:rsidRPr="009C378A" w:rsidRDefault="009C378A" w:rsidP="005D5BED">
      <w:pPr>
        <w:rPr>
          <w:rFonts w:ascii="宋体" w:eastAsia="宋体" w:hAnsi="宋体" w:cs="宋体"/>
          <w:b/>
          <w:color w:val="0070C0"/>
          <w:szCs w:val="24"/>
        </w:rPr>
      </w:pPr>
      <w:r w:rsidRPr="009C378A">
        <w:rPr>
          <w:rFonts w:ascii="宋体" w:eastAsia="宋体" w:hAnsi="宋体" w:cs="宋体" w:hint="eastAsia"/>
          <w:b/>
          <w:color w:val="0070C0"/>
          <w:szCs w:val="24"/>
        </w:rPr>
        <w:t>*</w:t>
      </w:r>
      <w:r w:rsidRPr="009C378A">
        <w:rPr>
          <w:rFonts w:ascii="宋体" w:eastAsia="宋体" w:hAnsi="宋体" w:cs="宋体"/>
          <w:b/>
          <w:color w:val="0070C0"/>
          <w:szCs w:val="24"/>
        </w:rPr>
        <w:t xml:space="preserve">Address correspondence to Di You, </w:t>
      </w:r>
      <w:hyperlink r:id="rId12" w:history="1">
        <w:r w:rsidRPr="009C378A">
          <w:rPr>
            <w:rStyle w:val="a6"/>
            <w:rFonts w:ascii="宋体" w:eastAsia="宋体" w:hAnsi="宋体" w:cs="宋体"/>
            <w:b/>
            <w:color w:val="0070C0"/>
            <w:szCs w:val="24"/>
            <w:u w:val="none"/>
          </w:rPr>
          <w:t>030111115@mail.ecust.edu.cn</w:t>
        </w:r>
      </w:hyperlink>
    </w:p>
    <w:p w:rsidR="009C378A" w:rsidRDefault="009C378A"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Author information:</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(1)Laboratory of Biosystems and Microanalysis, State Key Laboratory of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Bioreactor Engineering, East China University of Science and Technology,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Shanghai, China.</w:t>
      </w:r>
    </w:p>
    <w:p w:rsidR="005D5BED" w:rsidRPr="005D5BED" w:rsidRDefault="005D5BED"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Pathogenic mycobacteria encounter acidic environments during host invasion,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necessitating sophisticated acid resistance mechanisms. Here, we identify the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GntR family regulator DasR as a conserved cyclic di-AMP (c-di-AMP) receptor in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Mycobacterium tuberculosis that orchestrates acid adaptation through a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multilayer network. Biochemical analyses demonstrated that DasR binds c-di-AMP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with 20-fold higher affinity under acidic conditions than under neutral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conditions, as evidenced by a Kd shift from 226 μM to 11.4 μM. This pH-sensitive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binding aligns with acidified host niches during infection. ChIP-seq revealed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that DasR directly targets nucleotide second-messenger metabolism genes,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dynamically balancing intracellular pools of (p)ppGpp, cyclic AMP (cAMP), and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c-di-AMP via positive feedback regulation. Concurrently, DasR upregulated the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expression of the molecular chaperone HtpG, which stabilizes the DasR complex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lastRenderedPageBreak/>
        <w:t xml:space="preserve">under acid stress. Functionally, c-di-AMP enhances DasR-DNA binding capacity at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low pH, whereas HtpG-mediated thermostability amplifies signal output. This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integrated axis coupling pH sensing, transcriptional reprogramming of stress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metabolites, and chaperone reinforcement confers robust acid resistance. These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findings establish the c-di-AMP-DasR pathway as an evolutionarily optimized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strategy for mycobacterial persistence in hostile environments and suggest that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this axis could be targeted to disrupt M. tuberculosis resilience.IMPORTANCEThe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findings identified a regulatory axis central to mycobacterial acid adaptation,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and DasR was found to be a conserved c-di-AMP receptor in Mycobacterium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tuberculosis. A key feature is its highly pH-sensitive binding to c-di-AMP,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which exhibits a 20-fold increase in affinity under acidic conditions,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indicating that environmental cues are linked to the transcriptional response.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DasR directly targets genes governing (p)ppGpp, cyclic AMP (cAMP), c-di-AMP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metabolism, and acid adaptation, creating a feedback loop that dynamically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balances stress signaling pathways. The concurrent upregulation of the chaperone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HtpG stabilizes the DasR complex, increasing signal output under stress. This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integrated system, which combines allosteric enhancement of DNA binding with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chaperone-mediated stabilization, constitutes an evolutionarily refined strategy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for acid resistance. The c-di-AMP-DasR pathway is therefore a promising target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that could enable researchers to address the persistence of M. tuberculosis.</w:t>
      </w:r>
    </w:p>
    <w:p w:rsidR="005D5BED" w:rsidRPr="005D5BED" w:rsidRDefault="005D5BED"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DOI: 10.1128/mbio.03708-25</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PMID: 41649267</w:t>
      </w:r>
    </w:p>
    <w:p w:rsidR="005D5BED" w:rsidRPr="005D5BED" w:rsidRDefault="005D5BED" w:rsidP="005D5BED">
      <w:pPr>
        <w:rPr>
          <w:rFonts w:ascii="宋体" w:eastAsia="宋体" w:hAnsi="宋体" w:cs="宋体"/>
          <w:color w:val="000000" w:themeColor="text1"/>
          <w:szCs w:val="24"/>
        </w:rPr>
      </w:pPr>
    </w:p>
    <w:p w:rsidR="005D5BED" w:rsidRPr="009D0D10" w:rsidRDefault="009D0D10" w:rsidP="005D5BED">
      <w:pPr>
        <w:rPr>
          <w:rFonts w:ascii="宋体" w:eastAsia="宋体" w:hAnsi="宋体" w:cs="宋体"/>
          <w:b/>
          <w:color w:val="FF0000"/>
          <w:szCs w:val="24"/>
        </w:rPr>
      </w:pPr>
      <w:r w:rsidRPr="009D0D10">
        <w:rPr>
          <w:rFonts w:ascii="宋体" w:eastAsia="宋体" w:hAnsi="宋体" w:cs="宋体"/>
          <w:b/>
          <w:color w:val="FF0000"/>
          <w:szCs w:val="24"/>
        </w:rPr>
        <w:t>12</w:t>
      </w:r>
      <w:r w:rsidR="005D5BED" w:rsidRPr="009D0D10">
        <w:rPr>
          <w:rFonts w:ascii="宋体" w:eastAsia="宋体" w:hAnsi="宋体" w:cs="宋体"/>
          <w:b/>
          <w:color w:val="FF0000"/>
          <w:szCs w:val="24"/>
        </w:rPr>
        <w:t xml:space="preserve">. Microbiol Spectr. 2026 Feb 6:e0374325. doi: 10.1128/spectrum.03743-25. Online </w:t>
      </w:r>
    </w:p>
    <w:p w:rsidR="005D5BED" w:rsidRPr="009D0D10" w:rsidRDefault="005D5BED" w:rsidP="005D5BED">
      <w:pPr>
        <w:rPr>
          <w:rFonts w:ascii="宋体" w:eastAsia="宋体" w:hAnsi="宋体" w:cs="宋体"/>
          <w:b/>
          <w:color w:val="FF0000"/>
          <w:szCs w:val="24"/>
        </w:rPr>
      </w:pPr>
      <w:r w:rsidRPr="009D0D10">
        <w:rPr>
          <w:rFonts w:ascii="宋体" w:eastAsia="宋体" w:hAnsi="宋体" w:cs="宋体"/>
          <w:b/>
          <w:color w:val="FF0000"/>
          <w:szCs w:val="24"/>
        </w:rPr>
        <w:t>ahead of print.</w:t>
      </w:r>
    </w:p>
    <w:p w:rsidR="005D5BED" w:rsidRPr="005D5BED" w:rsidRDefault="005D5BED"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iFIND INH/FQ: a LC-aNAAT assay for rapid simultaneous detection of isoniazid and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fluoroquinolone resistance in Mycobacterium tuberculosis.</w:t>
      </w:r>
    </w:p>
    <w:p w:rsidR="005D5BED" w:rsidRPr="005D5BED" w:rsidRDefault="005D5BED"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Ou X(#)(1), Ma Y(#)(2), Zheng H(#)(3), Li Y(2), Zeng J(2), Chen Y(3), Huang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L(2), Guo Y(3), Zhao B(1), Li J(3), Xing R(1), Xia H(1), Zhao Y(1).</w:t>
      </w:r>
    </w:p>
    <w:p w:rsidR="005D5BED" w:rsidRDefault="005D5BED" w:rsidP="005D5BED">
      <w:pPr>
        <w:rPr>
          <w:rFonts w:ascii="宋体" w:eastAsia="宋体" w:hAnsi="宋体" w:cs="宋体"/>
          <w:color w:val="000000" w:themeColor="text1"/>
          <w:szCs w:val="24"/>
        </w:rPr>
      </w:pPr>
    </w:p>
    <w:p w:rsidR="00E52431" w:rsidRPr="00E52431" w:rsidRDefault="00E52431" w:rsidP="005D5BED">
      <w:pPr>
        <w:rPr>
          <w:rFonts w:ascii="宋体" w:eastAsia="宋体" w:hAnsi="宋体" w:cs="宋体"/>
          <w:b/>
          <w:color w:val="0070C0"/>
          <w:szCs w:val="24"/>
        </w:rPr>
      </w:pPr>
      <w:r w:rsidRPr="00E52431">
        <w:rPr>
          <w:rFonts w:ascii="宋体" w:eastAsia="宋体" w:hAnsi="宋体" w:cs="宋体"/>
          <w:b/>
          <w:color w:val="0070C0"/>
          <w:szCs w:val="24"/>
        </w:rPr>
        <w:t>Xichao Ou, Yingzi Ma, Huiwen Zheng, Yan Li, Jiaojian Zeng, Yuying Chen, Lin Huang, Yajie Guo, Bing Zhao, Jingjing Li, Ruida Xing, Hui Xia</w:t>
      </w:r>
      <w:r w:rsidRPr="00E52431">
        <w:rPr>
          <w:rFonts w:ascii="宋体" w:eastAsia="宋体" w:hAnsi="宋体" w:cs="宋体" w:hint="eastAsia"/>
          <w:b/>
          <w:color w:val="0070C0"/>
          <w:szCs w:val="24"/>
        </w:rPr>
        <w:t>*</w:t>
      </w:r>
      <w:r w:rsidRPr="00E52431">
        <w:rPr>
          <w:rFonts w:ascii="宋体" w:eastAsia="宋体" w:hAnsi="宋体" w:cs="宋体"/>
          <w:b/>
          <w:color w:val="0070C0"/>
          <w:szCs w:val="24"/>
        </w:rPr>
        <w:t>, Yanlin Zhao</w:t>
      </w:r>
      <w:r w:rsidRPr="00E52431">
        <w:rPr>
          <w:rFonts w:ascii="宋体" w:eastAsia="宋体" w:hAnsi="宋体" w:cs="宋体" w:hint="eastAsia"/>
          <w:b/>
          <w:color w:val="0070C0"/>
          <w:szCs w:val="24"/>
        </w:rPr>
        <w:t>*</w:t>
      </w:r>
    </w:p>
    <w:p w:rsidR="00E52431" w:rsidRPr="00E52431" w:rsidRDefault="00E52431" w:rsidP="00E52431">
      <w:pPr>
        <w:jc w:val="left"/>
        <w:rPr>
          <w:rFonts w:ascii="宋体" w:eastAsia="宋体" w:hAnsi="宋体" w:cs="宋体"/>
          <w:b/>
          <w:color w:val="0070C0"/>
          <w:szCs w:val="24"/>
        </w:rPr>
      </w:pPr>
      <w:r w:rsidRPr="00E52431">
        <w:rPr>
          <w:rFonts w:ascii="宋体" w:eastAsia="宋体" w:hAnsi="宋体" w:cs="宋体" w:hint="eastAsia"/>
          <w:b/>
          <w:color w:val="0070C0"/>
          <w:szCs w:val="24"/>
        </w:rPr>
        <w:t>*</w:t>
      </w:r>
      <w:r w:rsidRPr="00E52431">
        <w:rPr>
          <w:rFonts w:ascii="宋体" w:eastAsia="宋体" w:hAnsi="宋体" w:cs="宋体"/>
          <w:b/>
          <w:color w:val="0070C0"/>
          <w:szCs w:val="24"/>
        </w:rPr>
        <w:t>Address correspondence to Hui Xia, </w:t>
      </w:r>
      <w:hyperlink r:id="rId13" w:history="1">
        <w:r w:rsidRPr="00E52431">
          <w:rPr>
            <w:rStyle w:val="a6"/>
            <w:rFonts w:ascii="宋体" w:eastAsia="宋体" w:hAnsi="宋体" w:cs="宋体"/>
            <w:b/>
            <w:color w:val="0070C0"/>
            <w:szCs w:val="24"/>
            <w:u w:val="none"/>
          </w:rPr>
          <w:t>xiahui@chinacdc.cn</w:t>
        </w:r>
      </w:hyperlink>
      <w:r w:rsidRPr="00E52431">
        <w:rPr>
          <w:rFonts w:ascii="宋体" w:eastAsia="宋体" w:hAnsi="宋体" w:cs="宋体"/>
          <w:b/>
          <w:color w:val="0070C0"/>
          <w:szCs w:val="24"/>
        </w:rPr>
        <w:t xml:space="preserve">; Yanlin Zhao, </w:t>
      </w:r>
      <w:hyperlink r:id="rId14" w:history="1">
        <w:r w:rsidRPr="00E52431">
          <w:rPr>
            <w:rStyle w:val="a6"/>
            <w:rFonts w:ascii="宋体" w:eastAsia="宋体" w:hAnsi="宋体" w:cs="宋体"/>
            <w:b/>
            <w:color w:val="0070C0"/>
            <w:szCs w:val="24"/>
            <w:u w:val="none"/>
          </w:rPr>
          <w:t>zhaoyl@chinacdc.cn</w:t>
        </w:r>
      </w:hyperlink>
      <w:r w:rsidRPr="00E52431">
        <w:rPr>
          <w:rFonts w:ascii="宋体" w:eastAsia="宋体" w:hAnsi="宋体" w:cs="宋体"/>
          <w:b/>
          <w:color w:val="0070C0"/>
          <w:szCs w:val="24"/>
        </w:rPr>
        <w:t>.</w:t>
      </w:r>
    </w:p>
    <w:p w:rsidR="00E52431" w:rsidRPr="00E52431" w:rsidRDefault="00E52431"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Author information:</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(1)National Key Laboratory of Intelligent Tracking and Forecasting for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Infectious Diseases, National Center for Tuberculosis Control and Prevention,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Chinese Center for Disease Control and Prevention (Chinese Academy of Preventive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Medicine), Beijing, China.</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(2)Tuberculosis Prevention and Control Division, Chengde Center for Disease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lastRenderedPageBreak/>
        <w:t>Control and Prevention (Chengde Health Inspection Institute), Chengde, China.</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(3)Beijing Key Laboratory of Pediatric Respiratory Infection Diseases, Key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Laboratory of Major Diseases in Children, Ministry of Education, National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Clinical Research Center for Respiratory Diseases, Laboratory of Respiratory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Diseases, Beijing Pediatric Research Institute, Beijing Children's Hospital,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Capital Medical University, National Center for Children's Health, Beijing,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China.</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(#)Contributed equally</w:t>
      </w:r>
    </w:p>
    <w:p w:rsidR="005D5BED" w:rsidRPr="005D5BED" w:rsidRDefault="005D5BED"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To evaluate the performance of the iFIND INH/FQ, a low-complexity molecular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assay, for the rapid and simultaneous detection of resistance to isoniazid (INH)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and fluoroquinolones (FQs) in Mycobacterium tuberculosis. Frozen sputum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specimens stored at the Chengde Center for Disease Control and Prevention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laboratory were used. Phenotypic drug susceptibility testing (pDST) and DNA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sequencing served as reference standards. The limit of detection (LOD) was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determined using probit regression with spiked samples. The assay's ability to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detect resistance-conferring mutations in katG, inhA, and gyrA genes was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assessed using genotypically characterized strains. Diagnostic accuracy was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evaluated against pDST. The LOD was 20.79 CFU/mL for INH and 9.34 CFU/mL for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FQs. The assay detected all targeted mutations except ahpC c.-6 associated with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INH resistance. Compared to pDST, the iFIND INH/FQ assay demonstrated a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sensitivity of 97.59% (95% confidence interval [CI]: 91.63-99.34%) and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specificity of 98.10% (95% CI: 94.57-99.35%) for INH resistance. For FQ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resistance, sensitivity was 92.16% (95% CI: 81.50-96.91%) for levofloxacin and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92.00% (95% CI: 81.16-96.85%) for moxifloxacin, with specificities of 97.33%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(95% CI: 93.89-98.85%) and 96.81% (95% CI: 93.21-98.53%), respectively.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Sequencing confirmed iFIND results in the majority of discrepant cases (100% for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INH and 55.65% for FQs). The iFIND INH/FQ LC-aNAAT is a highly accurate and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rapid molecular assay for simultaneous detection of INH and FQ resistance. It is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a promising tool for scaling up rapid drug susceptibility testing in clinical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and peripheral laboratory settings.</w:t>
      </w:r>
    </w:p>
    <w:p w:rsidR="005D5BED" w:rsidRPr="005D5BED" w:rsidRDefault="005D5BED" w:rsidP="005D5BED">
      <w:pPr>
        <w:rPr>
          <w:rFonts w:ascii="宋体" w:eastAsia="宋体" w:hAnsi="宋体" w:cs="宋体"/>
          <w:color w:val="000000" w:themeColor="text1"/>
          <w:szCs w:val="24"/>
        </w:rPr>
      </w:pPr>
      <w:r w:rsidRPr="00A95E92">
        <w:rPr>
          <w:rFonts w:ascii="宋体" w:eastAsia="宋体" w:hAnsi="宋体" w:cs="宋体"/>
          <w:b/>
          <w:color w:val="000000" w:themeColor="text1"/>
          <w:szCs w:val="24"/>
        </w:rPr>
        <w:t xml:space="preserve">IMPORTANCE: </w:t>
      </w:r>
      <w:r w:rsidRPr="005D5BED">
        <w:rPr>
          <w:rFonts w:ascii="宋体" w:eastAsia="宋体" w:hAnsi="宋体" w:cs="宋体"/>
          <w:color w:val="000000" w:themeColor="text1"/>
          <w:szCs w:val="24"/>
        </w:rPr>
        <w:t xml:space="preserve">As a low-complexity automated nucleic acid amplification test, the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iFIND assay achieves the goal of simultaneously detecting isoniazid and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fluoroquinolone resistance in approximately 90 min, perfectly meeting the TPP's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core requirements for "rapid" and "simple operation." Its fully integrated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system minimizes manual steps and contamination risk, making it highly suitable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for use in resource-limited, lower-biosafety-level primary laboratories.</w:t>
      </w:r>
    </w:p>
    <w:p w:rsidR="005D5BED" w:rsidRPr="005D5BED" w:rsidRDefault="005D5BED"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DOI: 10.1128/spectrum.03743-25</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PMID: 41649261</w:t>
      </w:r>
    </w:p>
    <w:p w:rsidR="005D5BED" w:rsidRPr="005D5BED" w:rsidRDefault="005D5BED" w:rsidP="005D5BED">
      <w:pPr>
        <w:rPr>
          <w:rFonts w:ascii="宋体" w:eastAsia="宋体" w:hAnsi="宋体" w:cs="宋体"/>
          <w:color w:val="000000" w:themeColor="text1"/>
          <w:szCs w:val="24"/>
        </w:rPr>
      </w:pPr>
    </w:p>
    <w:p w:rsidR="005D5BED" w:rsidRPr="00A325C5" w:rsidRDefault="005D5BED" w:rsidP="005D5BED">
      <w:pPr>
        <w:rPr>
          <w:rFonts w:ascii="宋体" w:eastAsia="宋体" w:hAnsi="宋体" w:cs="宋体"/>
          <w:b/>
          <w:color w:val="FF0000"/>
          <w:szCs w:val="24"/>
        </w:rPr>
      </w:pPr>
      <w:r w:rsidRPr="00A325C5">
        <w:rPr>
          <w:rFonts w:ascii="宋体" w:eastAsia="宋体" w:hAnsi="宋体" w:cs="宋体"/>
          <w:b/>
          <w:color w:val="FF0000"/>
          <w:szCs w:val="24"/>
        </w:rPr>
        <w:t>1</w:t>
      </w:r>
      <w:r w:rsidR="009D0D10">
        <w:rPr>
          <w:rFonts w:ascii="宋体" w:eastAsia="宋体" w:hAnsi="宋体" w:cs="宋体"/>
          <w:b/>
          <w:color w:val="FF0000"/>
          <w:szCs w:val="24"/>
        </w:rPr>
        <w:t>3</w:t>
      </w:r>
      <w:r w:rsidRPr="00A325C5">
        <w:rPr>
          <w:rFonts w:ascii="宋体" w:eastAsia="宋体" w:hAnsi="宋体" w:cs="宋体"/>
          <w:b/>
          <w:color w:val="FF0000"/>
          <w:szCs w:val="24"/>
        </w:rPr>
        <w:t>. J Orthop Surg Res. 2026 Feb 6. doi: 10.1186/s1301</w:t>
      </w:r>
      <w:r w:rsidR="00A325C5" w:rsidRPr="00A325C5">
        <w:rPr>
          <w:rFonts w:ascii="宋体" w:eastAsia="宋体" w:hAnsi="宋体" w:cs="宋体"/>
          <w:b/>
          <w:color w:val="FF0000"/>
          <w:szCs w:val="24"/>
        </w:rPr>
        <w:t xml:space="preserve">8-026-06704-8. Online ahead of </w:t>
      </w:r>
      <w:r w:rsidRPr="00A325C5">
        <w:rPr>
          <w:rFonts w:ascii="宋体" w:eastAsia="宋体" w:hAnsi="宋体" w:cs="宋体"/>
          <w:b/>
          <w:color w:val="FF0000"/>
          <w:szCs w:val="24"/>
        </w:rPr>
        <w:t>print.</w:t>
      </w:r>
    </w:p>
    <w:p w:rsidR="005D5BED" w:rsidRPr="005D5BED" w:rsidRDefault="005D5BED"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lastRenderedPageBreak/>
        <w:t xml:space="preserve">Study on the pathological diagnostic value of spinal tuberculosis lesions with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different submitting methods and tissue types.</w:t>
      </w:r>
    </w:p>
    <w:p w:rsidR="005D5BED" w:rsidRPr="005D5BED" w:rsidRDefault="005D5BED"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Ma H(#)(1)(2), Wang X(#)(3), Wang C(1), Lou C(4), Yang Z(1), Zhang N(5), Shi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J(1), Niu N(6).</w:t>
      </w:r>
    </w:p>
    <w:p w:rsidR="005D5BED" w:rsidRDefault="005D5BED" w:rsidP="005D5BED">
      <w:pPr>
        <w:rPr>
          <w:rFonts w:ascii="宋体" w:eastAsia="宋体" w:hAnsi="宋体" w:cs="宋体"/>
          <w:color w:val="000000" w:themeColor="text1"/>
          <w:szCs w:val="24"/>
        </w:rPr>
      </w:pPr>
    </w:p>
    <w:p w:rsidR="00A325C5" w:rsidRPr="00A325C5" w:rsidRDefault="00A325C5" w:rsidP="005D5BED">
      <w:pPr>
        <w:rPr>
          <w:rFonts w:ascii="宋体" w:eastAsia="宋体" w:hAnsi="宋体" w:cs="宋体"/>
          <w:b/>
          <w:color w:val="0070C0"/>
          <w:szCs w:val="24"/>
        </w:rPr>
      </w:pPr>
      <w:r w:rsidRPr="00A325C5">
        <w:rPr>
          <w:rFonts w:ascii="宋体" w:eastAsia="宋体" w:hAnsi="宋体" w:cs="宋体"/>
          <w:b/>
          <w:color w:val="0070C0"/>
          <w:szCs w:val="24"/>
        </w:rPr>
        <w:t>HongBao Ma, XueWei Wang, ChaoRan Wang, CaiLi Lou, ZongQiang Yang, Ning Zhang, JianDang Shi, NingKui Niu</w:t>
      </w:r>
      <w:r w:rsidRPr="00A325C5">
        <w:rPr>
          <w:rFonts w:ascii="宋体" w:eastAsia="宋体" w:hAnsi="宋体" w:cs="宋体" w:hint="eastAsia"/>
          <w:b/>
          <w:color w:val="0070C0"/>
          <w:szCs w:val="24"/>
        </w:rPr>
        <w:t>*</w:t>
      </w:r>
    </w:p>
    <w:p w:rsidR="00A325C5" w:rsidRPr="00A325C5" w:rsidRDefault="00A325C5" w:rsidP="005D5BED">
      <w:pPr>
        <w:rPr>
          <w:rFonts w:ascii="宋体" w:eastAsia="宋体" w:hAnsi="宋体" w:cs="宋体"/>
          <w:b/>
          <w:color w:val="0070C0"/>
          <w:szCs w:val="24"/>
        </w:rPr>
      </w:pPr>
      <w:r w:rsidRPr="00A325C5">
        <w:rPr>
          <w:rFonts w:ascii="宋体" w:eastAsia="宋体" w:hAnsi="宋体" w:cs="宋体"/>
          <w:b/>
          <w:color w:val="0070C0"/>
          <w:szCs w:val="24"/>
        </w:rPr>
        <w:t>* Corresponding author: NingKui Niu</w:t>
      </w:r>
      <w:r w:rsidRPr="00A325C5">
        <w:rPr>
          <w:rFonts w:ascii="宋体" w:eastAsia="宋体" w:hAnsi="宋体" w:cs="宋体" w:hint="eastAsia"/>
          <w:b/>
          <w:color w:val="0070C0"/>
          <w:szCs w:val="24"/>
        </w:rPr>
        <w:t>，</w:t>
      </w:r>
      <w:r w:rsidRPr="00A325C5">
        <w:rPr>
          <w:rFonts w:ascii="宋体" w:eastAsia="宋体" w:hAnsi="宋体" w:cs="宋体"/>
          <w:b/>
          <w:color w:val="0070C0"/>
          <w:szCs w:val="24"/>
        </w:rPr>
        <w:t>E-mail: niuningkui6743242@163.com</w:t>
      </w:r>
    </w:p>
    <w:p w:rsidR="00A325C5" w:rsidRDefault="00A325C5"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Author information:</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(1)Department of Orthopedics, General Hospital of Ningxia Medical University,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Yinchuan, 750004, Ningxia Hui Autonomous Region, China.</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(2)Department of Orthopaedics, People's Hospital of Yongning County, Yinchuan,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750004, Autonomous Region, China.</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(3)Department of Medical Records and Statistics, General Hospital of Ningxia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Medical University, Yinchuan, 750004, Ningxia Hui Autonomous Region, China.</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(4)Department of Orthopedics, Zhoukou Orthopedics Hospital, Zhoukou, 466000,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Henan Province, China.</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(5)Department of Hematology, General Hospital of Ningxia Medical University,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Yinchuan, 750004, Ningxia Hui Autonomous Region, China.</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(6)Department of Orthopedics, General Hospital of Ningxia Medical University,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Yinchuan, 750004, Ningxia Hui Autonomous Region, China.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niuningkui6743242@163.com.</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(#)Contributed equally</w:t>
      </w:r>
    </w:p>
    <w:p w:rsidR="005D5BED" w:rsidRPr="005D5BED" w:rsidRDefault="005D5BED"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6A4868">
        <w:rPr>
          <w:rFonts w:ascii="宋体" w:eastAsia="宋体" w:hAnsi="宋体" w:cs="宋体"/>
          <w:b/>
          <w:color w:val="000000" w:themeColor="text1"/>
          <w:szCs w:val="24"/>
        </w:rPr>
        <w:t>OBJECTIVES:</w:t>
      </w:r>
      <w:r w:rsidRPr="005D5BED">
        <w:rPr>
          <w:rFonts w:ascii="宋体" w:eastAsia="宋体" w:hAnsi="宋体" w:cs="宋体"/>
          <w:color w:val="000000" w:themeColor="text1"/>
          <w:szCs w:val="24"/>
        </w:rPr>
        <w:t xml:space="preserve"> To investigate the pathological diagnostic value of spinal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tuberculosis (STB) lesions with different submitting methods and tissue types,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provide a reference for accurate submission of STB tissue specimens, and improve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the accuracy of pathological diagnosis.</w:t>
      </w:r>
    </w:p>
    <w:p w:rsidR="005D5BED" w:rsidRPr="005D5BED" w:rsidRDefault="005D5BED" w:rsidP="005D5BED">
      <w:pPr>
        <w:rPr>
          <w:rFonts w:ascii="宋体" w:eastAsia="宋体" w:hAnsi="宋体" w:cs="宋体"/>
          <w:color w:val="000000" w:themeColor="text1"/>
          <w:szCs w:val="24"/>
        </w:rPr>
      </w:pPr>
      <w:r w:rsidRPr="006A4868">
        <w:rPr>
          <w:rFonts w:ascii="宋体" w:eastAsia="宋体" w:hAnsi="宋体" w:cs="宋体"/>
          <w:b/>
          <w:color w:val="000000" w:themeColor="text1"/>
          <w:szCs w:val="24"/>
        </w:rPr>
        <w:t>METHODS:</w:t>
      </w:r>
      <w:r w:rsidRPr="005D5BED">
        <w:rPr>
          <w:rFonts w:ascii="宋体" w:eastAsia="宋体" w:hAnsi="宋体" w:cs="宋体"/>
          <w:color w:val="000000" w:themeColor="text1"/>
          <w:szCs w:val="24"/>
        </w:rPr>
        <w:t xml:space="preserve"> The clinical data and intraoperative lesion specimens of 68 STB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patients surgically treated in the Department of Orthopedics of General Hospital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of Ningxia Medical University from June 2019 to October 2022 were collected and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divided into two groups according to the different ways of submitting lesion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tissues for examination. In group A, the lesion tissues were submitted for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examination separately, including granulation tissues, vertebral lesion bone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tissues, and intervertebral discs for pathological examination; in group B, all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lesion specimens were mixed and submitted for pathological examination. Group A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included 34 cases, 19 males and 15 females, while Group B included 34 cases, 17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males and 17 females. The tissue specimens were routinely decalcified,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dehydrated, embedded, sectioned, and stained with hematoxylin-eosin (HE), and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the typical and atypical pathological changes of STB were observed under a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high-power microscope. Observe the accuracy rate of pathological diagnosis of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different lesion tissues in Group A, and carry out comparative analysis within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lastRenderedPageBreak/>
        <w:t xml:space="preserve">the group; meanwhile, compare and analyze the difference in pathological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diagnosis between Group A and B. Ten cases of clinically suspected STB were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selected to undergo lesion tissue puncture biopsy, of which 6 cases were male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and 4 cases were female, to obtain suspected granulation tissue, vertebral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lesion bone tissue, and intervertebral discs for pathological examination, and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to compare and analyze the difference between pathological diagnosis of the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preoperative puncture specimens and the final diagnosis after operation.</w:t>
      </w:r>
    </w:p>
    <w:p w:rsidR="005D5BED" w:rsidRPr="005D5BED" w:rsidRDefault="005D5BED" w:rsidP="005D5BED">
      <w:pPr>
        <w:rPr>
          <w:rFonts w:ascii="宋体" w:eastAsia="宋体" w:hAnsi="宋体" w:cs="宋体"/>
          <w:color w:val="000000" w:themeColor="text1"/>
          <w:szCs w:val="24"/>
        </w:rPr>
      </w:pPr>
      <w:r w:rsidRPr="006A4868">
        <w:rPr>
          <w:rFonts w:ascii="宋体" w:eastAsia="宋体" w:hAnsi="宋体" w:cs="宋体"/>
          <w:b/>
          <w:color w:val="000000" w:themeColor="text1"/>
          <w:szCs w:val="24"/>
        </w:rPr>
        <w:t xml:space="preserve">RESULTS: </w:t>
      </w:r>
      <w:r w:rsidRPr="005D5BED">
        <w:rPr>
          <w:rFonts w:ascii="宋体" w:eastAsia="宋体" w:hAnsi="宋体" w:cs="宋体"/>
          <w:color w:val="000000" w:themeColor="text1"/>
          <w:szCs w:val="24"/>
        </w:rPr>
        <w:t xml:space="preserve">In Group A, 27 granulation tissues, 34 vertebral lesion bone tissues,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and 30 intervertebral discs were sent for examination respectively, and the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accuracy of pathologic diagnosis was 59.3%, 44.1%, and 26.7%. Of the 34 STB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patients in Group A, 28 were pathologically diagnosed as STB by comprehensive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analysis of granulation tissue, vertebral lesion bone tissue, and intervertebral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disc, and the overall pathological diagnostic accuracy rate in Group A was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82.4%. The difference between the overall pathological diagnostic accuracy of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group A compared with the independent pathological detection rates of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granulation tissue, vertebral lesion bone tissue, and intervertebral disc tissue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was statistically significant (P</w:t>
      </w:r>
      <w:r w:rsidRPr="005D5BED">
        <w:rPr>
          <w:rFonts w:ascii="MS Gothic" w:eastAsia="MS Gothic" w:hAnsi="MS Gothic" w:cs="MS Gothic" w:hint="eastAsia"/>
          <w:color w:val="000000" w:themeColor="text1"/>
          <w:szCs w:val="24"/>
        </w:rPr>
        <w:t> </w:t>
      </w:r>
      <w:r w:rsidRPr="005D5BED">
        <w:rPr>
          <w:rFonts w:ascii="宋体" w:eastAsia="宋体" w:hAnsi="宋体" w:cs="宋体"/>
          <w:color w:val="000000" w:themeColor="text1"/>
          <w:szCs w:val="24"/>
        </w:rPr>
        <w:t>&lt;</w:t>
      </w:r>
      <w:r w:rsidRPr="005D5BED">
        <w:rPr>
          <w:rFonts w:ascii="MS Gothic" w:eastAsia="MS Gothic" w:hAnsi="MS Gothic" w:cs="MS Gothic" w:hint="eastAsia"/>
          <w:color w:val="000000" w:themeColor="text1"/>
          <w:szCs w:val="24"/>
        </w:rPr>
        <w:t> </w:t>
      </w:r>
      <w:r w:rsidRPr="005D5BED">
        <w:rPr>
          <w:rFonts w:ascii="宋体" w:eastAsia="宋体" w:hAnsi="宋体" w:cs="宋体"/>
          <w:color w:val="000000" w:themeColor="text1"/>
          <w:szCs w:val="24"/>
        </w:rPr>
        <w:t xml:space="preserve">0.05); The difference in the accuracy of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pathological diagnosis between granulation tissue, intervertebral disc tissue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and vertebral lesion bone tissue was not statistically significant in group A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(P</w:t>
      </w:r>
      <w:r w:rsidRPr="005D5BED">
        <w:rPr>
          <w:rFonts w:ascii="MS Gothic" w:eastAsia="MS Gothic" w:hAnsi="MS Gothic" w:cs="MS Gothic" w:hint="eastAsia"/>
          <w:color w:val="000000" w:themeColor="text1"/>
          <w:szCs w:val="24"/>
        </w:rPr>
        <w:t> </w:t>
      </w:r>
      <w:r w:rsidRPr="005D5BED">
        <w:rPr>
          <w:rFonts w:ascii="宋体" w:eastAsia="宋体" w:hAnsi="宋体" w:cs="宋体"/>
          <w:color w:val="000000" w:themeColor="text1"/>
          <w:szCs w:val="24"/>
        </w:rPr>
        <w:t>&gt;</w:t>
      </w:r>
      <w:r w:rsidRPr="005D5BED">
        <w:rPr>
          <w:rFonts w:ascii="MS Gothic" w:eastAsia="MS Gothic" w:hAnsi="MS Gothic" w:cs="MS Gothic" w:hint="eastAsia"/>
          <w:color w:val="000000" w:themeColor="text1"/>
          <w:szCs w:val="24"/>
        </w:rPr>
        <w:t> </w:t>
      </w:r>
      <w:r w:rsidRPr="005D5BED">
        <w:rPr>
          <w:rFonts w:ascii="宋体" w:eastAsia="宋体" w:hAnsi="宋体" w:cs="宋体"/>
          <w:color w:val="000000" w:themeColor="text1"/>
          <w:szCs w:val="24"/>
        </w:rPr>
        <w:t xml:space="preserve">0.05); the difference in the rate of pathological diagnosis between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granulation tissue and intervertebral disc tissue was statistically significant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(P</w:t>
      </w:r>
      <w:r w:rsidRPr="005D5BED">
        <w:rPr>
          <w:rFonts w:ascii="MS Gothic" w:eastAsia="MS Gothic" w:hAnsi="MS Gothic" w:cs="MS Gothic" w:hint="eastAsia"/>
          <w:color w:val="000000" w:themeColor="text1"/>
          <w:szCs w:val="24"/>
        </w:rPr>
        <w:t> </w:t>
      </w:r>
      <w:r w:rsidRPr="005D5BED">
        <w:rPr>
          <w:rFonts w:ascii="宋体" w:eastAsia="宋体" w:hAnsi="宋体" w:cs="宋体"/>
          <w:color w:val="000000" w:themeColor="text1"/>
          <w:szCs w:val="24"/>
        </w:rPr>
        <w:t>&lt;</w:t>
      </w:r>
      <w:r w:rsidRPr="005D5BED">
        <w:rPr>
          <w:rFonts w:ascii="MS Gothic" w:eastAsia="MS Gothic" w:hAnsi="MS Gothic" w:cs="MS Gothic" w:hint="eastAsia"/>
          <w:color w:val="000000" w:themeColor="text1"/>
          <w:szCs w:val="24"/>
        </w:rPr>
        <w:t> </w:t>
      </w:r>
      <w:r w:rsidRPr="005D5BED">
        <w:rPr>
          <w:rFonts w:ascii="宋体" w:eastAsia="宋体" w:hAnsi="宋体" w:cs="宋体"/>
          <w:color w:val="000000" w:themeColor="text1"/>
          <w:szCs w:val="24"/>
        </w:rPr>
        <w:t xml:space="preserve">0.05). Thirty-four samples were submitted for examination in Group B, and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the accuracy rate of pathological diagnosis was 58.8%. The difference between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the overall pathological detection rate of Group A and that of Group B was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statistically significant (P</w:t>
      </w:r>
      <w:r w:rsidRPr="005D5BED">
        <w:rPr>
          <w:rFonts w:ascii="MS Gothic" w:eastAsia="MS Gothic" w:hAnsi="MS Gothic" w:cs="MS Gothic" w:hint="eastAsia"/>
          <w:color w:val="000000" w:themeColor="text1"/>
          <w:szCs w:val="24"/>
        </w:rPr>
        <w:t> </w:t>
      </w:r>
      <w:r w:rsidRPr="005D5BED">
        <w:rPr>
          <w:rFonts w:ascii="宋体" w:eastAsia="宋体" w:hAnsi="宋体" w:cs="宋体"/>
          <w:color w:val="000000" w:themeColor="text1"/>
          <w:szCs w:val="24"/>
        </w:rPr>
        <w:t>&lt;</w:t>
      </w:r>
      <w:r w:rsidRPr="005D5BED">
        <w:rPr>
          <w:rFonts w:ascii="MS Gothic" w:eastAsia="MS Gothic" w:hAnsi="MS Gothic" w:cs="MS Gothic" w:hint="eastAsia"/>
          <w:color w:val="000000" w:themeColor="text1"/>
          <w:szCs w:val="24"/>
        </w:rPr>
        <w:t> </w:t>
      </w:r>
      <w:r w:rsidRPr="005D5BED">
        <w:rPr>
          <w:rFonts w:ascii="宋体" w:eastAsia="宋体" w:hAnsi="宋体" w:cs="宋体"/>
          <w:color w:val="000000" w:themeColor="text1"/>
          <w:szCs w:val="24"/>
        </w:rPr>
        <w:t xml:space="preserve">0.05). Ten cases of clinically suspicious STB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were selected for lesion tissue puncture biopsy; suspicious granulation tissue,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vertebral lesion bone tissue, and intervertebral disc tissue were sent for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examination in 9, 10, and 9 pieces, respectively, and the accuracy rates of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pathological diagnosis were 44.4%, 60.0%, and 33.3%, respectively; the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comprehensive analysis of mixed lesion tissue supported the diagnosis of STB in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8 out of 10 cases. However, due to the small sample size, these findings should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be considered exploratory and warrant validation in larger cohorts.</w:t>
      </w:r>
    </w:p>
    <w:p w:rsidR="005D5BED" w:rsidRPr="005D5BED" w:rsidRDefault="005D5BED" w:rsidP="005D5BED">
      <w:pPr>
        <w:rPr>
          <w:rFonts w:ascii="宋体" w:eastAsia="宋体" w:hAnsi="宋体" w:cs="宋体"/>
          <w:color w:val="000000" w:themeColor="text1"/>
          <w:szCs w:val="24"/>
        </w:rPr>
      </w:pPr>
      <w:r w:rsidRPr="006A4868">
        <w:rPr>
          <w:rFonts w:ascii="宋体" w:eastAsia="宋体" w:hAnsi="宋体" w:cs="宋体"/>
          <w:b/>
          <w:color w:val="000000" w:themeColor="text1"/>
          <w:szCs w:val="24"/>
        </w:rPr>
        <w:t xml:space="preserve">CONCLUSIONS: </w:t>
      </w:r>
      <w:r w:rsidRPr="005D5BED">
        <w:rPr>
          <w:rFonts w:ascii="宋体" w:eastAsia="宋体" w:hAnsi="宋体" w:cs="宋体"/>
          <w:color w:val="000000" w:themeColor="text1"/>
          <w:szCs w:val="24"/>
        </w:rPr>
        <w:t xml:space="preserve">The accuracy of pathological diagnosis of STB lesion tissues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submitted separately was higher than that of mixed submission, in which the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pathological diagnosis rate of granulation tissue and vertebral bone tissue was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higher. It will help to improve the accuracy of pathological diagnosis of STB by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submitting STB tissue specimens separately and submitting vertebral lesion bone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or granulation tissue by preoperative puncture.</w:t>
      </w:r>
    </w:p>
    <w:p w:rsidR="005D5BED" w:rsidRPr="005D5BED" w:rsidRDefault="005D5BED"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hint="eastAsia"/>
          <w:color w:val="000000" w:themeColor="text1"/>
          <w:szCs w:val="24"/>
        </w:rPr>
        <w:t>©</w:t>
      </w:r>
      <w:r w:rsidRPr="005D5BED">
        <w:rPr>
          <w:rFonts w:ascii="宋体" w:eastAsia="宋体" w:hAnsi="宋体" w:cs="宋体"/>
          <w:color w:val="000000" w:themeColor="text1"/>
          <w:szCs w:val="24"/>
        </w:rPr>
        <w:t xml:space="preserve"> 2026. The Author(s).</w:t>
      </w:r>
    </w:p>
    <w:p w:rsidR="005D5BED" w:rsidRPr="005D5BED" w:rsidRDefault="005D5BED"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DOI: 10.1186/s13018-026-06704-8</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PMID: 41645305</w:t>
      </w:r>
    </w:p>
    <w:p w:rsidR="005D5BED" w:rsidRPr="005D5BED" w:rsidRDefault="005D5BED" w:rsidP="005D5BED">
      <w:pPr>
        <w:rPr>
          <w:rFonts w:ascii="宋体" w:eastAsia="宋体" w:hAnsi="宋体" w:cs="宋体"/>
          <w:color w:val="000000" w:themeColor="text1"/>
          <w:szCs w:val="24"/>
        </w:rPr>
      </w:pPr>
    </w:p>
    <w:p w:rsidR="005D5BED" w:rsidRPr="00B55785" w:rsidRDefault="005D5BED" w:rsidP="005D5BED">
      <w:pPr>
        <w:rPr>
          <w:rFonts w:ascii="宋体" w:eastAsia="宋体" w:hAnsi="宋体" w:cs="宋体"/>
          <w:b/>
          <w:color w:val="FF0000"/>
          <w:szCs w:val="24"/>
        </w:rPr>
      </w:pPr>
      <w:r w:rsidRPr="00B55785">
        <w:rPr>
          <w:rFonts w:ascii="宋体" w:eastAsia="宋体" w:hAnsi="宋体" w:cs="宋体"/>
          <w:b/>
          <w:color w:val="FF0000"/>
          <w:szCs w:val="24"/>
        </w:rPr>
        <w:lastRenderedPageBreak/>
        <w:t>1</w:t>
      </w:r>
      <w:r w:rsidR="009D0D10">
        <w:rPr>
          <w:rFonts w:ascii="宋体" w:eastAsia="宋体" w:hAnsi="宋体" w:cs="宋体"/>
          <w:b/>
          <w:color w:val="FF0000"/>
          <w:szCs w:val="24"/>
        </w:rPr>
        <w:t>4</w:t>
      </w:r>
      <w:r w:rsidRPr="00B55785">
        <w:rPr>
          <w:rFonts w:ascii="宋体" w:eastAsia="宋体" w:hAnsi="宋体" w:cs="宋体"/>
          <w:b/>
          <w:color w:val="FF0000"/>
          <w:szCs w:val="24"/>
        </w:rPr>
        <w:t xml:space="preserve">. BMC Pregnancy Childbirth. 2026 Feb 6. doi: 10.1186/s12884-026-08725-x. Online </w:t>
      </w:r>
    </w:p>
    <w:p w:rsidR="005D5BED" w:rsidRPr="00B55785" w:rsidRDefault="005D5BED" w:rsidP="005D5BED">
      <w:pPr>
        <w:rPr>
          <w:rFonts w:ascii="宋体" w:eastAsia="宋体" w:hAnsi="宋体" w:cs="宋体"/>
          <w:b/>
          <w:color w:val="FF0000"/>
          <w:szCs w:val="24"/>
        </w:rPr>
      </w:pPr>
      <w:r w:rsidRPr="00B55785">
        <w:rPr>
          <w:rFonts w:ascii="宋体" w:eastAsia="宋体" w:hAnsi="宋体" w:cs="宋体"/>
          <w:b/>
          <w:color w:val="FF0000"/>
          <w:szCs w:val="24"/>
        </w:rPr>
        <w:t>ahead of print.</w:t>
      </w:r>
    </w:p>
    <w:p w:rsidR="005D5BED" w:rsidRPr="005D5BED" w:rsidRDefault="005D5BED"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Impact of three-month tuberculosis preventive treatment (3HP) on IVF-ET outcomes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in infertile women with tuberculosis infection: a retrospective before-after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study.</w:t>
      </w:r>
    </w:p>
    <w:p w:rsidR="005D5BED" w:rsidRPr="005D5BED" w:rsidRDefault="005D5BED"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Li J(#)(1)(2), Wu Q(#)(1)(2), Chen W(1)(2), Wang Y(1)(2), Xie S(1)(2), Li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T(1)(2), Mai H(1)(2), Liang X(3)(4).</w:t>
      </w:r>
    </w:p>
    <w:p w:rsidR="005D5BED" w:rsidRDefault="005D5BED" w:rsidP="005D5BED">
      <w:pPr>
        <w:rPr>
          <w:rFonts w:ascii="宋体" w:eastAsia="宋体" w:hAnsi="宋体" w:cs="宋体"/>
          <w:color w:val="000000" w:themeColor="text1"/>
          <w:szCs w:val="24"/>
        </w:rPr>
      </w:pPr>
    </w:p>
    <w:p w:rsidR="00B55785" w:rsidRPr="00B55785" w:rsidRDefault="00B55785" w:rsidP="005D5BED">
      <w:pPr>
        <w:rPr>
          <w:rFonts w:ascii="宋体" w:eastAsia="宋体" w:hAnsi="宋体" w:cs="宋体"/>
          <w:b/>
          <w:color w:val="0070C0"/>
          <w:szCs w:val="24"/>
        </w:rPr>
      </w:pPr>
      <w:r w:rsidRPr="00B55785">
        <w:rPr>
          <w:rFonts w:ascii="宋体" w:eastAsia="宋体" w:hAnsi="宋体" w:cs="宋体"/>
          <w:b/>
          <w:color w:val="0070C0"/>
          <w:szCs w:val="24"/>
        </w:rPr>
        <w:t>Jing Li, Qiuli Wu, Weixi Chen, Yanfang Wang, Shiming Xie, Tingting Li, Huisi Mai, Xiaoyan Liang</w:t>
      </w:r>
      <w:r w:rsidRPr="00B55785">
        <w:rPr>
          <w:rFonts w:ascii="宋体" w:eastAsia="宋体" w:hAnsi="宋体" w:cs="宋体" w:hint="eastAsia"/>
          <w:b/>
          <w:color w:val="0070C0"/>
          <w:szCs w:val="24"/>
        </w:rPr>
        <w:t>*</w:t>
      </w:r>
    </w:p>
    <w:p w:rsidR="00B55785" w:rsidRPr="00B55785" w:rsidRDefault="00B55785" w:rsidP="005D5BED">
      <w:pPr>
        <w:rPr>
          <w:rFonts w:ascii="宋体" w:eastAsia="宋体" w:hAnsi="宋体" w:cs="宋体"/>
          <w:b/>
          <w:color w:val="0070C0"/>
          <w:szCs w:val="24"/>
        </w:rPr>
      </w:pPr>
      <w:r w:rsidRPr="00B55785">
        <w:rPr>
          <w:rFonts w:ascii="宋体" w:eastAsia="宋体" w:hAnsi="宋体" w:cs="宋体" w:hint="eastAsia"/>
          <w:b/>
          <w:color w:val="0070C0"/>
          <w:szCs w:val="24"/>
        </w:rPr>
        <w:t>*</w:t>
      </w:r>
      <w:r w:rsidRPr="00B55785">
        <w:rPr>
          <w:rFonts w:ascii="宋体" w:eastAsia="宋体" w:hAnsi="宋体" w:cs="宋体"/>
          <w:b/>
          <w:color w:val="0070C0"/>
          <w:szCs w:val="24"/>
        </w:rPr>
        <w:t>Correspondence</w:t>
      </w:r>
      <w:r w:rsidRPr="00B55785">
        <w:rPr>
          <w:rFonts w:ascii="宋体" w:eastAsia="宋体" w:hAnsi="宋体" w:cs="宋体" w:hint="eastAsia"/>
          <w:b/>
          <w:color w:val="0070C0"/>
          <w:szCs w:val="24"/>
        </w:rPr>
        <w:t xml:space="preserve"> </w:t>
      </w:r>
      <w:r w:rsidRPr="00B55785">
        <w:rPr>
          <w:rFonts w:ascii="宋体" w:eastAsia="宋体" w:hAnsi="宋体" w:cs="宋体"/>
          <w:b/>
          <w:color w:val="0070C0"/>
          <w:szCs w:val="24"/>
        </w:rPr>
        <w:t>liangxy2@mail.sysu.edu.cn</w:t>
      </w:r>
    </w:p>
    <w:p w:rsidR="00B55785" w:rsidRDefault="00B55785"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Author information:</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(1)Reproductive Medicine Center, The Sixth Affiliated Hospital, Sun Yat-sen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University, Guangzhou, China.</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(2)Biomedical Innovation Center, The Sixth Affiliated Hospital, Sun Yat-sen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University, Guangzhou, China.</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(3)Reproductive Medicine Center, The Sixth Affiliated Hospital, Sun Yat-sen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University, Guangzhou, China. liangxy2@mail.sysu.edu.cn.</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(4)Biomedical Innovation Center, The Sixth Affiliated Hospital, Sun Yat-sen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University, Guangzhou, China. liangxy2@mail.sysu.edu.cn.</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(#)Contributed equally</w:t>
      </w:r>
    </w:p>
    <w:p w:rsidR="005D5BED" w:rsidRPr="005D5BED" w:rsidRDefault="005D5BED"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B55785">
        <w:rPr>
          <w:rFonts w:ascii="宋体" w:eastAsia="宋体" w:hAnsi="宋体" w:cs="宋体"/>
          <w:b/>
          <w:color w:val="000000" w:themeColor="text1"/>
          <w:szCs w:val="24"/>
        </w:rPr>
        <w:t>BACKGROUND:</w:t>
      </w:r>
      <w:r w:rsidRPr="005D5BED">
        <w:rPr>
          <w:rFonts w:ascii="宋体" w:eastAsia="宋体" w:hAnsi="宋体" w:cs="宋体"/>
          <w:color w:val="000000" w:themeColor="text1"/>
          <w:szCs w:val="24"/>
        </w:rPr>
        <w:t xml:space="preserve"> This retrospective before-after study aimed to evaluate whether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tuberculosis preventive treatment (TPT) for tuberculosis infection (TBI,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previously referred to as "latent TB infection" or LTBI) is associated with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improved pregnancy outcomes in infertile women undergoing in vitro fertilization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and embryo transfer (IVF-ET), and whether outcomes differ by the TPT duration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and embryo origin.</w:t>
      </w:r>
    </w:p>
    <w:p w:rsidR="005D5BED" w:rsidRPr="005D5BED" w:rsidRDefault="005D5BED" w:rsidP="005D5BED">
      <w:pPr>
        <w:rPr>
          <w:rFonts w:ascii="宋体" w:eastAsia="宋体" w:hAnsi="宋体" w:cs="宋体"/>
          <w:color w:val="000000" w:themeColor="text1"/>
          <w:szCs w:val="24"/>
        </w:rPr>
      </w:pPr>
      <w:r w:rsidRPr="00B55785">
        <w:rPr>
          <w:rFonts w:ascii="宋体" w:eastAsia="宋体" w:hAnsi="宋体" w:cs="宋体"/>
          <w:b/>
          <w:color w:val="000000" w:themeColor="text1"/>
          <w:szCs w:val="24"/>
        </w:rPr>
        <w:t>METHODS:</w:t>
      </w:r>
      <w:r w:rsidRPr="005D5BED">
        <w:rPr>
          <w:rFonts w:ascii="宋体" w:eastAsia="宋体" w:hAnsi="宋体" w:cs="宋体"/>
          <w:color w:val="000000" w:themeColor="text1"/>
          <w:szCs w:val="24"/>
        </w:rPr>
        <w:t xml:space="preserve"> All participants initiated the WHO-recommended 3HP regimen (once-weekly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isoniazid plus rifapentine; 12 doses over 3 months) after active TB was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excluded. In this retrospective real-world cohort, the total documented duration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of combination therapy varied in the medical record (3-18 months). Using a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within-patient design, we compared pregnancy outcomes between embryo transfer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cycles conducted before and after TPT. Post-TPT cycles were further stratified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by TPT duration (3 months, 6 months, 12 months, 18 months) and embryo origin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(embryos were cryopreserved from a cycle prior to TPT or derived after TPT ) to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compare pregnancy outcomes within each stratum.</w:t>
      </w:r>
    </w:p>
    <w:p w:rsidR="005D5BED" w:rsidRPr="005D5BED" w:rsidRDefault="005D5BED" w:rsidP="005D5BED">
      <w:pPr>
        <w:rPr>
          <w:rFonts w:ascii="宋体" w:eastAsia="宋体" w:hAnsi="宋体" w:cs="宋体"/>
          <w:color w:val="000000" w:themeColor="text1"/>
          <w:szCs w:val="24"/>
        </w:rPr>
      </w:pPr>
      <w:r w:rsidRPr="00B55785">
        <w:rPr>
          <w:rFonts w:ascii="宋体" w:eastAsia="宋体" w:hAnsi="宋体" w:cs="宋体"/>
          <w:b/>
          <w:color w:val="000000" w:themeColor="text1"/>
          <w:szCs w:val="24"/>
        </w:rPr>
        <w:t>RESULTS:</w:t>
      </w:r>
      <w:r w:rsidRPr="005D5BED">
        <w:rPr>
          <w:rFonts w:ascii="宋体" w:eastAsia="宋体" w:hAnsi="宋体" w:cs="宋体"/>
          <w:color w:val="000000" w:themeColor="text1"/>
          <w:szCs w:val="24"/>
        </w:rPr>
        <w:t xml:space="preserve"> After TPT, biochemical pregnancy, clinical pregnancy, and live birth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rates increased significantly, while early miscarriage rates decreased. Live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birth rates did not differ significantly across the TPT duration subgroups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(range: 32.69-39.29%). Among women with recurrent implantation failure, the live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lastRenderedPageBreak/>
        <w:t xml:space="preserve">birth rate increased to 34.38% after TPT. Pregnancy outcomes did not differ by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embryo origin.</w:t>
      </w:r>
    </w:p>
    <w:p w:rsidR="005D5BED" w:rsidRPr="005D5BED" w:rsidRDefault="005D5BED" w:rsidP="005D5BED">
      <w:pPr>
        <w:rPr>
          <w:rFonts w:ascii="宋体" w:eastAsia="宋体" w:hAnsi="宋体" w:cs="宋体"/>
          <w:color w:val="000000" w:themeColor="text1"/>
          <w:szCs w:val="24"/>
        </w:rPr>
      </w:pPr>
      <w:r w:rsidRPr="00B55785">
        <w:rPr>
          <w:rFonts w:ascii="宋体" w:eastAsia="宋体" w:hAnsi="宋体" w:cs="宋体"/>
          <w:b/>
          <w:color w:val="000000" w:themeColor="text1"/>
          <w:szCs w:val="24"/>
        </w:rPr>
        <w:t xml:space="preserve">CONCLUSIONS: </w:t>
      </w:r>
      <w:r w:rsidRPr="005D5BED">
        <w:rPr>
          <w:rFonts w:ascii="宋体" w:eastAsia="宋体" w:hAnsi="宋体" w:cs="宋体"/>
          <w:color w:val="000000" w:themeColor="text1"/>
          <w:szCs w:val="24"/>
        </w:rPr>
        <w:t xml:space="preserve">In infertile women with TBI undergoing IVF-ET, initiation of TPT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with the guideline-recommended 3-month 3HP regimen was associated with improved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pregnancy outcomes. In exploratory analyses, longer documented durations beyond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3 months were not associated with higher live-birth rates, supporting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consideration of the standard course while acknowledging residual confounding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inherent to this retrospective design.</w:t>
      </w:r>
    </w:p>
    <w:p w:rsidR="005D5BED" w:rsidRPr="005D5BED" w:rsidRDefault="005D5BED"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hint="eastAsia"/>
          <w:color w:val="000000" w:themeColor="text1"/>
          <w:szCs w:val="24"/>
        </w:rPr>
        <w:t>©</w:t>
      </w:r>
      <w:r w:rsidRPr="005D5BED">
        <w:rPr>
          <w:rFonts w:ascii="宋体" w:eastAsia="宋体" w:hAnsi="宋体" w:cs="宋体"/>
          <w:color w:val="000000" w:themeColor="text1"/>
          <w:szCs w:val="24"/>
        </w:rPr>
        <w:t xml:space="preserve"> 2026. The Author(s).</w:t>
      </w:r>
    </w:p>
    <w:p w:rsidR="005D5BED" w:rsidRPr="005D5BED" w:rsidRDefault="005D5BED"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DOI: 10.1186/s12884-026-08725-x</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PMID: 41645093</w:t>
      </w:r>
    </w:p>
    <w:p w:rsidR="005D5BED" w:rsidRPr="005D5BED" w:rsidRDefault="005D5BED" w:rsidP="005D5BED">
      <w:pPr>
        <w:rPr>
          <w:rFonts w:ascii="宋体" w:eastAsia="宋体" w:hAnsi="宋体" w:cs="宋体"/>
          <w:color w:val="000000" w:themeColor="text1"/>
          <w:szCs w:val="24"/>
        </w:rPr>
      </w:pPr>
    </w:p>
    <w:p w:rsidR="005D5BED" w:rsidRPr="0024519E" w:rsidRDefault="005D5BED" w:rsidP="005D5BED">
      <w:pPr>
        <w:rPr>
          <w:rFonts w:ascii="宋体" w:eastAsia="宋体" w:hAnsi="宋体" w:cs="宋体"/>
          <w:b/>
          <w:color w:val="FF0000"/>
          <w:szCs w:val="24"/>
        </w:rPr>
      </w:pPr>
      <w:r w:rsidRPr="0024519E">
        <w:rPr>
          <w:rFonts w:ascii="宋体" w:eastAsia="宋体" w:hAnsi="宋体" w:cs="宋体"/>
          <w:b/>
          <w:color w:val="FF0000"/>
          <w:szCs w:val="24"/>
        </w:rPr>
        <w:t>1</w:t>
      </w:r>
      <w:r w:rsidR="009D0D10">
        <w:rPr>
          <w:rFonts w:ascii="宋体" w:eastAsia="宋体" w:hAnsi="宋体" w:cs="宋体"/>
          <w:b/>
          <w:color w:val="FF0000"/>
          <w:szCs w:val="24"/>
        </w:rPr>
        <w:t>5</w:t>
      </w:r>
      <w:r w:rsidRPr="0024519E">
        <w:rPr>
          <w:rFonts w:ascii="宋体" w:eastAsia="宋体" w:hAnsi="宋体" w:cs="宋体"/>
          <w:b/>
          <w:color w:val="FF0000"/>
          <w:szCs w:val="24"/>
        </w:rPr>
        <w:t>. BMJ Open. 2026 Feb 4;16(2):e112124. doi: 10.1136/bmjopen-2025-112124.</w:t>
      </w:r>
    </w:p>
    <w:p w:rsidR="005D5BED" w:rsidRPr="005D5BED" w:rsidRDefault="005D5BED"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Effectiveness of computer-aided detection chest X-ray screening for improving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tuberculosis diagnostic yield in Chinese primary healthcare settings: study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protocol for a prospective cluster randomised controlled trial.</w:t>
      </w:r>
    </w:p>
    <w:p w:rsidR="005D5BED" w:rsidRPr="005D5BED" w:rsidRDefault="005D5BED"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Yang X(#)(1), Zhang H(#)(2), Jiang W(1), Xin Y(1), Dai Z(3), Li Z(1)(4), Xiong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J(2)(5), Sun R(1), Shao J(1), Yu J(1), Wang Y(6), Su X(6), Liu J(2), Li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Z(1)(7)(8).</w:t>
      </w:r>
    </w:p>
    <w:p w:rsidR="005D5BED" w:rsidRDefault="005D5BED" w:rsidP="005D5BED">
      <w:pPr>
        <w:rPr>
          <w:rFonts w:ascii="宋体" w:eastAsia="宋体" w:hAnsi="宋体" w:cs="宋体"/>
          <w:color w:val="000000" w:themeColor="text1"/>
          <w:szCs w:val="24"/>
        </w:rPr>
      </w:pPr>
    </w:p>
    <w:p w:rsidR="0024519E" w:rsidRPr="0024519E" w:rsidRDefault="0024519E" w:rsidP="005D5BED">
      <w:pPr>
        <w:rPr>
          <w:rFonts w:ascii="宋体" w:eastAsia="宋体" w:hAnsi="宋体" w:cs="宋体"/>
          <w:b/>
          <w:color w:val="0070C0"/>
          <w:szCs w:val="24"/>
        </w:rPr>
      </w:pPr>
      <w:r w:rsidRPr="0024519E">
        <w:rPr>
          <w:rFonts w:ascii="宋体" w:eastAsia="宋体" w:hAnsi="宋体" w:cs="宋体"/>
          <w:b/>
          <w:color w:val="0070C0"/>
          <w:szCs w:val="24"/>
        </w:rPr>
        <w:t>Xuelin Yang, Hao Zhang, Wenjie Jiang, You Xin, Zhenwei Dai, Zhili Li, Jingjie Xiong, Rui Sun, Jiamei Shao, Jianxing Yu, Ye Wang</w:t>
      </w:r>
      <w:r w:rsidRPr="0024519E">
        <w:rPr>
          <w:rFonts w:ascii="宋体" w:eastAsia="宋体" w:hAnsi="宋体" w:cs="宋体" w:hint="eastAsia"/>
          <w:b/>
          <w:color w:val="0070C0"/>
          <w:szCs w:val="24"/>
        </w:rPr>
        <w:t>*</w:t>
      </w:r>
      <w:r w:rsidRPr="0024519E">
        <w:rPr>
          <w:rFonts w:ascii="宋体" w:eastAsia="宋体" w:hAnsi="宋体" w:cs="宋体"/>
          <w:b/>
          <w:color w:val="0070C0"/>
          <w:szCs w:val="24"/>
        </w:rPr>
        <w:t>, Xiaoyou Su</w:t>
      </w:r>
      <w:r w:rsidRPr="0024519E">
        <w:rPr>
          <w:rFonts w:ascii="宋体" w:eastAsia="宋体" w:hAnsi="宋体" w:cs="宋体" w:hint="eastAsia"/>
          <w:b/>
          <w:color w:val="0070C0"/>
          <w:szCs w:val="24"/>
        </w:rPr>
        <w:t>*</w:t>
      </w:r>
      <w:r w:rsidRPr="0024519E">
        <w:rPr>
          <w:rFonts w:ascii="宋体" w:eastAsia="宋体" w:hAnsi="宋体" w:cs="宋体"/>
          <w:b/>
          <w:color w:val="0070C0"/>
          <w:szCs w:val="24"/>
        </w:rPr>
        <w:t>, Jianhua Liu, Zhongjie Li</w:t>
      </w:r>
    </w:p>
    <w:p w:rsidR="0024519E" w:rsidRPr="0024519E" w:rsidRDefault="0024519E" w:rsidP="005D5BED">
      <w:pPr>
        <w:rPr>
          <w:rFonts w:ascii="宋体" w:eastAsia="宋体" w:hAnsi="宋体" w:cs="宋体"/>
          <w:b/>
          <w:color w:val="0070C0"/>
          <w:szCs w:val="24"/>
        </w:rPr>
      </w:pPr>
      <w:r w:rsidRPr="0024519E">
        <w:rPr>
          <w:rFonts w:ascii="宋体" w:eastAsia="宋体" w:hAnsi="宋体" w:cs="宋体" w:hint="eastAsia"/>
          <w:b/>
          <w:color w:val="0070C0"/>
          <w:szCs w:val="24"/>
        </w:rPr>
        <w:t>*</w:t>
      </w:r>
      <w:r w:rsidRPr="0024519E">
        <w:rPr>
          <w:rFonts w:ascii="宋体" w:eastAsia="宋体" w:hAnsi="宋体" w:cs="宋体"/>
          <w:b/>
          <w:color w:val="0070C0"/>
          <w:szCs w:val="24"/>
        </w:rPr>
        <w:t xml:space="preserve">Correspondence to Dr Xiaoyou Su; suxiaoyou@pumc.edu.cn and Dr Ye Wang; </w:t>
      </w:r>
    </w:p>
    <w:p w:rsidR="0024519E" w:rsidRPr="0024519E" w:rsidRDefault="0024519E" w:rsidP="005D5BED">
      <w:pPr>
        <w:rPr>
          <w:rFonts w:ascii="宋体" w:eastAsia="宋体" w:hAnsi="宋体" w:cs="宋体"/>
          <w:b/>
          <w:color w:val="0070C0"/>
          <w:szCs w:val="24"/>
        </w:rPr>
      </w:pPr>
      <w:r w:rsidRPr="0024519E">
        <w:rPr>
          <w:rFonts w:ascii="宋体" w:eastAsia="宋体" w:hAnsi="宋体" w:cs="宋体"/>
          <w:b/>
          <w:color w:val="0070C0"/>
          <w:szCs w:val="24"/>
        </w:rPr>
        <w:t>wangye_pumc@163.com</w:t>
      </w:r>
    </w:p>
    <w:p w:rsidR="0024519E" w:rsidRDefault="0024519E"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Author information:</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(1)School of Population Medicine and Public Health, Chinese Academy of Medical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Sciences &amp; Peking Union Medical College, Beijing, China.</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(2)Yichang Center for Diseases Control and Prevention, Yichang, China.</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(3)Peking University Sixth Hospital, Peking University Institute of Mental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Health, NHC Key Laboratory of Mental Health (Peking University), National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Clinical Research Center for Mental Disorders (Peking University Sixth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Hospital), Beijing, China.</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(4)Beijing Chest Hospital, Capital Medical University/Beijing Tuberculosis and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Thoracic Tumor Research Institute, Beijing, China.</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(5)The School of Public Health, Guilin Medical University, Guilin, China.</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(6)School of Population Medicine and Public Health, Chinese Academy of Medical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Sciences &amp; Peking Union Medical College, Beijing, China suxiaoyou@pumc.edu.cn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wangye_pumc@163.com.</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lastRenderedPageBreak/>
        <w:t xml:space="preserve">(7)State Key Laboratory of Respiratory Health and Multimorbidity, Beijing,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China.</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(8)Key Laboratory of Pathogen Infection Prevention and Control (Peking Union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Medical College), Ministry of Education, Beijing, China.</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(#)Contributed equally</w:t>
      </w:r>
    </w:p>
    <w:p w:rsidR="005D5BED" w:rsidRPr="005D5BED" w:rsidRDefault="005D5BED"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EB288D">
        <w:rPr>
          <w:rFonts w:ascii="宋体" w:eastAsia="宋体" w:hAnsi="宋体" w:cs="宋体"/>
          <w:b/>
          <w:color w:val="000000" w:themeColor="text1"/>
          <w:szCs w:val="24"/>
        </w:rPr>
        <w:t xml:space="preserve">INTRODUCTION: </w:t>
      </w:r>
      <w:r w:rsidRPr="005D5BED">
        <w:rPr>
          <w:rFonts w:ascii="宋体" w:eastAsia="宋体" w:hAnsi="宋体" w:cs="宋体"/>
          <w:color w:val="000000" w:themeColor="text1"/>
          <w:szCs w:val="24"/>
        </w:rPr>
        <w:t xml:space="preserve">Tuberculosis (TB) remains a globally concerning infectious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disease, and significant challenges persist in attaining the 2030 targets set by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the WHO. With the rapid advancements in computer-aided detection (CAD)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technology, CAD-assisted Chest X-Ray (CAD-CXR) has been applied in TB patients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triaging, but the practical application value of the CAD-CXR system in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real-world primary healthcare settings in China for TB prevention and control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has not been fully elucidated. This protocol reports a design of a cluster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randomised controlled trial (CRCT), which aims to evaluate the effectiveness and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clinical pathway of CAD-CXR in enhancing TB diagnostic yield in primary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healthcare settings, thereby contributing to global TB elimination strategies.</w:t>
      </w:r>
    </w:p>
    <w:p w:rsidR="005D5BED" w:rsidRPr="005D5BED" w:rsidRDefault="005D5BED" w:rsidP="005D5BED">
      <w:pPr>
        <w:rPr>
          <w:rFonts w:ascii="宋体" w:eastAsia="宋体" w:hAnsi="宋体" w:cs="宋体"/>
          <w:color w:val="000000" w:themeColor="text1"/>
          <w:szCs w:val="24"/>
        </w:rPr>
      </w:pPr>
      <w:r w:rsidRPr="00EB288D">
        <w:rPr>
          <w:rFonts w:ascii="宋体" w:eastAsia="宋体" w:hAnsi="宋体" w:cs="宋体"/>
          <w:b/>
          <w:color w:val="000000" w:themeColor="text1"/>
          <w:szCs w:val="24"/>
        </w:rPr>
        <w:t>METHODS AND ANALYSIS:</w:t>
      </w:r>
      <w:r w:rsidRPr="005D5BED">
        <w:rPr>
          <w:rFonts w:ascii="宋体" w:eastAsia="宋体" w:hAnsi="宋体" w:cs="宋体"/>
          <w:color w:val="000000" w:themeColor="text1"/>
          <w:szCs w:val="24"/>
        </w:rPr>
        <w:t xml:space="preserve"> Scheduled for September 2025, this CRCT will recruit 22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townships in Yichang of Hubei Province, China. These townships will be randomly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allocated at a 1:1 ratio to either the CAD-CXR system intervention group or the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control group. In the intervention group, healthcare providers will use the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CAD-CXR analysis system to assist in TB screening, whereas the control group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will rely solely on conventional CXR interpretation by radiologists. The primary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outcome of the study is the TB diagnostic yield; the secondary outcomes include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diagnostic delay duration and the accuracy of the CAD-CXR system. These metrics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will be comprehensively evaluated to assess the effectiveness of the CAD-CXR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intervention. Findings from this study are anticipated to offer evidence-based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recommendations regarding the optimal application scenarios and implementation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pathways for CAD-CXR.</w:t>
      </w:r>
    </w:p>
    <w:p w:rsidR="005D5BED" w:rsidRPr="005D5BED" w:rsidRDefault="005D5BED" w:rsidP="005D5BED">
      <w:pPr>
        <w:rPr>
          <w:rFonts w:ascii="宋体" w:eastAsia="宋体" w:hAnsi="宋体" w:cs="宋体"/>
          <w:color w:val="000000" w:themeColor="text1"/>
          <w:szCs w:val="24"/>
        </w:rPr>
      </w:pPr>
      <w:r w:rsidRPr="00EB288D">
        <w:rPr>
          <w:rFonts w:ascii="宋体" w:eastAsia="宋体" w:hAnsi="宋体" w:cs="宋体"/>
          <w:b/>
          <w:color w:val="000000" w:themeColor="text1"/>
          <w:szCs w:val="24"/>
        </w:rPr>
        <w:t>ETHICS AND DISSEMINATION: T</w:t>
      </w:r>
      <w:r w:rsidRPr="005D5BED">
        <w:rPr>
          <w:rFonts w:ascii="宋体" w:eastAsia="宋体" w:hAnsi="宋体" w:cs="宋体"/>
          <w:color w:val="000000" w:themeColor="text1"/>
          <w:szCs w:val="24"/>
        </w:rPr>
        <w:t xml:space="preserve">his study was approved by the Ethics Committee of the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Peking Union Medical College (CAMS&amp;PUMC-IEC-2025-044). Findings of this study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will be disseminated through traditional academic pathways, including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peer-reviewed publications and conference presentations.</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TRIAL REGISTRATION NUMBER: NCT06963606.</w:t>
      </w:r>
    </w:p>
    <w:p w:rsidR="005D5BED" w:rsidRPr="005D5BED" w:rsidRDefault="005D5BED"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hint="eastAsia"/>
          <w:color w:val="000000" w:themeColor="text1"/>
          <w:szCs w:val="24"/>
        </w:rPr>
        <w:t>©</w:t>
      </w:r>
      <w:r w:rsidRPr="005D5BED">
        <w:rPr>
          <w:rFonts w:ascii="宋体" w:eastAsia="宋体" w:hAnsi="宋体" w:cs="宋体"/>
          <w:color w:val="000000" w:themeColor="text1"/>
          <w:szCs w:val="24"/>
        </w:rPr>
        <w:t xml:space="preserve"> Author(s) (or their employer(s)) 2026. Re-use permitted under CC BY-NC. No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commercial re-use. See rights and permissions. Published by BMJ Group.</w:t>
      </w:r>
    </w:p>
    <w:p w:rsidR="005D5BED" w:rsidRPr="005D5BED" w:rsidRDefault="005D5BED"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DOI: 10.1136/bmjopen-2025-112124</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PMCID: PMC12878405</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PMID: 41638733 [Indexed for MEDLINE]</w:t>
      </w:r>
    </w:p>
    <w:p w:rsidR="005D5BED" w:rsidRPr="005D5BED" w:rsidRDefault="005D5BED" w:rsidP="005D5BED">
      <w:pPr>
        <w:rPr>
          <w:rFonts w:ascii="宋体" w:eastAsia="宋体" w:hAnsi="宋体" w:cs="宋体"/>
          <w:color w:val="000000" w:themeColor="text1"/>
          <w:szCs w:val="24"/>
        </w:rPr>
      </w:pPr>
    </w:p>
    <w:p w:rsidR="005D5BED" w:rsidRPr="00D434C1" w:rsidRDefault="005D5BED" w:rsidP="005D5BED">
      <w:pPr>
        <w:rPr>
          <w:rFonts w:ascii="宋体" w:eastAsia="宋体" w:hAnsi="宋体" w:cs="宋体"/>
          <w:b/>
          <w:color w:val="FF0000"/>
          <w:szCs w:val="24"/>
        </w:rPr>
      </w:pPr>
      <w:r w:rsidRPr="00D434C1">
        <w:rPr>
          <w:rFonts w:ascii="宋体" w:eastAsia="宋体" w:hAnsi="宋体" w:cs="宋体"/>
          <w:b/>
          <w:color w:val="FF0000"/>
          <w:szCs w:val="24"/>
        </w:rPr>
        <w:t>1</w:t>
      </w:r>
      <w:r w:rsidR="009D0D10">
        <w:rPr>
          <w:rFonts w:ascii="宋体" w:eastAsia="宋体" w:hAnsi="宋体" w:cs="宋体"/>
          <w:b/>
          <w:color w:val="FF0000"/>
          <w:szCs w:val="24"/>
        </w:rPr>
        <w:t>6</w:t>
      </w:r>
      <w:r w:rsidRPr="00D434C1">
        <w:rPr>
          <w:rFonts w:ascii="宋体" w:eastAsia="宋体" w:hAnsi="宋体" w:cs="宋体"/>
          <w:b/>
          <w:color w:val="FF0000"/>
          <w:szCs w:val="24"/>
        </w:rPr>
        <w:t xml:space="preserve">. Emerg Microbes Infect. 2026 Feb 3:2627075. doi: 10.1080/22221751.2026.2627075. </w:t>
      </w:r>
    </w:p>
    <w:p w:rsidR="005D5BED" w:rsidRPr="00D434C1" w:rsidRDefault="005D5BED" w:rsidP="005D5BED">
      <w:pPr>
        <w:rPr>
          <w:rFonts w:ascii="宋体" w:eastAsia="宋体" w:hAnsi="宋体" w:cs="宋体"/>
          <w:b/>
          <w:color w:val="FF0000"/>
          <w:szCs w:val="24"/>
        </w:rPr>
      </w:pPr>
      <w:r w:rsidRPr="00D434C1">
        <w:rPr>
          <w:rFonts w:ascii="宋体" w:eastAsia="宋体" w:hAnsi="宋体" w:cs="宋体"/>
          <w:b/>
          <w:color w:val="FF0000"/>
          <w:szCs w:val="24"/>
        </w:rPr>
        <w:t>Online ahead of print.</w:t>
      </w:r>
    </w:p>
    <w:p w:rsidR="005D5BED" w:rsidRPr="005D5BED" w:rsidRDefault="005D5BED"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lastRenderedPageBreak/>
        <w:t xml:space="preserve">mRNA Mediated Expression of Novel Fusion Phage Tail Protein with Antimicrobial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Peptides inside Macrophages for Targeted Clearance of Intracellular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Mycobacterium tuberculosis.</w:t>
      </w:r>
    </w:p>
    <w:p w:rsidR="005D5BED" w:rsidRPr="005D5BED" w:rsidRDefault="005D5BED"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Chen Z(1)(2)(3), Fan X(4), Zhou L(5), Zou L(3), Wan L(1), Li Y(1), Li C(1), Kuai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L(1), Cai J(1), Zhang L(1), Li Y(1), Li H(2), Wan K(4), Liu H(4), Xu H(6), Xiao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F(1).</w:t>
      </w:r>
    </w:p>
    <w:p w:rsidR="005D5BED" w:rsidRDefault="005D5BED" w:rsidP="005D5BED">
      <w:pPr>
        <w:rPr>
          <w:rFonts w:ascii="宋体" w:eastAsia="宋体" w:hAnsi="宋体" w:cs="宋体"/>
          <w:color w:val="000000" w:themeColor="text1"/>
          <w:szCs w:val="24"/>
        </w:rPr>
      </w:pPr>
    </w:p>
    <w:p w:rsidR="00D434C1" w:rsidRPr="00D434C1" w:rsidRDefault="00D434C1" w:rsidP="005D5BED">
      <w:pPr>
        <w:rPr>
          <w:rFonts w:ascii="宋体" w:eastAsia="宋体" w:hAnsi="宋体" w:cs="宋体"/>
          <w:b/>
          <w:color w:val="0070C0"/>
          <w:szCs w:val="24"/>
        </w:rPr>
      </w:pPr>
      <w:r w:rsidRPr="00D434C1">
        <w:rPr>
          <w:rFonts w:ascii="宋体" w:eastAsia="宋体" w:hAnsi="宋体" w:cs="宋体"/>
          <w:b/>
          <w:color w:val="0070C0"/>
          <w:szCs w:val="24"/>
        </w:rPr>
        <w:t>Ziwei Chen, Xueting Fan, Liying Zhou, Lihui Zou, Li Wan, Yayu Li, Chang Li, Lu Kuai, Jiahui Cai, Lili Zhang, Yifei Li, Hexin Li, Kanglin Wan, Haican Liu</w:t>
      </w:r>
      <w:r w:rsidRPr="00D434C1">
        <w:rPr>
          <w:rFonts w:ascii="宋体" w:eastAsia="宋体" w:hAnsi="宋体" w:cs="宋体" w:hint="eastAsia"/>
          <w:b/>
          <w:color w:val="0070C0"/>
          <w:szCs w:val="24"/>
        </w:rPr>
        <w:t>*</w:t>
      </w:r>
      <w:r w:rsidRPr="00D434C1">
        <w:rPr>
          <w:rFonts w:ascii="宋体" w:eastAsia="宋体" w:hAnsi="宋体" w:cs="宋体"/>
          <w:b/>
          <w:color w:val="0070C0"/>
          <w:szCs w:val="24"/>
        </w:rPr>
        <w:t>, Hongtao Xu</w:t>
      </w:r>
      <w:r w:rsidRPr="00D434C1">
        <w:rPr>
          <w:rFonts w:ascii="宋体" w:eastAsia="宋体" w:hAnsi="宋体" w:cs="宋体" w:hint="eastAsia"/>
          <w:b/>
          <w:color w:val="0070C0"/>
          <w:szCs w:val="24"/>
        </w:rPr>
        <w:t>*</w:t>
      </w:r>
      <w:r w:rsidRPr="00D434C1">
        <w:rPr>
          <w:rFonts w:ascii="宋体" w:eastAsia="宋体" w:hAnsi="宋体" w:cs="宋体"/>
          <w:b/>
          <w:color w:val="0070C0"/>
          <w:szCs w:val="24"/>
        </w:rPr>
        <w:t>, Fei Xiao</w:t>
      </w:r>
      <w:r w:rsidRPr="00D434C1">
        <w:rPr>
          <w:rFonts w:ascii="宋体" w:eastAsia="宋体" w:hAnsi="宋体" w:cs="宋体" w:hint="eastAsia"/>
          <w:b/>
          <w:color w:val="0070C0"/>
          <w:szCs w:val="24"/>
        </w:rPr>
        <w:t>*</w:t>
      </w:r>
    </w:p>
    <w:p w:rsidR="00D434C1" w:rsidRPr="00D434C1" w:rsidRDefault="00D434C1" w:rsidP="005D5BED">
      <w:pPr>
        <w:rPr>
          <w:rFonts w:ascii="宋体" w:eastAsia="宋体" w:hAnsi="宋体" w:cs="宋体"/>
          <w:b/>
          <w:color w:val="0070C0"/>
          <w:szCs w:val="24"/>
        </w:rPr>
      </w:pPr>
      <w:r w:rsidRPr="00D434C1">
        <w:rPr>
          <w:rFonts w:ascii="宋体" w:eastAsia="宋体" w:hAnsi="宋体" w:cs="宋体" w:hint="eastAsia"/>
          <w:b/>
          <w:color w:val="0070C0"/>
          <w:szCs w:val="24"/>
        </w:rPr>
        <w:t>*</w:t>
      </w:r>
      <w:r w:rsidRPr="00D434C1">
        <w:rPr>
          <w:rFonts w:ascii="宋体" w:eastAsia="宋体" w:hAnsi="宋体" w:cs="宋体"/>
          <w:b/>
          <w:color w:val="0070C0"/>
          <w:szCs w:val="24"/>
        </w:rPr>
        <w:t>Corresponding authors: E-mail: xiaofei3965@bjhmoh.cn (Fei Xiao) &amp;</w:t>
      </w:r>
      <w:r>
        <w:rPr>
          <w:rFonts w:ascii="宋体" w:eastAsia="宋体" w:hAnsi="宋体" w:cs="宋体"/>
          <w:b/>
          <w:color w:val="0070C0"/>
          <w:szCs w:val="24"/>
        </w:rPr>
        <w:t xml:space="preserve"> </w:t>
      </w:r>
      <w:r w:rsidRPr="00D434C1">
        <w:rPr>
          <w:rFonts w:ascii="宋体" w:eastAsia="宋体" w:hAnsi="宋体" w:cs="宋体"/>
          <w:b/>
          <w:color w:val="0070C0"/>
          <w:szCs w:val="24"/>
        </w:rPr>
        <w:t>xuhongtao2911@bjhmoh.cn (Hongtao Xu) &amp; liuhaican@icdc.cn (Haican Liu)</w:t>
      </w:r>
    </w:p>
    <w:p w:rsidR="00D434C1" w:rsidRDefault="00D434C1"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Author information:</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(1)Clinical Biobank, Beijing Hospital, National Center of Gerontology, National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Health Commission, Institute of Geriatric Medicine, Chinese Academy of Medical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Sciences, Beijing, China.</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(2)Department of Clinical Laboratory Diagnostics, Beijing Friendship Hospital,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Capital Medical University, Beijing, 100050, China.</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(3)The Key Laboratory of Geriatrics, Beijing Institute of Geriatrics, Institute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of Geriatric Medicine, Chinese Academy of Medical Sciences, Beijing Hospital/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National Center of Gerontology of National Health Commission, Beijing, China.</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(4)National Key Laboratory of Intelligent Tracking and Forecasting for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Infectious Diseases, National Institute for Communicable Disease Control and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Prevention, Chinese Center for Disease Control and Prevention, Beijing 102206,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China.</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(5)School of Life Science, Beijing Institute of Technology, Beijing, China.</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(6)Department of Laboratory Medicine, Beijing Hospital, National Center of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Gerontology, National Health Commission, Institute of Geriatric Medicine,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Chinese Academy of Medical Sciences, Beijing, China.</w:t>
      </w:r>
    </w:p>
    <w:p w:rsidR="005D5BED" w:rsidRPr="005D5BED" w:rsidRDefault="005D5BED"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Current anti-tuberculosis treatments primarily target extracellular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Mycobacterium tuberculosis (Mtb), but exhibit limited efficacy against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intracellular Mtb, leading to incomplete clearance of pathogens and an increased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risk of recurrence. Antimicrobial peptides (AMPs) possess broad-spectrum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antimicrobial activity and low potential for resistance development. Here we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developed an in vitro mRNA expression platform which not only facilitates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intracellular AMPs expression within macrophages, but also significantly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enhances their bactericidal activity against Mtb post-infection. Notably, the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combination of AMPs trimers demonstrated superior anti-Mtb activity compared to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individual AMPs or other combinations. Furthermore, fusion of this AMP complex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with either the minor tail protein Gp6 or lysin Gp10 from Mycobacterium phage L5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substantially improved macrophage-specific targeting and intracellular Mtb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lastRenderedPageBreak/>
        <w:t xml:space="preserve">elimination. Thus, our current study provides novel insights and innovative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strategies for the treatment of tuberculosis or other intracellular bacterial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pathogens.</w:t>
      </w:r>
    </w:p>
    <w:p w:rsidR="005D5BED" w:rsidRPr="005D5BED" w:rsidRDefault="005D5BED"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DOI: 10.1080/22221751.2026.2627075</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PMID: 41632588</w:t>
      </w:r>
    </w:p>
    <w:p w:rsidR="005D5BED" w:rsidRPr="005D5BED" w:rsidRDefault="005D5BED" w:rsidP="005D5BED">
      <w:pPr>
        <w:rPr>
          <w:rFonts w:ascii="宋体" w:eastAsia="宋体" w:hAnsi="宋体" w:cs="宋体"/>
          <w:color w:val="000000" w:themeColor="text1"/>
          <w:szCs w:val="24"/>
        </w:rPr>
      </w:pPr>
    </w:p>
    <w:p w:rsidR="005D5BED" w:rsidRPr="00EC095F" w:rsidRDefault="009D0D10" w:rsidP="005D5BED">
      <w:pPr>
        <w:rPr>
          <w:rFonts w:ascii="宋体" w:eastAsia="宋体" w:hAnsi="宋体" w:cs="宋体"/>
          <w:b/>
          <w:color w:val="FF0000"/>
          <w:szCs w:val="24"/>
        </w:rPr>
      </w:pPr>
      <w:r>
        <w:rPr>
          <w:rFonts w:ascii="宋体" w:eastAsia="宋体" w:hAnsi="宋体" w:cs="宋体"/>
          <w:b/>
          <w:color w:val="FF0000"/>
          <w:szCs w:val="24"/>
        </w:rPr>
        <w:t>17</w:t>
      </w:r>
      <w:r w:rsidR="005D5BED" w:rsidRPr="00EC095F">
        <w:rPr>
          <w:rFonts w:ascii="宋体" w:eastAsia="宋体" w:hAnsi="宋体" w:cs="宋体"/>
          <w:b/>
          <w:color w:val="FF0000"/>
          <w:szCs w:val="24"/>
        </w:rPr>
        <w:t xml:space="preserve">. J Med Case Rep. 2026 Feb 2. doi: 10.1186/s13256-026-05853-y. Online ahead of </w:t>
      </w:r>
    </w:p>
    <w:p w:rsidR="005D5BED" w:rsidRPr="00EC095F" w:rsidRDefault="005D5BED" w:rsidP="005D5BED">
      <w:pPr>
        <w:rPr>
          <w:rFonts w:ascii="宋体" w:eastAsia="宋体" w:hAnsi="宋体" w:cs="宋体"/>
          <w:b/>
          <w:color w:val="FF0000"/>
          <w:szCs w:val="24"/>
        </w:rPr>
      </w:pPr>
      <w:r w:rsidRPr="00EC095F">
        <w:rPr>
          <w:rFonts w:ascii="宋体" w:eastAsia="宋体" w:hAnsi="宋体" w:cs="宋体"/>
          <w:b/>
          <w:color w:val="FF0000"/>
          <w:szCs w:val="24"/>
        </w:rPr>
        <w:t>print.</w:t>
      </w:r>
    </w:p>
    <w:p w:rsidR="005D5BED" w:rsidRPr="005D5BED" w:rsidRDefault="005D5BED"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Concurrent pulmonary candidiasis and tuberculosis in type 2 diabetes mellitus: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immune pathogenesis and multidisciplinary management challenges: a case report.</w:t>
      </w:r>
    </w:p>
    <w:p w:rsidR="005D5BED" w:rsidRPr="005D5BED" w:rsidRDefault="005D5BED"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Zheng A(1), Wang F(2), Li Y(2), Li W(2), Wu W(2), Gan J(2), Jin Y(2).</w:t>
      </w:r>
    </w:p>
    <w:p w:rsidR="005D5BED" w:rsidRDefault="005D5BED" w:rsidP="005D5BED">
      <w:pPr>
        <w:rPr>
          <w:rFonts w:ascii="宋体" w:eastAsia="宋体" w:hAnsi="宋体" w:cs="宋体"/>
          <w:color w:val="000000" w:themeColor="text1"/>
          <w:szCs w:val="24"/>
        </w:rPr>
      </w:pPr>
    </w:p>
    <w:p w:rsidR="00EC095F" w:rsidRPr="00EC095F" w:rsidRDefault="00EC095F" w:rsidP="005D5BED">
      <w:pPr>
        <w:rPr>
          <w:rFonts w:ascii="宋体" w:eastAsia="宋体" w:hAnsi="宋体" w:cs="宋体"/>
          <w:b/>
          <w:color w:val="0070C0"/>
          <w:szCs w:val="24"/>
        </w:rPr>
      </w:pPr>
      <w:r w:rsidRPr="00EC095F">
        <w:rPr>
          <w:rFonts w:ascii="宋体" w:eastAsia="宋体" w:hAnsi="宋体" w:cs="宋体"/>
          <w:b/>
          <w:color w:val="0070C0"/>
          <w:szCs w:val="24"/>
        </w:rPr>
        <w:t>Aibo Zheng</w:t>
      </w:r>
      <w:r w:rsidRPr="00EC095F">
        <w:rPr>
          <w:rFonts w:ascii="宋体" w:eastAsia="宋体" w:hAnsi="宋体" w:cs="宋体" w:hint="eastAsia"/>
          <w:b/>
          <w:color w:val="0070C0"/>
          <w:szCs w:val="24"/>
        </w:rPr>
        <w:t>*</w:t>
      </w:r>
      <w:r w:rsidRPr="00EC095F">
        <w:rPr>
          <w:rFonts w:ascii="宋体" w:eastAsia="宋体" w:hAnsi="宋体" w:cs="宋体"/>
          <w:b/>
          <w:color w:val="0070C0"/>
          <w:szCs w:val="24"/>
        </w:rPr>
        <w:t>, Feng Wang, Yuting Li, Wenjun Li, Wei Wu, Jie Gan, Yan Jin</w:t>
      </w:r>
    </w:p>
    <w:p w:rsidR="00EC095F" w:rsidRPr="00EC095F" w:rsidRDefault="00EC095F" w:rsidP="005D5BED">
      <w:pPr>
        <w:rPr>
          <w:rFonts w:ascii="宋体" w:eastAsia="宋体" w:hAnsi="宋体" w:cs="宋体"/>
          <w:b/>
          <w:color w:val="0070C0"/>
          <w:szCs w:val="24"/>
        </w:rPr>
      </w:pPr>
      <w:r w:rsidRPr="00EC095F">
        <w:rPr>
          <w:rFonts w:ascii="宋体" w:eastAsia="宋体" w:hAnsi="宋体" w:cs="宋体"/>
          <w:b/>
          <w:color w:val="0070C0"/>
          <w:szCs w:val="24"/>
        </w:rPr>
        <w:t>*Corresponding author: Aibo Zheng, E-mail: 447346465@qq.com</w:t>
      </w:r>
    </w:p>
    <w:p w:rsidR="00EC095F" w:rsidRDefault="00EC095F"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Author information:</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(1)Department of Respiratory and Critical Care Medicine, Zigong Fourth People's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Hospital, Zigong, 643000, China. 447346465@qq.com.</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(2)Department of Respiratory and Critical Care Medicine, Zigong Fourth People's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Hospital, Zigong, 643000, China.</w:t>
      </w:r>
    </w:p>
    <w:p w:rsidR="005D5BED" w:rsidRPr="005D5BED" w:rsidRDefault="005D5BED"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D434C1">
        <w:rPr>
          <w:rFonts w:ascii="宋体" w:eastAsia="宋体" w:hAnsi="宋体" w:cs="宋体"/>
          <w:b/>
          <w:color w:val="000000" w:themeColor="text1"/>
          <w:szCs w:val="24"/>
        </w:rPr>
        <w:t>BACKGROUND:</w:t>
      </w:r>
      <w:r w:rsidRPr="005D5BED">
        <w:rPr>
          <w:rFonts w:ascii="宋体" w:eastAsia="宋体" w:hAnsi="宋体" w:cs="宋体"/>
          <w:color w:val="000000" w:themeColor="text1"/>
          <w:szCs w:val="24"/>
        </w:rPr>
        <w:t xml:space="preserve"> Type 2 diabetes mellitus predisposes to opportunistic pulmonary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infections. We report sequential invasive pulmonary candidiasis followed by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tuberculoma in a patient with newly diagnosed type 2 diabetes mellitus and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summarize diagnostic pitfalls and management lessons.</w:t>
      </w:r>
    </w:p>
    <w:p w:rsidR="005D5BED" w:rsidRPr="005D5BED" w:rsidRDefault="005D5BED" w:rsidP="005D5BED">
      <w:pPr>
        <w:rPr>
          <w:rFonts w:ascii="宋体" w:eastAsia="宋体" w:hAnsi="宋体" w:cs="宋体"/>
          <w:color w:val="000000" w:themeColor="text1"/>
          <w:szCs w:val="24"/>
        </w:rPr>
      </w:pPr>
      <w:r w:rsidRPr="00D434C1">
        <w:rPr>
          <w:rFonts w:ascii="宋体" w:eastAsia="宋体" w:hAnsi="宋体" w:cs="宋体"/>
          <w:b/>
          <w:color w:val="000000" w:themeColor="text1"/>
          <w:szCs w:val="24"/>
        </w:rPr>
        <w:t xml:space="preserve">CASE PRESENTATION: </w:t>
      </w:r>
      <w:r w:rsidRPr="005D5BED">
        <w:rPr>
          <w:rFonts w:ascii="宋体" w:eastAsia="宋体" w:hAnsi="宋体" w:cs="宋体"/>
          <w:color w:val="000000" w:themeColor="text1"/>
          <w:szCs w:val="24"/>
        </w:rPr>
        <w:t xml:space="preserve">A 67-year-old Han Chinese man with no previously known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diabetes presented with cough and severe hyperglycemia (random glucose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36.3 mmol/L; HbA1c 12.7%). Initial chest computed tomography showed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right</w:t>
      </w:r>
      <w:r w:rsidRPr="005D5BED">
        <w:rPr>
          <w:rFonts w:ascii="MS Gothic" w:eastAsia="MS Gothic" w:hAnsi="MS Gothic" w:cs="MS Gothic" w:hint="eastAsia"/>
          <w:color w:val="000000" w:themeColor="text1"/>
          <w:szCs w:val="24"/>
        </w:rPr>
        <w:t>‑</w:t>
      </w:r>
      <w:r w:rsidRPr="005D5BED">
        <w:rPr>
          <w:rFonts w:ascii="宋体" w:eastAsia="宋体" w:hAnsi="宋体" w:cs="宋体"/>
          <w:color w:val="000000" w:themeColor="text1"/>
          <w:szCs w:val="24"/>
        </w:rPr>
        <w:t>upper</w:t>
      </w:r>
      <w:r w:rsidRPr="005D5BED">
        <w:rPr>
          <w:rFonts w:ascii="MS Gothic" w:eastAsia="MS Gothic" w:hAnsi="MS Gothic" w:cs="MS Gothic" w:hint="eastAsia"/>
          <w:color w:val="000000" w:themeColor="text1"/>
          <w:szCs w:val="24"/>
        </w:rPr>
        <w:t>‑</w:t>
      </w:r>
      <w:r w:rsidRPr="005D5BED">
        <w:rPr>
          <w:rFonts w:ascii="宋体" w:eastAsia="宋体" w:hAnsi="宋体" w:cs="宋体"/>
          <w:color w:val="000000" w:themeColor="text1"/>
          <w:szCs w:val="24"/>
        </w:rPr>
        <w:t xml:space="preserve">lobe consolidation. Bronchoalveolar lavage metagenomic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next</w:t>
      </w:r>
      <w:r w:rsidRPr="005D5BED">
        <w:rPr>
          <w:rFonts w:ascii="MS Gothic" w:eastAsia="MS Gothic" w:hAnsi="MS Gothic" w:cs="MS Gothic" w:hint="eastAsia"/>
          <w:color w:val="000000" w:themeColor="text1"/>
          <w:szCs w:val="24"/>
        </w:rPr>
        <w:t>‑</w:t>
      </w:r>
      <w:r w:rsidRPr="005D5BED">
        <w:rPr>
          <w:rFonts w:ascii="宋体" w:eastAsia="宋体" w:hAnsi="宋体" w:cs="宋体"/>
          <w:color w:val="000000" w:themeColor="text1"/>
          <w:szCs w:val="24"/>
        </w:rPr>
        <w:t xml:space="preserve">generation sequencing detected abundant Candida albicans and sputum Gram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stain showed Gram</w:t>
      </w:r>
      <w:r w:rsidRPr="005D5BED">
        <w:rPr>
          <w:rFonts w:ascii="MS Gothic" w:eastAsia="MS Gothic" w:hAnsi="MS Gothic" w:cs="MS Gothic" w:hint="eastAsia"/>
          <w:color w:val="000000" w:themeColor="text1"/>
          <w:szCs w:val="24"/>
        </w:rPr>
        <w:t>‑</w:t>
      </w:r>
      <w:r w:rsidRPr="005D5BED">
        <w:rPr>
          <w:rFonts w:ascii="宋体" w:eastAsia="宋体" w:hAnsi="宋体" w:cs="宋体"/>
          <w:color w:val="000000" w:themeColor="text1"/>
          <w:szCs w:val="24"/>
        </w:rPr>
        <w:t xml:space="preserve">negative bacteria predominance; sputum culture yielded no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definite pathogen, blood cultures were negative, and human immunodeficiency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virus test was negative. After intravenous then oral fluconazole plus intensive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insulin therapy, the consolidation regressed. Suspected secondary organizing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pneumonia was treated with tapering methylprednisolone. One month later, a new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1.5 cm</w:t>
      </w:r>
      <w:r w:rsidRPr="005D5BED">
        <w:rPr>
          <w:rFonts w:ascii="MS Gothic" w:eastAsia="MS Gothic" w:hAnsi="MS Gothic" w:cs="MS Gothic" w:hint="eastAsia"/>
          <w:color w:val="000000" w:themeColor="text1"/>
          <w:szCs w:val="24"/>
        </w:rPr>
        <w:t> </w:t>
      </w:r>
      <w:r w:rsidRPr="005D5BED">
        <w:rPr>
          <w:rFonts w:ascii="宋体" w:eastAsia="宋体" w:hAnsi="宋体" w:cs="宋体" w:hint="eastAsia"/>
          <w:color w:val="000000" w:themeColor="text1"/>
          <w:szCs w:val="24"/>
        </w:rPr>
        <w:t>×</w:t>
      </w:r>
      <w:r w:rsidRPr="005D5BED">
        <w:rPr>
          <w:rFonts w:ascii="MS Gothic" w:eastAsia="MS Gothic" w:hAnsi="MS Gothic" w:cs="MS Gothic" w:hint="eastAsia"/>
          <w:color w:val="000000" w:themeColor="text1"/>
          <w:szCs w:val="24"/>
        </w:rPr>
        <w:t> </w:t>
      </w:r>
      <w:r w:rsidRPr="005D5BED">
        <w:rPr>
          <w:rFonts w:ascii="宋体" w:eastAsia="宋体" w:hAnsi="宋体" w:cs="宋体"/>
          <w:color w:val="000000" w:themeColor="text1"/>
          <w:szCs w:val="24"/>
        </w:rPr>
        <w:t>1.3</w:t>
      </w:r>
      <w:r w:rsidRPr="005D5BED">
        <w:rPr>
          <w:rFonts w:ascii="宋体" w:eastAsia="宋体" w:hAnsi="宋体" w:cs="宋体" w:hint="eastAsia"/>
          <w:color w:val="000000" w:themeColor="text1"/>
          <w:szCs w:val="24"/>
        </w:rPr>
        <w:t> </w:t>
      </w:r>
      <w:r w:rsidRPr="005D5BED">
        <w:rPr>
          <w:rFonts w:ascii="宋体" w:eastAsia="宋体" w:hAnsi="宋体" w:cs="宋体"/>
          <w:color w:val="000000" w:themeColor="text1"/>
          <w:szCs w:val="24"/>
        </w:rPr>
        <w:t xml:space="preserve">cm solid nodule appeared in the prior lesion bed. computed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tomography</w:t>
      </w:r>
      <w:r w:rsidRPr="005D5BED">
        <w:rPr>
          <w:rFonts w:ascii="MS Gothic" w:eastAsia="MS Gothic" w:hAnsi="MS Gothic" w:cs="MS Gothic" w:hint="eastAsia"/>
          <w:color w:val="000000" w:themeColor="text1"/>
          <w:szCs w:val="24"/>
        </w:rPr>
        <w:t>‑</w:t>
      </w:r>
      <w:r w:rsidRPr="005D5BED">
        <w:rPr>
          <w:rFonts w:ascii="宋体" w:eastAsia="宋体" w:hAnsi="宋体" w:cs="宋体"/>
          <w:color w:val="000000" w:themeColor="text1"/>
          <w:szCs w:val="24"/>
        </w:rPr>
        <w:t xml:space="preserve">guided biopsy revealed necrosis, and tissue metagenomic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next-generation sequencing confirmed Mycobacterium tuberculosis; standard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anti</w:t>
      </w:r>
      <w:r w:rsidRPr="005D5BED">
        <w:rPr>
          <w:rFonts w:ascii="MS Gothic" w:eastAsia="MS Gothic" w:hAnsi="MS Gothic" w:cs="MS Gothic" w:hint="eastAsia"/>
          <w:color w:val="000000" w:themeColor="text1"/>
          <w:szCs w:val="24"/>
        </w:rPr>
        <w:t>‑</w:t>
      </w:r>
      <w:r w:rsidRPr="005D5BED">
        <w:rPr>
          <w:rFonts w:ascii="宋体" w:eastAsia="宋体" w:hAnsi="宋体" w:cs="宋体"/>
          <w:color w:val="000000" w:themeColor="text1"/>
          <w:szCs w:val="24"/>
        </w:rPr>
        <w:t>tuberculosis therapy was initiated.</w:t>
      </w:r>
    </w:p>
    <w:p w:rsidR="005D5BED" w:rsidRPr="005D5BED" w:rsidRDefault="005D5BED" w:rsidP="005D5BED">
      <w:pPr>
        <w:rPr>
          <w:rFonts w:ascii="宋体" w:eastAsia="宋体" w:hAnsi="宋体" w:cs="宋体"/>
          <w:color w:val="000000" w:themeColor="text1"/>
          <w:szCs w:val="24"/>
        </w:rPr>
      </w:pPr>
      <w:r w:rsidRPr="00D434C1">
        <w:rPr>
          <w:rFonts w:ascii="宋体" w:eastAsia="宋体" w:hAnsi="宋体" w:cs="宋体"/>
          <w:b/>
          <w:color w:val="000000" w:themeColor="text1"/>
          <w:szCs w:val="24"/>
        </w:rPr>
        <w:t>CONCLUSION:</w:t>
      </w:r>
      <w:r w:rsidRPr="005D5BED">
        <w:rPr>
          <w:rFonts w:ascii="宋体" w:eastAsia="宋体" w:hAnsi="宋体" w:cs="宋体"/>
          <w:color w:val="000000" w:themeColor="text1"/>
          <w:szCs w:val="24"/>
        </w:rPr>
        <w:t xml:space="preserve"> In patients with diabetes and pulmonary lesions, concomitant or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sequential fungal and tuberculous infections should be actively sought with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lastRenderedPageBreak/>
        <w:t>stepwise microbiology (including bronchoalveolar lavage and tissue</w:t>
      </w:r>
      <w:r w:rsidRPr="005D5BED">
        <w:rPr>
          <w:rFonts w:ascii="MS Gothic" w:eastAsia="MS Gothic" w:hAnsi="MS Gothic" w:cs="MS Gothic" w:hint="eastAsia"/>
          <w:color w:val="000000" w:themeColor="text1"/>
          <w:szCs w:val="24"/>
        </w:rPr>
        <w:t>‑</w:t>
      </w:r>
      <w:r w:rsidRPr="005D5BED">
        <w:rPr>
          <w:rFonts w:ascii="宋体" w:eastAsia="宋体" w:hAnsi="宋体" w:cs="宋体"/>
          <w:color w:val="000000" w:themeColor="text1"/>
          <w:szCs w:val="24"/>
        </w:rPr>
        <w:t xml:space="preserve">based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methods) and early molecular testing (metagenomic next-generation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sequencing/Xpert). Steroid exposure for organizing pneumonia may worsen or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unmask tuberculosis and must be weighed against infectious risk.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Multidisciplinary care (endocrinology-pulmonology-infectious diseases) and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rigorous glucose control are essential.</w:t>
      </w:r>
    </w:p>
    <w:p w:rsidR="005D5BED" w:rsidRPr="005D5BED" w:rsidRDefault="005D5BED"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hint="eastAsia"/>
          <w:color w:val="000000" w:themeColor="text1"/>
          <w:szCs w:val="24"/>
        </w:rPr>
        <w:t>©</w:t>
      </w:r>
      <w:r w:rsidRPr="005D5BED">
        <w:rPr>
          <w:rFonts w:ascii="宋体" w:eastAsia="宋体" w:hAnsi="宋体" w:cs="宋体"/>
          <w:color w:val="000000" w:themeColor="text1"/>
          <w:szCs w:val="24"/>
        </w:rPr>
        <w:t xml:space="preserve"> 2026. The Author(s).</w:t>
      </w:r>
    </w:p>
    <w:p w:rsidR="005D5BED" w:rsidRPr="005D5BED" w:rsidRDefault="005D5BED"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DOI: 10.1186/s13256-026-05853-y</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PMID: 41630101</w:t>
      </w:r>
    </w:p>
    <w:p w:rsidR="005D5BED" w:rsidRPr="005D5BED" w:rsidRDefault="005D5BED" w:rsidP="005D5BED">
      <w:pPr>
        <w:rPr>
          <w:rFonts w:ascii="宋体" w:eastAsia="宋体" w:hAnsi="宋体" w:cs="宋体"/>
          <w:color w:val="000000" w:themeColor="text1"/>
          <w:szCs w:val="24"/>
        </w:rPr>
      </w:pPr>
    </w:p>
    <w:p w:rsidR="005D5BED" w:rsidRPr="00BA1519" w:rsidRDefault="009D0D10" w:rsidP="005D5BED">
      <w:pPr>
        <w:rPr>
          <w:rFonts w:ascii="宋体" w:eastAsia="宋体" w:hAnsi="宋体" w:cs="宋体"/>
          <w:b/>
          <w:color w:val="FF0000"/>
          <w:szCs w:val="24"/>
        </w:rPr>
      </w:pPr>
      <w:r>
        <w:rPr>
          <w:rFonts w:ascii="宋体" w:eastAsia="宋体" w:hAnsi="宋体" w:cs="宋体"/>
          <w:b/>
          <w:color w:val="FF0000"/>
          <w:szCs w:val="24"/>
        </w:rPr>
        <w:t>18</w:t>
      </w:r>
      <w:r w:rsidR="005D5BED" w:rsidRPr="00BA1519">
        <w:rPr>
          <w:rFonts w:ascii="宋体" w:eastAsia="宋体" w:hAnsi="宋体" w:cs="宋体"/>
          <w:b/>
          <w:color w:val="FF0000"/>
          <w:szCs w:val="24"/>
        </w:rPr>
        <w:t xml:space="preserve">. BMC Infect Dis. 2026 Feb 2. doi: 10.1186/s12879-026-12558-6. Online ahead of </w:t>
      </w:r>
    </w:p>
    <w:p w:rsidR="005D5BED" w:rsidRPr="00BA1519" w:rsidRDefault="005D5BED" w:rsidP="005D5BED">
      <w:pPr>
        <w:rPr>
          <w:rFonts w:ascii="宋体" w:eastAsia="宋体" w:hAnsi="宋体" w:cs="宋体"/>
          <w:b/>
          <w:color w:val="FF0000"/>
          <w:szCs w:val="24"/>
        </w:rPr>
      </w:pPr>
      <w:r w:rsidRPr="00BA1519">
        <w:rPr>
          <w:rFonts w:ascii="宋体" w:eastAsia="宋体" w:hAnsi="宋体" w:cs="宋体"/>
          <w:b/>
          <w:color w:val="FF0000"/>
          <w:szCs w:val="24"/>
        </w:rPr>
        <w:t>print.</w:t>
      </w:r>
    </w:p>
    <w:p w:rsidR="005D5BED" w:rsidRPr="005D5BED" w:rsidRDefault="005D5BED"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Self-management and sputum conversion in pulmonary tuberculosis: a prospective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study.</w:t>
      </w:r>
    </w:p>
    <w:p w:rsidR="005D5BED" w:rsidRPr="005D5BED" w:rsidRDefault="005D5BED"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Jiang C(1), Luo X(2).</w:t>
      </w:r>
    </w:p>
    <w:p w:rsidR="005D5BED" w:rsidRDefault="005D5BED" w:rsidP="005D5BED">
      <w:pPr>
        <w:rPr>
          <w:rFonts w:ascii="宋体" w:eastAsia="宋体" w:hAnsi="宋体" w:cs="宋体"/>
          <w:color w:val="000000" w:themeColor="text1"/>
          <w:szCs w:val="24"/>
        </w:rPr>
      </w:pPr>
    </w:p>
    <w:p w:rsidR="00BA1519" w:rsidRPr="00BA1519" w:rsidRDefault="00BA1519" w:rsidP="005D5BED">
      <w:pPr>
        <w:rPr>
          <w:rFonts w:ascii="宋体" w:eastAsia="宋体" w:hAnsi="宋体" w:cs="宋体"/>
          <w:b/>
          <w:color w:val="0070C0"/>
          <w:szCs w:val="24"/>
        </w:rPr>
      </w:pPr>
      <w:r w:rsidRPr="00BA1519">
        <w:rPr>
          <w:rFonts w:ascii="宋体" w:eastAsia="宋体" w:hAnsi="宋体" w:cs="宋体"/>
          <w:b/>
          <w:color w:val="0070C0"/>
          <w:szCs w:val="24"/>
        </w:rPr>
        <w:t>Chengyu Jiang, Xiaoqing Luo</w:t>
      </w:r>
      <w:r w:rsidRPr="00BA1519">
        <w:rPr>
          <w:rFonts w:ascii="宋体" w:eastAsia="宋体" w:hAnsi="宋体" w:cs="宋体" w:hint="eastAsia"/>
          <w:b/>
          <w:color w:val="0070C0"/>
          <w:szCs w:val="24"/>
        </w:rPr>
        <w:t>*</w:t>
      </w:r>
    </w:p>
    <w:p w:rsidR="00BA1519" w:rsidRPr="00BA1519" w:rsidRDefault="00BA1519" w:rsidP="005D5BED">
      <w:pPr>
        <w:rPr>
          <w:rFonts w:ascii="宋体" w:eastAsia="宋体" w:hAnsi="宋体" w:cs="宋体"/>
          <w:b/>
          <w:color w:val="0070C0"/>
          <w:szCs w:val="24"/>
        </w:rPr>
      </w:pPr>
      <w:r w:rsidRPr="00BA1519">
        <w:rPr>
          <w:rFonts w:ascii="宋体" w:eastAsia="宋体" w:hAnsi="宋体" w:cs="宋体"/>
          <w:b/>
          <w:color w:val="0070C0"/>
          <w:szCs w:val="24"/>
        </w:rPr>
        <w:t>* Corresponding author: Luo Xiaoqing, 185546765@qq.com.</w:t>
      </w:r>
    </w:p>
    <w:p w:rsidR="00BA1519" w:rsidRPr="005D5BED" w:rsidRDefault="00BA1519" w:rsidP="005D5BED">
      <w:pPr>
        <w:rPr>
          <w:rFonts w:ascii="宋体" w:eastAsia="宋体" w:hAnsi="宋体" w:cs="宋体" w:hint="eastAsia"/>
          <w:color w:val="000000" w:themeColor="text1"/>
          <w:szCs w:val="24"/>
        </w:rPr>
      </w:pP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Author information:</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(1)Department of Infectious Diseases, The Fifth Affiliated Hospital of Sun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Yat-Sen University, No. 52, Meihua East Road, Xiangzhou District, Zhuhai,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519000, China.</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(2)Department of Infectious Diseases, The Fifth Affiliated Hospital of Sun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Yat-Sen University, No. 52, Meihua East Road, Xiangzhou District, Zhuhai,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519000, China. 185546765@qq.com.</w:t>
      </w:r>
    </w:p>
    <w:p w:rsidR="005D5BED" w:rsidRPr="005D5BED" w:rsidRDefault="005D5BED"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BA1519">
        <w:rPr>
          <w:rFonts w:ascii="宋体" w:eastAsia="宋体" w:hAnsi="宋体" w:cs="宋体"/>
          <w:b/>
          <w:color w:val="000000" w:themeColor="text1"/>
          <w:szCs w:val="24"/>
        </w:rPr>
        <w:t xml:space="preserve">BACKGROUND: </w:t>
      </w:r>
      <w:r w:rsidRPr="005D5BED">
        <w:rPr>
          <w:rFonts w:ascii="宋体" w:eastAsia="宋体" w:hAnsi="宋体" w:cs="宋体"/>
          <w:color w:val="000000" w:themeColor="text1"/>
          <w:szCs w:val="24"/>
        </w:rPr>
        <w:t xml:space="preserve">This study aims to investigate the impact of patient self-management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assessed through the self-management in tuberculosis patients (SMSTP) scale on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the outcomes of intensive-phase antituberculosis treatment in newly diagnosed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tuberculosis patients. Additionally, we explored the correlation between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self-management and the risk of a sputum smear not converting to negative after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2</w:t>
      </w:r>
      <w:r w:rsidRPr="005D5BED">
        <w:rPr>
          <w:rFonts w:ascii="MS Gothic" w:eastAsia="MS Gothic" w:hAnsi="MS Gothic" w:cs="MS Gothic" w:hint="eastAsia"/>
          <w:color w:val="000000" w:themeColor="text1"/>
          <w:szCs w:val="24"/>
        </w:rPr>
        <w:t> </w:t>
      </w:r>
      <w:r w:rsidRPr="005D5BED">
        <w:rPr>
          <w:rFonts w:ascii="宋体" w:eastAsia="宋体" w:hAnsi="宋体" w:cs="宋体"/>
          <w:color w:val="000000" w:themeColor="text1"/>
          <w:szCs w:val="24"/>
        </w:rPr>
        <w:t xml:space="preserve">months of treatment and constructed a regression prediction model for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predictive analysis.</w:t>
      </w:r>
    </w:p>
    <w:p w:rsidR="005D5BED" w:rsidRPr="005D5BED" w:rsidRDefault="005D5BED" w:rsidP="005D5BED">
      <w:pPr>
        <w:rPr>
          <w:rFonts w:ascii="宋体" w:eastAsia="宋体" w:hAnsi="宋体" w:cs="宋体"/>
          <w:color w:val="000000" w:themeColor="text1"/>
          <w:szCs w:val="24"/>
        </w:rPr>
      </w:pPr>
      <w:r w:rsidRPr="00BA1519">
        <w:rPr>
          <w:rFonts w:ascii="宋体" w:eastAsia="宋体" w:hAnsi="宋体" w:cs="宋体"/>
          <w:b/>
          <w:color w:val="000000" w:themeColor="text1"/>
          <w:szCs w:val="24"/>
        </w:rPr>
        <w:t xml:space="preserve">METHODS: </w:t>
      </w:r>
      <w:r w:rsidRPr="005D5BED">
        <w:rPr>
          <w:rFonts w:ascii="宋体" w:eastAsia="宋体" w:hAnsi="宋体" w:cs="宋体"/>
          <w:color w:val="000000" w:themeColor="text1"/>
          <w:szCs w:val="24"/>
        </w:rPr>
        <w:t xml:space="preserve">A prospective cohort study was conducted that strictly adhered to the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inclusion and exclusion criteria. Baseline data were collected from 61 eligible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participants, 59 of whom completed follow-up during the intensive phase and were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ultimately included in the analysis. Logistic regression was employed to analyze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the association between self-management status and sputum smear nonconversion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after intensive-phase treatment. A predictive model was constructed to evaluate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lastRenderedPageBreak/>
        <w:t>the prognostic value of self-management for smear nonconversion.</w:t>
      </w:r>
    </w:p>
    <w:p w:rsidR="005D5BED" w:rsidRPr="005D5BED" w:rsidRDefault="005D5BED" w:rsidP="005D5BED">
      <w:pPr>
        <w:rPr>
          <w:rFonts w:ascii="宋体" w:eastAsia="宋体" w:hAnsi="宋体" w:cs="宋体"/>
          <w:color w:val="000000" w:themeColor="text1"/>
          <w:szCs w:val="24"/>
        </w:rPr>
      </w:pPr>
      <w:r w:rsidRPr="00BA1519">
        <w:rPr>
          <w:rFonts w:ascii="宋体" w:eastAsia="宋体" w:hAnsi="宋体" w:cs="宋体"/>
          <w:b/>
          <w:color w:val="000000" w:themeColor="text1"/>
          <w:szCs w:val="24"/>
        </w:rPr>
        <w:t>RESULTS:</w:t>
      </w:r>
      <w:r w:rsidRPr="005D5BED">
        <w:rPr>
          <w:rFonts w:ascii="宋体" w:eastAsia="宋体" w:hAnsi="宋体" w:cs="宋体"/>
          <w:color w:val="000000" w:themeColor="text1"/>
          <w:szCs w:val="24"/>
        </w:rPr>
        <w:t xml:space="preserve"> The sputum smear conversion rate after intensive-phase antituberculosis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treatment was 76.3%. The total self-management ability score was 66.03</w:t>
      </w:r>
      <w:r w:rsidRPr="005D5BED">
        <w:rPr>
          <w:rFonts w:ascii="MS Gothic" w:eastAsia="MS Gothic" w:hAnsi="MS Gothic" w:cs="MS Gothic" w:hint="eastAsia"/>
          <w:color w:val="000000" w:themeColor="text1"/>
          <w:szCs w:val="24"/>
        </w:rPr>
        <w:t> </w:t>
      </w:r>
      <w:r w:rsidRPr="005D5BED">
        <w:rPr>
          <w:rFonts w:ascii="宋体" w:eastAsia="宋体" w:hAnsi="宋体" w:cs="宋体" w:hint="eastAsia"/>
          <w:color w:val="000000" w:themeColor="text1"/>
          <w:szCs w:val="24"/>
        </w:rPr>
        <w:t>±</w:t>
      </w:r>
      <w:r w:rsidRPr="005D5BED">
        <w:rPr>
          <w:rFonts w:ascii="MS Gothic" w:eastAsia="MS Gothic" w:hAnsi="MS Gothic" w:cs="MS Gothic" w:hint="eastAsia"/>
          <w:color w:val="000000" w:themeColor="text1"/>
          <w:szCs w:val="24"/>
        </w:rPr>
        <w:t> </w:t>
      </w:r>
      <w:r w:rsidRPr="005D5BED">
        <w:rPr>
          <w:rFonts w:ascii="宋体" w:eastAsia="宋体" w:hAnsi="宋体" w:cs="宋体"/>
          <w:color w:val="000000" w:themeColor="text1"/>
          <w:szCs w:val="24"/>
        </w:rPr>
        <w:t xml:space="preserve">8.55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points, and it was identified as a predictive factor for smear nonconversion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(OR</w:t>
      </w:r>
      <w:r w:rsidRPr="005D5BED">
        <w:rPr>
          <w:rFonts w:ascii="MS Gothic" w:eastAsia="MS Gothic" w:hAnsi="MS Gothic" w:cs="MS Gothic" w:hint="eastAsia"/>
          <w:color w:val="000000" w:themeColor="text1"/>
          <w:szCs w:val="24"/>
        </w:rPr>
        <w:t> </w:t>
      </w:r>
      <w:r w:rsidRPr="005D5BED">
        <w:rPr>
          <w:rFonts w:ascii="宋体" w:eastAsia="宋体" w:hAnsi="宋体" w:cs="宋体"/>
          <w:color w:val="000000" w:themeColor="text1"/>
          <w:szCs w:val="24"/>
        </w:rPr>
        <w:t>=</w:t>
      </w:r>
      <w:r w:rsidRPr="005D5BED">
        <w:rPr>
          <w:rFonts w:ascii="MS Gothic" w:eastAsia="MS Gothic" w:hAnsi="MS Gothic" w:cs="MS Gothic" w:hint="eastAsia"/>
          <w:color w:val="000000" w:themeColor="text1"/>
          <w:szCs w:val="24"/>
        </w:rPr>
        <w:t> </w:t>
      </w:r>
      <w:r w:rsidRPr="005D5BED">
        <w:rPr>
          <w:rFonts w:ascii="宋体" w:eastAsia="宋体" w:hAnsi="宋体" w:cs="宋体"/>
          <w:color w:val="000000" w:themeColor="text1"/>
          <w:szCs w:val="24"/>
        </w:rPr>
        <w:t>0.917, 95% CI: 0.847-0.992).</w:t>
      </w:r>
    </w:p>
    <w:p w:rsidR="005D5BED" w:rsidRPr="005D5BED" w:rsidRDefault="005D5BED" w:rsidP="005D5BED">
      <w:pPr>
        <w:rPr>
          <w:rFonts w:ascii="宋体" w:eastAsia="宋体" w:hAnsi="宋体" w:cs="宋体"/>
          <w:color w:val="000000" w:themeColor="text1"/>
          <w:szCs w:val="24"/>
        </w:rPr>
      </w:pPr>
      <w:r w:rsidRPr="00BA1519">
        <w:rPr>
          <w:rFonts w:ascii="宋体" w:eastAsia="宋体" w:hAnsi="宋体" w:cs="宋体"/>
          <w:b/>
          <w:color w:val="000000" w:themeColor="text1"/>
          <w:szCs w:val="24"/>
        </w:rPr>
        <w:t>CONCLUSIONS:</w:t>
      </w:r>
      <w:r w:rsidRPr="005D5BED">
        <w:rPr>
          <w:rFonts w:ascii="宋体" w:eastAsia="宋体" w:hAnsi="宋体" w:cs="宋体"/>
          <w:color w:val="000000" w:themeColor="text1"/>
          <w:szCs w:val="24"/>
        </w:rPr>
        <w:t xml:space="preserve"> The total self-management ability score is associated with sputum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smear conversion following intensive-phase antituberculosis treatment. Targeted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interventions to improve self-management may enhance treatment outcomes in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patients.</w:t>
      </w:r>
    </w:p>
    <w:p w:rsidR="005D5BED" w:rsidRPr="005D5BED" w:rsidRDefault="005D5BED" w:rsidP="005D5BED">
      <w:pPr>
        <w:rPr>
          <w:rFonts w:ascii="宋体" w:eastAsia="宋体" w:hAnsi="宋体" w:cs="宋体"/>
          <w:color w:val="000000" w:themeColor="text1"/>
          <w:szCs w:val="24"/>
        </w:rPr>
      </w:pPr>
      <w:r w:rsidRPr="00BA1519">
        <w:rPr>
          <w:rFonts w:ascii="宋体" w:eastAsia="宋体" w:hAnsi="宋体" w:cs="宋体"/>
          <w:b/>
          <w:color w:val="000000" w:themeColor="text1"/>
          <w:szCs w:val="24"/>
        </w:rPr>
        <w:t>TRIAL REGISTRATION:</w:t>
      </w:r>
      <w:r w:rsidRPr="005D5BED">
        <w:rPr>
          <w:rFonts w:ascii="宋体" w:eastAsia="宋体" w:hAnsi="宋体" w:cs="宋体"/>
          <w:color w:val="000000" w:themeColor="text1"/>
          <w:szCs w:val="24"/>
        </w:rPr>
        <w:t xml:space="preserve"> Chinese Clinical Trial Registry, ChiCTR2500096661.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Registered 27 January 2025; Retrospectively registered.</w:t>
      </w:r>
    </w:p>
    <w:p w:rsidR="005D5BED" w:rsidRPr="005D5BED" w:rsidRDefault="005D5BED"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hint="eastAsia"/>
          <w:color w:val="000000" w:themeColor="text1"/>
          <w:szCs w:val="24"/>
        </w:rPr>
        <w:t>©</w:t>
      </w:r>
      <w:r w:rsidRPr="005D5BED">
        <w:rPr>
          <w:rFonts w:ascii="宋体" w:eastAsia="宋体" w:hAnsi="宋体" w:cs="宋体"/>
          <w:color w:val="000000" w:themeColor="text1"/>
          <w:szCs w:val="24"/>
        </w:rPr>
        <w:t xml:space="preserve"> 2026. The Author(s).</w:t>
      </w:r>
    </w:p>
    <w:p w:rsidR="005D5BED" w:rsidRPr="005D5BED" w:rsidRDefault="005D5BED"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DOI: 10.1186/s12879-026-12558-6</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PMID: 41629859</w:t>
      </w:r>
    </w:p>
    <w:p w:rsidR="005D5BED" w:rsidRPr="005D5BED" w:rsidRDefault="005D5BED" w:rsidP="005D5BED">
      <w:pPr>
        <w:rPr>
          <w:rFonts w:ascii="宋体" w:eastAsia="宋体" w:hAnsi="宋体" w:cs="宋体"/>
          <w:color w:val="000000" w:themeColor="text1"/>
          <w:szCs w:val="24"/>
        </w:rPr>
      </w:pPr>
    </w:p>
    <w:p w:rsidR="005D5BED" w:rsidRPr="00E748B6" w:rsidRDefault="009D0D10" w:rsidP="005D5BED">
      <w:pPr>
        <w:rPr>
          <w:rFonts w:ascii="宋体" w:eastAsia="宋体" w:hAnsi="宋体" w:cs="宋体"/>
          <w:b/>
          <w:color w:val="FF0000"/>
          <w:szCs w:val="24"/>
        </w:rPr>
      </w:pPr>
      <w:r>
        <w:rPr>
          <w:rFonts w:ascii="宋体" w:eastAsia="宋体" w:hAnsi="宋体" w:cs="宋体"/>
          <w:b/>
          <w:color w:val="FF0000"/>
          <w:szCs w:val="24"/>
        </w:rPr>
        <w:t>19</w:t>
      </w:r>
      <w:r w:rsidR="005D5BED" w:rsidRPr="00E748B6">
        <w:rPr>
          <w:rFonts w:ascii="宋体" w:eastAsia="宋体" w:hAnsi="宋体" w:cs="宋体"/>
          <w:b/>
          <w:color w:val="FF0000"/>
          <w:szCs w:val="24"/>
        </w:rPr>
        <w:t xml:space="preserve">. Appl Microbiol Biotechnol. 2026 Feb 2;110(1):54. doi: </w:t>
      </w:r>
    </w:p>
    <w:p w:rsidR="005D5BED" w:rsidRPr="00E748B6" w:rsidRDefault="005D5BED" w:rsidP="005D5BED">
      <w:pPr>
        <w:rPr>
          <w:rFonts w:ascii="宋体" w:eastAsia="宋体" w:hAnsi="宋体" w:cs="宋体"/>
          <w:b/>
          <w:color w:val="FF0000"/>
          <w:szCs w:val="24"/>
        </w:rPr>
      </w:pPr>
      <w:r w:rsidRPr="00E748B6">
        <w:rPr>
          <w:rFonts w:ascii="宋体" w:eastAsia="宋体" w:hAnsi="宋体" w:cs="宋体"/>
          <w:b/>
          <w:color w:val="FF0000"/>
          <w:szCs w:val="24"/>
        </w:rPr>
        <w:t>10.1007/s00253-025-13701-0.</w:t>
      </w:r>
    </w:p>
    <w:p w:rsidR="005D5BED" w:rsidRPr="005D5BED" w:rsidRDefault="005D5BED"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A multiplex assay based on capillary electrophoresis to detect Mycobacterium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tuberculosis complex: development and clinical validation.</w:t>
      </w:r>
    </w:p>
    <w:p w:rsidR="005D5BED" w:rsidRPr="005D5BED" w:rsidRDefault="005D5BED"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Wang Y(#)(1)(2)(3)(4), Li Z(#)(1)(5), Lai L(1)(2)(3)(4), Liu Y(1)(5), Li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L(6)(7)(8), Huang Y(9)(10)(11)(12)(13).</w:t>
      </w:r>
    </w:p>
    <w:p w:rsidR="005D5BED" w:rsidRDefault="005D5BED" w:rsidP="005D5BED">
      <w:pPr>
        <w:rPr>
          <w:rFonts w:ascii="宋体" w:eastAsia="宋体" w:hAnsi="宋体" w:cs="宋体"/>
          <w:color w:val="000000" w:themeColor="text1"/>
          <w:szCs w:val="24"/>
        </w:rPr>
      </w:pPr>
    </w:p>
    <w:p w:rsidR="00E748B6" w:rsidRPr="00E748B6" w:rsidRDefault="00E748B6" w:rsidP="005D5BED">
      <w:pPr>
        <w:rPr>
          <w:rFonts w:ascii="宋体" w:eastAsia="宋体" w:hAnsi="宋体" w:cs="宋体"/>
          <w:b/>
          <w:color w:val="0070C0"/>
          <w:szCs w:val="24"/>
        </w:rPr>
      </w:pPr>
      <w:r w:rsidRPr="00E748B6">
        <w:rPr>
          <w:rFonts w:ascii="宋体" w:eastAsia="宋体" w:hAnsi="宋体" w:cs="宋体"/>
          <w:b/>
          <w:color w:val="0070C0"/>
          <w:szCs w:val="24"/>
        </w:rPr>
        <w:t>Yaocheng Wang, Zhen Li, Li Lai, Yiping Liu, Li Li</w:t>
      </w:r>
      <w:r w:rsidRPr="00E748B6">
        <w:rPr>
          <w:rFonts w:ascii="宋体" w:eastAsia="宋体" w:hAnsi="宋体" w:cs="宋体" w:hint="eastAsia"/>
          <w:b/>
          <w:color w:val="0070C0"/>
          <w:szCs w:val="24"/>
        </w:rPr>
        <w:t>*</w:t>
      </w:r>
      <w:r w:rsidRPr="00E748B6">
        <w:rPr>
          <w:rFonts w:ascii="宋体" w:eastAsia="宋体" w:hAnsi="宋体" w:cs="宋体"/>
          <w:b/>
          <w:color w:val="0070C0"/>
          <w:szCs w:val="24"/>
        </w:rPr>
        <w:t>, Yi Huang</w:t>
      </w:r>
      <w:r w:rsidRPr="00E748B6">
        <w:rPr>
          <w:rFonts w:ascii="宋体" w:eastAsia="宋体" w:hAnsi="宋体" w:cs="宋体" w:hint="eastAsia"/>
          <w:b/>
          <w:color w:val="0070C0"/>
          <w:szCs w:val="24"/>
        </w:rPr>
        <w:t>*</w:t>
      </w:r>
    </w:p>
    <w:p w:rsidR="00E748B6" w:rsidRPr="00E748B6" w:rsidRDefault="00E748B6" w:rsidP="005D5BED">
      <w:pPr>
        <w:rPr>
          <w:rFonts w:ascii="宋体" w:eastAsia="宋体" w:hAnsi="宋体" w:cs="宋体"/>
          <w:b/>
          <w:color w:val="0070C0"/>
          <w:szCs w:val="24"/>
        </w:rPr>
      </w:pPr>
      <w:r w:rsidRPr="00E748B6">
        <w:rPr>
          <w:rFonts w:ascii="宋体" w:eastAsia="宋体" w:hAnsi="宋体" w:cs="宋体"/>
          <w:b/>
          <w:color w:val="0070C0"/>
          <w:szCs w:val="24"/>
        </w:rPr>
        <w:t>* Li Li</w:t>
      </w:r>
      <w:r w:rsidRPr="00E748B6">
        <w:rPr>
          <w:rFonts w:ascii="宋体" w:eastAsia="宋体" w:hAnsi="宋体" w:cs="宋体" w:hint="eastAsia"/>
          <w:b/>
          <w:color w:val="0070C0"/>
          <w:szCs w:val="24"/>
        </w:rPr>
        <w:t>，</w:t>
      </w:r>
      <w:r w:rsidRPr="00E748B6">
        <w:rPr>
          <w:rFonts w:ascii="宋体" w:eastAsia="宋体" w:hAnsi="宋体" w:cs="宋体"/>
          <w:b/>
          <w:color w:val="0070C0"/>
          <w:szCs w:val="24"/>
        </w:rPr>
        <w:t xml:space="preserve">lilifuzhou@126.com </w:t>
      </w:r>
      <w:r w:rsidRPr="00E748B6">
        <w:rPr>
          <w:rFonts w:ascii="宋体" w:eastAsia="宋体" w:hAnsi="宋体" w:cs="宋体" w:hint="eastAsia"/>
          <w:b/>
          <w:color w:val="0070C0"/>
          <w:szCs w:val="24"/>
        </w:rPr>
        <w:t>；</w:t>
      </w:r>
      <w:r w:rsidRPr="00E748B6">
        <w:rPr>
          <w:rFonts w:ascii="宋体" w:eastAsia="宋体" w:hAnsi="宋体" w:cs="宋体"/>
          <w:b/>
          <w:color w:val="0070C0"/>
          <w:szCs w:val="24"/>
        </w:rPr>
        <w:t xml:space="preserve"> Yi Huang</w:t>
      </w:r>
      <w:r w:rsidRPr="00E748B6">
        <w:rPr>
          <w:rFonts w:ascii="宋体" w:eastAsia="宋体" w:hAnsi="宋体" w:cs="宋体" w:hint="eastAsia"/>
          <w:b/>
          <w:color w:val="0070C0"/>
          <w:szCs w:val="24"/>
        </w:rPr>
        <w:t>，</w:t>
      </w:r>
      <w:r w:rsidRPr="00E748B6">
        <w:rPr>
          <w:rFonts w:ascii="宋体" w:eastAsia="宋体" w:hAnsi="宋体" w:cs="宋体"/>
          <w:b/>
          <w:color w:val="0070C0"/>
          <w:szCs w:val="24"/>
        </w:rPr>
        <w:t>hyi8070@126.com</w:t>
      </w:r>
    </w:p>
    <w:p w:rsidR="00E748B6" w:rsidRDefault="00E748B6"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Author information:</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(1)Shengli Clinical Medical College of Fujian Medical University, Fujian Medical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University, Fuzhou, China.</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(2)Central Laboratory, Fujian Provincial Hospital, Fuzhou University Affiliated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Provincial Hospital, Fuzhou, China.</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(3)Clinical Laboratory, Fujian Provincial Hospital, Fuzhou University Affiliated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Provincial Hospital, Fuzhou, China.</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(4)Fujian Provincial Key Laboratory of Cardiovascular Disease, Fuzhou, China.</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(5)Tuberculosis Laboratory, International Medical Examination Center, Fujian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Provincial Hospital, Fuzhou University Affiliated Provincial Hospital, Fuzhou,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China.</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(6)Shengli Clinical Medical College of Fujian Medical University, Fujian Medical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University, Fuzhou, China. lilifuzhou@126.com.</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(7)Tuberculosis Laboratory, International Medical Examination Center, Fujian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Provincial Hospital, Fuzhou University Affiliated Provincial Hospital, Fuzhou,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lastRenderedPageBreak/>
        <w:t>China. lilifuzhou@126.com.</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(8)Department of Health Management, Fujian Provincial Hospital, Fuzhou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University Affiliated Provincial Hospital, Fuzhou, China. lilifuzhou@126.com.</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(9)Shengli Clinical Medical College of Fujian Medical University, Fujian Medical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University, Fuzhou, China. hyi8070@126.com.</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(10)Central Laboratory, Fujian Provincial Hospital, Fuzhou University Affiliated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Provincial Hospital, Fuzhou, China. hyi8070@126.com.</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(11)Clinical Laboratory, Fujian Provincial Hospital, Fuzhou University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Affiliated Provincial Hospital, Fuzhou, China. hyi8070@126.com.</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(12)Fujian Provincial Key Laboratory of Cardiovascular Disease, Fuzhou, China.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hyi8070@126.com.</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(13)Center for Experimental Research in Clinical Medicine, Fujian Provincial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Hospital, Fuzhou University Affiliated Provincial Hospital, Fuzhou, China.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hyi8070@126.com.</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(#)Contributed equally</w:t>
      </w:r>
    </w:p>
    <w:p w:rsidR="005D5BED" w:rsidRPr="005D5BED" w:rsidRDefault="005D5BED"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This study presents a novel multiplex assay based on capillary electrophoresis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(CE) for the simultaneous detection of three Mycobacterium tuberculosis complex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(MTBC) genes: IS6110, rpoB, and HSP65. Unlike conventional molecular diagnostic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methods that target only a single gene, which may lead to misdiagnosis or missed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diagnosis, this CE-based multiplex approach provides comprehensive detection to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reduce diagnostic errors. Specificity testing with 76 microorganisms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representing common respiratory pathogens confirmed 100% analytical specificity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with no cross-reactivity, while sensitivity analysis demonstrated detection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limits ranging from 10 to 20 copies/mL for all three target genes. In a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prospective clinical validation study of 1067 patients suspected of pulmonary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tuberculosis, the multiplex assay showed 77.4% sensitivity (CI 74.9%-79.9%),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99.6% specificity (CI 99.2%-100%), 96.0% positive predictive value (CI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94.8%-97.2%), and 97.1% negative predictive value (CI 96.1%-98.1%). Notably, the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study identified 6 MTBC strains (4.8% of TB patients) with IS6110 deletions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through whole-genome sequencing, which would result in false-negative results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for any commercial PCR kits targeting IS6110. This integrated multiplex approach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enhances diagnostic accuracy by simultaneously targeting multiple genes; then it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offers the potential to reduce misdiagnosis and missed diagnosis of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tuberculosis. In summary, the multiplex assay provides a more comprehensive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alternative to current single-target molecular methods for MTBC detection. KEY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POINTS: • The multiplex assay provides one-run results for IS6110, rpoB, and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HSP65. • The multiplex assay is a more comprehensive method to detect MTBC.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hint="eastAsia"/>
          <w:color w:val="000000" w:themeColor="text1"/>
          <w:szCs w:val="24"/>
        </w:rPr>
        <w:t>• </w:t>
      </w:r>
      <w:r w:rsidRPr="005D5BED">
        <w:rPr>
          <w:rFonts w:ascii="宋体" w:eastAsia="宋体" w:hAnsi="宋体" w:cs="宋体"/>
          <w:color w:val="000000" w:themeColor="text1"/>
          <w:szCs w:val="24"/>
        </w:rPr>
        <w:t>This approach can reduce misdiagnosis and missed diagnosis of TB.</w:t>
      </w:r>
    </w:p>
    <w:p w:rsidR="005D5BED" w:rsidRPr="005D5BED" w:rsidRDefault="005D5BED"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hint="eastAsia"/>
          <w:color w:val="000000" w:themeColor="text1"/>
          <w:szCs w:val="24"/>
        </w:rPr>
        <w:t>©</w:t>
      </w:r>
      <w:r w:rsidRPr="005D5BED">
        <w:rPr>
          <w:rFonts w:ascii="宋体" w:eastAsia="宋体" w:hAnsi="宋体" w:cs="宋体"/>
          <w:color w:val="000000" w:themeColor="text1"/>
          <w:szCs w:val="24"/>
        </w:rPr>
        <w:t xml:space="preserve"> 2026. The Author(s).</w:t>
      </w:r>
    </w:p>
    <w:p w:rsidR="005D5BED" w:rsidRPr="005D5BED" w:rsidRDefault="005D5BED"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DOI: 10.1007/s00253-025-13701-0</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PMCID: PMC12868050</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lastRenderedPageBreak/>
        <w:t>PMID: 41629493 [Indexed for MEDLINE]</w:t>
      </w:r>
    </w:p>
    <w:p w:rsidR="005D5BED" w:rsidRPr="005D5BED" w:rsidRDefault="005D5BED" w:rsidP="005D5BED">
      <w:pPr>
        <w:rPr>
          <w:rFonts w:ascii="宋体" w:eastAsia="宋体" w:hAnsi="宋体" w:cs="宋体"/>
          <w:color w:val="000000" w:themeColor="text1"/>
          <w:szCs w:val="24"/>
        </w:rPr>
      </w:pPr>
    </w:p>
    <w:p w:rsidR="005D5BED" w:rsidRPr="009D0D10" w:rsidRDefault="005D5BED" w:rsidP="005D5BED">
      <w:pPr>
        <w:rPr>
          <w:rFonts w:ascii="宋体" w:eastAsia="宋体" w:hAnsi="宋体" w:cs="宋体"/>
          <w:b/>
          <w:color w:val="FF0000"/>
          <w:szCs w:val="24"/>
        </w:rPr>
      </w:pPr>
      <w:r w:rsidRPr="009D0D10">
        <w:rPr>
          <w:rFonts w:ascii="宋体" w:eastAsia="宋体" w:hAnsi="宋体" w:cs="宋体"/>
          <w:b/>
          <w:color w:val="FF0000"/>
          <w:szCs w:val="24"/>
        </w:rPr>
        <w:t>2</w:t>
      </w:r>
      <w:r w:rsidR="009D0D10" w:rsidRPr="009D0D10">
        <w:rPr>
          <w:rFonts w:ascii="宋体" w:eastAsia="宋体" w:hAnsi="宋体" w:cs="宋体"/>
          <w:b/>
          <w:color w:val="FF0000"/>
          <w:szCs w:val="24"/>
        </w:rPr>
        <w:t>0</w:t>
      </w:r>
      <w:r w:rsidRPr="009D0D10">
        <w:rPr>
          <w:rFonts w:ascii="宋体" w:eastAsia="宋体" w:hAnsi="宋体" w:cs="宋体"/>
          <w:b/>
          <w:color w:val="FF0000"/>
          <w:szCs w:val="24"/>
        </w:rPr>
        <w:t xml:space="preserve">. Microbiol Spectr. 2026 Feb 2:e0201825. doi: 10.1128/spectrum.02018-25. Online </w:t>
      </w:r>
    </w:p>
    <w:p w:rsidR="005D5BED" w:rsidRPr="009D0D10" w:rsidRDefault="005D5BED" w:rsidP="005D5BED">
      <w:pPr>
        <w:rPr>
          <w:rFonts w:ascii="宋体" w:eastAsia="宋体" w:hAnsi="宋体" w:cs="宋体"/>
          <w:b/>
          <w:color w:val="FF0000"/>
          <w:szCs w:val="24"/>
        </w:rPr>
      </w:pPr>
      <w:r w:rsidRPr="009D0D10">
        <w:rPr>
          <w:rFonts w:ascii="宋体" w:eastAsia="宋体" w:hAnsi="宋体" w:cs="宋体"/>
          <w:b/>
          <w:color w:val="FF0000"/>
          <w:szCs w:val="24"/>
        </w:rPr>
        <w:t>ahead of print.</w:t>
      </w:r>
    </w:p>
    <w:p w:rsidR="005D5BED" w:rsidRPr="005D5BED" w:rsidRDefault="005D5BED"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Comorbidity profiles of non-tuberculous mycobacteria infections in China: 12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years' experience.</w:t>
      </w:r>
    </w:p>
    <w:p w:rsidR="005D5BED" w:rsidRPr="005D5BED" w:rsidRDefault="005D5BED"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Wang C(#)(1)(2), Shi Y(#)(1), Yang B(1), Long S(1), Lin W(1), Su D(1), Zhao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Y(1), Li H(3), Pan J(4), Wang G(1).</w:t>
      </w:r>
    </w:p>
    <w:p w:rsidR="005D5BED" w:rsidRDefault="005D5BED" w:rsidP="005D5BED">
      <w:pPr>
        <w:rPr>
          <w:rFonts w:ascii="宋体" w:eastAsia="宋体" w:hAnsi="宋体" w:cs="宋体"/>
          <w:color w:val="000000" w:themeColor="text1"/>
          <w:szCs w:val="24"/>
        </w:rPr>
      </w:pPr>
    </w:p>
    <w:p w:rsidR="00387F23" w:rsidRPr="00DB2F49" w:rsidRDefault="00387F23" w:rsidP="005D5BED">
      <w:pPr>
        <w:rPr>
          <w:rFonts w:ascii="宋体" w:eastAsia="宋体" w:hAnsi="宋体" w:cs="宋体"/>
          <w:b/>
          <w:color w:val="0070C0"/>
          <w:szCs w:val="24"/>
        </w:rPr>
      </w:pPr>
      <w:r w:rsidRPr="00DB2F49">
        <w:rPr>
          <w:rFonts w:ascii="宋体" w:eastAsia="宋体" w:hAnsi="宋体" w:cs="宋体"/>
          <w:b/>
          <w:color w:val="0070C0"/>
          <w:szCs w:val="24"/>
        </w:rPr>
        <w:t>Chaohong Wang,</w:t>
      </w:r>
      <w:r w:rsidR="00DB2F49" w:rsidRPr="00DB2F49">
        <w:rPr>
          <w:rFonts w:ascii="宋体" w:eastAsia="宋体" w:hAnsi="宋体" w:cs="宋体"/>
          <w:b/>
          <w:color w:val="0070C0"/>
          <w:szCs w:val="24"/>
        </w:rPr>
        <w:t xml:space="preserve"> </w:t>
      </w:r>
      <w:r w:rsidRPr="00DB2F49">
        <w:rPr>
          <w:rFonts w:ascii="宋体" w:eastAsia="宋体" w:hAnsi="宋体" w:cs="宋体"/>
          <w:b/>
          <w:color w:val="0070C0"/>
          <w:szCs w:val="24"/>
        </w:rPr>
        <w:t>Yiheng Shi,</w:t>
      </w:r>
      <w:r w:rsidR="00DB2F49" w:rsidRPr="00DB2F49">
        <w:rPr>
          <w:rFonts w:ascii="宋体" w:eastAsia="宋体" w:hAnsi="宋体" w:cs="宋体"/>
          <w:b/>
          <w:color w:val="0070C0"/>
          <w:szCs w:val="24"/>
        </w:rPr>
        <w:t xml:space="preserve"> </w:t>
      </w:r>
      <w:r w:rsidRPr="00DB2F49">
        <w:rPr>
          <w:rFonts w:ascii="宋体" w:eastAsia="宋体" w:hAnsi="宋体" w:cs="宋体"/>
          <w:b/>
          <w:color w:val="0070C0"/>
          <w:szCs w:val="24"/>
        </w:rPr>
        <w:t>Bin Yang,</w:t>
      </w:r>
      <w:r w:rsidR="00DB2F49" w:rsidRPr="00DB2F49">
        <w:rPr>
          <w:rFonts w:ascii="宋体" w:eastAsia="宋体" w:hAnsi="宋体" w:cs="宋体"/>
          <w:b/>
          <w:color w:val="0070C0"/>
          <w:szCs w:val="24"/>
        </w:rPr>
        <w:t xml:space="preserve"> </w:t>
      </w:r>
      <w:r w:rsidRPr="00DB2F49">
        <w:rPr>
          <w:rFonts w:ascii="宋体" w:eastAsia="宋体" w:hAnsi="宋体" w:cs="宋体"/>
          <w:b/>
          <w:color w:val="0070C0"/>
          <w:szCs w:val="24"/>
        </w:rPr>
        <w:t>Sibo Long,</w:t>
      </w:r>
      <w:r w:rsidR="00DB2F49" w:rsidRPr="00DB2F49">
        <w:rPr>
          <w:rFonts w:ascii="宋体" w:eastAsia="宋体" w:hAnsi="宋体" w:cs="宋体"/>
          <w:b/>
          <w:color w:val="0070C0"/>
          <w:szCs w:val="24"/>
        </w:rPr>
        <w:t xml:space="preserve"> </w:t>
      </w:r>
      <w:r w:rsidRPr="00DB2F49">
        <w:rPr>
          <w:rFonts w:ascii="宋体" w:eastAsia="宋体" w:hAnsi="宋体" w:cs="宋体"/>
          <w:b/>
          <w:color w:val="0070C0"/>
          <w:szCs w:val="24"/>
        </w:rPr>
        <w:t>Weibing Lin,</w:t>
      </w:r>
      <w:r w:rsidR="00DB2F49" w:rsidRPr="00DB2F49">
        <w:rPr>
          <w:rFonts w:ascii="宋体" w:eastAsia="宋体" w:hAnsi="宋体" w:cs="宋体"/>
          <w:b/>
          <w:color w:val="0070C0"/>
          <w:szCs w:val="24"/>
        </w:rPr>
        <w:t xml:space="preserve"> </w:t>
      </w:r>
      <w:r w:rsidRPr="00DB2F49">
        <w:rPr>
          <w:rFonts w:ascii="宋体" w:eastAsia="宋体" w:hAnsi="宋体" w:cs="宋体"/>
          <w:b/>
          <w:color w:val="0070C0"/>
          <w:szCs w:val="24"/>
        </w:rPr>
        <w:t>Dahong Su,</w:t>
      </w:r>
      <w:r w:rsidR="00DB2F49" w:rsidRPr="00DB2F49">
        <w:rPr>
          <w:rFonts w:ascii="宋体" w:eastAsia="宋体" w:hAnsi="宋体" w:cs="宋体"/>
          <w:b/>
          <w:color w:val="0070C0"/>
          <w:szCs w:val="24"/>
        </w:rPr>
        <w:t xml:space="preserve"> </w:t>
      </w:r>
      <w:r w:rsidRPr="00DB2F49">
        <w:rPr>
          <w:rFonts w:ascii="宋体" w:eastAsia="宋体" w:hAnsi="宋体" w:cs="宋体"/>
          <w:b/>
          <w:color w:val="0070C0"/>
          <w:szCs w:val="24"/>
        </w:rPr>
        <w:t>Yan Zhao,</w:t>
      </w:r>
      <w:r w:rsidR="00DB2F49" w:rsidRPr="00DB2F49">
        <w:rPr>
          <w:rFonts w:ascii="宋体" w:eastAsia="宋体" w:hAnsi="宋体" w:cs="宋体"/>
          <w:b/>
          <w:color w:val="0070C0"/>
          <w:szCs w:val="24"/>
        </w:rPr>
        <w:t xml:space="preserve"> </w:t>
      </w:r>
      <w:r w:rsidRPr="00DB2F49">
        <w:rPr>
          <w:rFonts w:ascii="宋体" w:eastAsia="宋体" w:hAnsi="宋体" w:cs="宋体"/>
          <w:b/>
          <w:color w:val="0070C0"/>
          <w:szCs w:val="24"/>
        </w:rPr>
        <w:t>Hao Li</w:t>
      </w:r>
      <w:r w:rsidR="00DB2F49" w:rsidRPr="00DB2F49">
        <w:rPr>
          <w:rFonts w:ascii="宋体" w:eastAsia="宋体" w:hAnsi="宋体" w:cs="宋体" w:hint="eastAsia"/>
          <w:b/>
          <w:color w:val="0070C0"/>
          <w:szCs w:val="24"/>
        </w:rPr>
        <w:t>*</w:t>
      </w:r>
      <w:r w:rsidRPr="00DB2F49">
        <w:rPr>
          <w:rFonts w:ascii="宋体" w:eastAsia="宋体" w:hAnsi="宋体" w:cs="宋体"/>
          <w:b/>
          <w:color w:val="0070C0"/>
          <w:szCs w:val="24"/>
        </w:rPr>
        <w:t>,</w:t>
      </w:r>
      <w:r w:rsidR="00DB2F49" w:rsidRPr="00DB2F49">
        <w:rPr>
          <w:rFonts w:ascii="宋体" w:eastAsia="宋体" w:hAnsi="宋体" w:cs="宋体"/>
          <w:b/>
          <w:color w:val="0070C0"/>
          <w:szCs w:val="24"/>
        </w:rPr>
        <w:t xml:space="preserve"> </w:t>
      </w:r>
      <w:r w:rsidRPr="00DB2F49">
        <w:rPr>
          <w:rFonts w:ascii="宋体" w:eastAsia="宋体" w:hAnsi="宋体" w:cs="宋体"/>
          <w:b/>
          <w:color w:val="0070C0"/>
          <w:szCs w:val="24"/>
        </w:rPr>
        <w:t>Junhua Pan</w:t>
      </w:r>
      <w:r w:rsidR="00DB2F49" w:rsidRPr="00DB2F49">
        <w:rPr>
          <w:rFonts w:ascii="宋体" w:eastAsia="宋体" w:hAnsi="宋体" w:cs="宋体" w:hint="eastAsia"/>
          <w:b/>
          <w:color w:val="0070C0"/>
          <w:szCs w:val="24"/>
        </w:rPr>
        <w:t>*</w:t>
      </w:r>
      <w:r w:rsidRPr="00DB2F49">
        <w:rPr>
          <w:rFonts w:ascii="宋体" w:eastAsia="宋体" w:hAnsi="宋体" w:cs="宋体"/>
          <w:b/>
          <w:color w:val="0070C0"/>
          <w:szCs w:val="24"/>
        </w:rPr>
        <w:t>,</w:t>
      </w:r>
      <w:r w:rsidR="00DB2F49" w:rsidRPr="00DB2F49">
        <w:rPr>
          <w:rFonts w:ascii="宋体" w:eastAsia="宋体" w:hAnsi="宋体" w:cs="宋体"/>
          <w:b/>
          <w:color w:val="0070C0"/>
          <w:szCs w:val="24"/>
        </w:rPr>
        <w:t xml:space="preserve"> </w:t>
      </w:r>
      <w:r w:rsidRPr="00DB2F49">
        <w:rPr>
          <w:rFonts w:ascii="宋体" w:eastAsia="宋体" w:hAnsi="宋体" w:cs="宋体"/>
          <w:b/>
          <w:color w:val="0070C0"/>
          <w:szCs w:val="24"/>
        </w:rPr>
        <w:t>Guirong Wang</w:t>
      </w:r>
      <w:r w:rsidR="00DB2F49" w:rsidRPr="00DB2F49">
        <w:rPr>
          <w:rFonts w:ascii="宋体" w:eastAsia="宋体" w:hAnsi="宋体" w:cs="宋体" w:hint="eastAsia"/>
          <w:b/>
          <w:color w:val="0070C0"/>
          <w:szCs w:val="24"/>
        </w:rPr>
        <w:t>*</w:t>
      </w:r>
    </w:p>
    <w:p w:rsidR="00387F23" w:rsidRPr="00DB2F49" w:rsidRDefault="00DB2F49" w:rsidP="00DB2F49">
      <w:pPr>
        <w:jc w:val="left"/>
        <w:rPr>
          <w:rFonts w:ascii="宋体" w:eastAsia="宋体" w:hAnsi="宋体" w:cs="宋体"/>
          <w:b/>
          <w:color w:val="0070C0"/>
          <w:szCs w:val="24"/>
        </w:rPr>
      </w:pPr>
      <w:r w:rsidRPr="00DB2F49">
        <w:rPr>
          <w:rFonts w:ascii="宋体" w:eastAsia="宋体" w:hAnsi="宋体" w:cs="宋体" w:hint="eastAsia"/>
          <w:b/>
          <w:color w:val="0070C0"/>
          <w:szCs w:val="24"/>
        </w:rPr>
        <w:t>*</w:t>
      </w:r>
      <w:r w:rsidRPr="00DB2F49">
        <w:rPr>
          <w:rFonts w:ascii="宋体" w:eastAsia="宋体" w:hAnsi="宋体" w:cs="宋体"/>
          <w:b/>
          <w:color w:val="0070C0"/>
          <w:szCs w:val="24"/>
        </w:rPr>
        <w:t xml:space="preserve">Address correspondence to Hao Li, </w:t>
      </w:r>
      <w:hyperlink r:id="rId15" w:history="1">
        <w:r w:rsidRPr="00DB2F49">
          <w:rPr>
            <w:rStyle w:val="a6"/>
            <w:rFonts w:ascii="宋体" w:eastAsia="宋体" w:hAnsi="宋体" w:cs="宋体"/>
            <w:b/>
            <w:color w:val="0070C0"/>
            <w:szCs w:val="24"/>
            <w:u w:val="none"/>
          </w:rPr>
          <w:t>lihaocau@cau.edu.cn</w:t>
        </w:r>
      </w:hyperlink>
      <w:r w:rsidRPr="00DB2F49">
        <w:rPr>
          <w:rFonts w:ascii="宋体" w:eastAsia="宋体" w:hAnsi="宋体" w:cs="宋体"/>
          <w:b/>
          <w:color w:val="0070C0"/>
          <w:szCs w:val="24"/>
        </w:rPr>
        <w:t xml:space="preserve">; Junhua Pan, </w:t>
      </w:r>
      <w:hyperlink r:id="rId16" w:history="1">
        <w:r w:rsidRPr="00DB2F49">
          <w:rPr>
            <w:rStyle w:val="a6"/>
            <w:rFonts w:ascii="宋体" w:eastAsia="宋体" w:hAnsi="宋体" w:cs="宋体"/>
            <w:b/>
            <w:color w:val="0070C0"/>
            <w:szCs w:val="24"/>
            <w:u w:val="none"/>
          </w:rPr>
          <w:t>panjunhua999@sina.com</w:t>
        </w:r>
      </w:hyperlink>
      <w:r w:rsidRPr="00DB2F49">
        <w:rPr>
          <w:rFonts w:ascii="宋体" w:eastAsia="宋体" w:hAnsi="宋体" w:cs="宋体"/>
          <w:b/>
          <w:color w:val="0070C0"/>
          <w:szCs w:val="24"/>
        </w:rPr>
        <w:t xml:space="preserve">; Guirong Wang, </w:t>
      </w:r>
      <w:hyperlink r:id="rId17" w:history="1">
        <w:r w:rsidRPr="00DB2F49">
          <w:rPr>
            <w:rStyle w:val="a6"/>
            <w:rFonts w:ascii="宋体" w:eastAsia="宋体" w:hAnsi="宋体" w:cs="宋体"/>
            <w:b/>
            <w:color w:val="0070C0"/>
            <w:szCs w:val="24"/>
            <w:u w:val="none"/>
          </w:rPr>
          <w:t>wangguirong1230@ccmu.edu.cn</w:t>
        </w:r>
      </w:hyperlink>
      <w:r w:rsidRPr="00DB2F49">
        <w:rPr>
          <w:rFonts w:ascii="宋体" w:eastAsia="宋体" w:hAnsi="宋体" w:cs="宋体"/>
          <w:b/>
          <w:color w:val="0070C0"/>
          <w:szCs w:val="24"/>
        </w:rPr>
        <w:t>.</w:t>
      </w:r>
    </w:p>
    <w:p w:rsidR="00DB2F49" w:rsidRDefault="00DB2F49"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Author information:</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(1)Department of Clinical Laboratory, Beijing Chest Hospital, Capital Medical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University, Beijing Tuberculosis and Thoracic Tumor Institute, Beijing, China.</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(2)Department of Clinical Laboratory, Ningbo No.2 Hospital, Ningbo, Zhejiang,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China.</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(3)College of Veterinary Medicine, China Agricultural University, Beijing,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China.</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(4)Beijing Chest Hospital, Capital Medical University, Beijing Tuberculosis and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Thoracic Tumor Institute, Beijing, China.</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(#)Contributed equally</w:t>
      </w:r>
    </w:p>
    <w:p w:rsidR="005D5BED" w:rsidRPr="005D5BED" w:rsidRDefault="005D5BED"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Nontuberculous mycobacteria (NTM) are of increasing public health concern. This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study aimed to determine the most relevant comorbidities of NTM in Beijing,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China, over a 12-year period. A retrospective analysis was performed on all 505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NTM patients diagnosed in Beijing Chest Hospital, Capital Medical University,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from January 2010 to December 2021. Species identification, demographic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characteristics, and comorbidities were analyzed using electronic medical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records. The demographic characteristics and clinical comorbidity differences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between NTM and tuberculosis (TB) patients were also analyzed. The number of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patients infected with NTM in Beijing, China, has increased yearly. A total of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520 NTM were isolated from 505 inpatients, but only 465 were identified to the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species level. M. intracellulare (43.44%, 202/465) and M. abscessus (128/465,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27.52%) predominated. NTM infection was associated with age, not gender. NTM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infections were predominantly middle-aged (median 59 years, IQR 48.5-67) with a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male-to-female ratio of 1:11. Notably, 86.1% of NTM disease had underlying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conditions, most commonly malnutrition (43.0%), liver disease (31.1%), and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bronchiectasis (25.0%), followed by previous TB (118/505, 23.37%), diabetes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mellitus (63/505, 12.48%), hypertension (58/505, 11.49%), and pulmonary fungal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lastRenderedPageBreak/>
        <w:t xml:space="preserve">infections (54/505, 10.69%). Gender-specific associations emerged: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bronchiectasis was more prevalent in females (33.05% vs 17.67%, P &lt; 0.001),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while chronic obstructive pulmonary disease (COPD) predominated in males (9.77%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vs 2.93%, P=0.002). Species-specific comorbidity patterns were identified: M.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intracellulare was associated with malnutrition (50.50% vs 33.59%, P &lt; 0.001)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and diabetes (14.83% vs 4.69%, P &lt; 0.001). Compared to TB, NTM cases showed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stronger associations with structural lung diseases and immunosuppression.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Clinical NTM infection cases increase year by year, with distinct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species-specific comorbidity profiles. Our findings reveal that NTM disease is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strongly associated with specific comorbidities, notably bronchiectasis, COPD,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and immunological diseases. These conditions define a high-risk patient subgroup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that requires targeted screening and proactive clinical </w:t>
      </w:r>
    </w:p>
    <w:p w:rsidR="00387F23"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management.</w:t>
      </w:r>
    </w:p>
    <w:p w:rsidR="005D5BED" w:rsidRPr="005D5BED" w:rsidRDefault="005D5BED" w:rsidP="005D5BED">
      <w:pPr>
        <w:rPr>
          <w:rFonts w:ascii="宋体" w:eastAsia="宋体" w:hAnsi="宋体" w:cs="宋体"/>
          <w:color w:val="000000" w:themeColor="text1"/>
          <w:szCs w:val="24"/>
        </w:rPr>
      </w:pPr>
      <w:r w:rsidRPr="00387F23">
        <w:rPr>
          <w:rFonts w:ascii="宋体" w:eastAsia="宋体" w:hAnsi="宋体" w:cs="宋体"/>
          <w:b/>
          <w:color w:val="000000" w:themeColor="text1"/>
          <w:szCs w:val="24"/>
        </w:rPr>
        <w:t>IMPORTANCE</w:t>
      </w:r>
      <w:r w:rsidR="00387F23" w:rsidRPr="00387F23">
        <w:rPr>
          <w:rFonts w:ascii="宋体" w:eastAsia="宋体" w:hAnsi="宋体" w:cs="宋体"/>
          <w:b/>
          <w:color w:val="000000" w:themeColor="text1"/>
          <w:szCs w:val="24"/>
        </w:rPr>
        <w:t xml:space="preserve"> </w:t>
      </w:r>
      <w:r w:rsidRPr="005D5BED">
        <w:rPr>
          <w:rFonts w:ascii="宋体" w:eastAsia="宋体" w:hAnsi="宋体" w:cs="宋体"/>
          <w:color w:val="000000" w:themeColor="text1"/>
          <w:szCs w:val="24"/>
        </w:rPr>
        <w:t xml:space="preserve">This study reveals a concerning rise in non-tuberculous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mycobacteria (NTM) infections in Beijing, with M. intracellulare and M.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abscessus as dominant species. Nearly 90% of patients had comorbidities like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malnutrition, bronchiectasis, and liver disease, showing NTM's strong ties to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weakened health. The work uncovers key differences from tuberculosis, including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greater associations with lung damage and immunosuppression, plus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gender-specific patterns (e.g., bronchiectasis in women). These findings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highlight NTM as a growing threat requiring tailored diagnostic and treatment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approaches, especially for vulnerable groups. The data provide crucial guidance </w:t>
      </w: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for clinicians addressing this emerging challenge.</w:t>
      </w:r>
    </w:p>
    <w:p w:rsidR="005D5BED" w:rsidRPr="005D5BED" w:rsidRDefault="005D5BED" w:rsidP="005D5BED">
      <w:pPr>
        <w:rPr>
          <w:rFonts w:ascii="宋体" w:eastAsia="宋体" w:hAnsi="宋体" w:cs="宋体"/>
          <w:color w:val="000000" w:themeColor="text1"/>
          <w:szCs w:val="24"/>
        </w:rPr>
      </w:pPr>
    </w:p>
    <w:p w:rsidR="005D5BED" w:rsidRPr="005D5BED"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DOI: 10.1128/spectrum.02018-25</w:t>
      </w:r>
    </w:p>
    <w:p w:rsidR="00C449F8" w:rsidRDefault="005D5BED" w:rsidP="005D5BED">
      <w:pPr>
        <w:rPr>
          <w:rFonts w:ascii="宋体" w:eastAsia="宋体" w:hAnsi="宋体" w:cs="宋体"/>
          <w:color w:val="000000" w:themeColor="text1"/>
          <w:szCs w:val="24"/>
        </w:rPr>
      </w:pPr>
      <w:r w:rsidRPr="005D5BED">
        <w:rPr>
          <w:rFonts w:ascii="宋体" w:eastAsia="宋体" w:hAnsi="宋体" w:cs="宋体"/>
          <w:color w:val="000000" w:themeColor="text1"/>
          <w:szCs w:val="24"/>
        </w:rPr>
        <w:t>PMID: 41627022</w:t>
      </w:r>
    </w:p>
    <w:p w:rsidR="001562A7" w:rsidRDefault="001562A7" w:rsidP="005D5BED">
      <w:pPr>
        <w:rPr>
          <w:rFonts w:ascii="宋体" w:eastAsia="宋体" w:hAnsi="宋体" w:cs="宋体"/>
          <w:color w:val="000000" w:themeColor="text1"/>
          <w:szCs w:val="24"/>
        </w:rPr>
      </w:pPr>
    </w:p>
    <w:p w:rsidR="001562A7" w:rsidRPr="00656315" w:rsidRDefault="009D0D10" w:rsidP="001562A7">
      <w:pPr>
        <w:rPr>
          <w:rFonts w:ascii="宋体" w:eastAsia="宋体" w:hAnsi="宋体" w:cs="宋体"/>
          <w:b/>
          <w:color w:val="FF0000"/>
          <w:szCs w:val="24"/>
        </w:rPr>
      </w:pPr>
      <w:r>
        <w:rPr>
          <w:rFonts w:ascii="宋体" w:eastAsia="宋体" w:hAnsi="宋体" w:cs="宋体"/>
          <w:b/>
          <w:color w:val="FF0000"/>
          <w:szCs w:val="24"/>
        </w:rPr>
        <w:t>2</w:t>
      </w:r>
      <w:r w:rsidR="001562A7" w:rsidRPr="00656315">
        <w:rPr>
          <w:rFonts w:ascii="宋体" w:eastAsia="宋体" w:hAnsi="宋体" w:cs="宋体"/>
          <w:b/>
          <w:color w:val="FF0000"/>
          <w:szCs w:val="24"/>
        </w:rPr>
        <w:t xml:space="preserve">1. Front Med (Lausanne). 2026 Jan 21;13:1721949. doi: 10.3389/fmed.2026.1721949. </w:t>
      </w:r>
    </w:p>
    <w:p w:rsidR="001562A7" w:rsidRPr="00656315" w:rsidRDefault="001562A7" w:rsidP="001562A7">
      <w:pPr>
        <w:rPr>
          <w:rFonts w:ascii="宋体" w:eastAsia="宋体" w:hAnsi="宋体" w:cs="宋体"/>
          <w:b/>
          <w:color w:val="FF0000"/>
          <w:szCs w:val="24"/>
        </w:rPr>
      </w:pPr>
      <w:r w:rsidRPr="00656315">
        <w:rPr>
          <w:rFonts w:ascii="宋体" w:eastAsia="宋体" w:hAnsi="宋体" w:cs="宋体"/>
          <w:b/>
          <w:color w:val="FF0000"/>
          <w:szCs w:val="24"/>
        </w:rPr>
        <w:t>eCollection 2026.</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Distinguishing nontuberculous mycobacterial lung disease from pulmonary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tuberculosis using radiomics machine learning models from CT images.</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Zheng J(1), Wang F(2), Zeng X(1), Shu W(1), He Z(1), Li Y(1), Gao Y(3), Lv S(1),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Liu X(1).</w:t>
      </w:r>
    </w:p>
    <w:p w:rsidR="001562A7" w:rsidRDefault="001562A7" w:rsidP="001562A7">
      <w:pPr>
        <w:rPr>
          <w:rFonts w:ascii="宋体" w:eastAsia="宋体" w:hAnsi="宋体" w:cs="宋体"/>
          <w:color w:val="000000" w:themeColor="text1"/>
          <w:szCs w:val="24"/>
        </w:rPr>
      </w:pPr>
    </w:p>
    <w:p w:rsidR="00656315" w:rsidRPr="00656315" w:rsidRDefault="00656315" w:rsidP="001562A7">
      <w:pPr>
        <w:rPr>
          <w:rFonts w:ascii="宋体" w:eastAsia="宋体" w:hAnsi="宋体" w:cs="宋体"/>
          <w:b/>
          <w:color w:val="0070C0"/>
          <w:szCs w:val="24"/>
        </w:rPr>
      </w:pPr>
      <w:r w:rsidRPr="00656315">
        <w:rPr>
          <w:rFonts w:ascii="宋体" w:eastAsia="宋体" w:hAnsi="宋体" w:cs="宋体"/>
          <w:b/>
          <w:color w:val="0070C0"/>
          <w:szCs w:val="24"/>
        </w:rPr>
        <w:t>Jiaofeng Zheng, Fang Wang, Xiangxin Zeng, Weiqiang Shu, Zhiyang He, Yurui Li, Yueqin Gao, Shengxiu Lv, Xueyan Liu</w:t>
      </w:r>
      <w:r w:rsidRPr="00656315">
        <w:rPr>
          <w:rFonts w:ascii="宋体" w:eastAsia="宋体" w:hAnsi="宋体" w:cs="宋体" w:hint="eastAsia"/>
          <w:b/>
          <w:color w:val="0070C0"/>
          <w:szCs w:val="24"/>
        </w:rPr>
        <w:t>*</w:t>
      </w:r>
    </w:p>
    <w:p w:rsidR="00656315" w:rsidRPr="00656315" w:rsidRDefault="00656315" w:rsidP="001562A7">
      <w:pPr>
        <w:rPr>
          <w:rFonts w:ascii="宋体" w:eastAsia="宋体" w:hAnsi="宋体" w:cs="宋体"/>
          <w:b/>
          <w:color w:val="0070C0"/>
          <w:szCs w:val="24"/>
        </w:rPr>
      </w:pPr>
      <w:r w:rsidRPr="00656315">
        <w:rPr>
          <w:rFonts w:ascii="宋体" w:eastAsia="宋体" w:hAnsi="宋体" w:cs="宋体"/>
          <w:b/>
          <w:color w:val="0070C0"/>
          <w:szCs w:val="24"/>
        </w:rPr>
        <w:t>*CORRESPONDENCE Xueyan Liu</w:t>
      </w:r>
      <w:r w:rsidRPr="00656315">
        <w:rPr>
          <w:rFonts w:ascii="宋体" w:eastAsia="宋体" w:hAnsi="宋体" w:cs="宋体" w:hint="eastAsia"/>
          <w:b/>
          <w:color w:val="0070C0"/>
          <w:szCs w:val="24"/>
        </w:rPr>
        <w:t>，</w:t>
      </w:r>
      <w:r w:rsidRPr="00656315">
        <w:rPr>
          <w:rFonts w:ascii="宋体" w:eastAsia="宋体" w:hAnsi="宋体" w:cs="宋体"/>
          <w:b/>
          <w:color w:val="0070C0"/>
          <w:szCs w:val="24"/>
        </w:rPr>
        <w:t xml:space="preserve"> fsklxy2025@163.com; 629497980@qq.com</w:t>
      </w:r>
    </w:p>
    <w:p w:rsidR="00656315" w:rsidRDefault="00656315"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Author information:</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(1)Department of Radiology, Chongqing Public Health Medical Center, Chongqing,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China.</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(2)Department of Research and Development, Shanghai United Imaging Intelligence,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lastRenderedPageBreak/>
        <w:t>Shanghai, China.</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(3)Department of Radiology, Public Health Clinical Center of Chengdu, Chengdu,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China.</w:t>
      </w:r>
    </w:p>
    <w:p w:rsidR="001562A7" w:rsidRPr="00656315" w:rsidRDefault="001562A7" w:rsidP="001562A7">
      <w:pPr>
        <w:rPr>
          <w:rFonts w:ascii="宋体" w:eastAsia="宋体" w:hAnsi="宋体" w:cs="宋体"/>
          <w:b/>
          <w:color w:val="000000" w:themeColor="text1"/>
          <w:szCs w:val="24"/>
        </w:rPr>
      </w:pPr>
    </w:p>
    <w:p w:rsidR="001562A7" w:rsidRPr="001562A7" w:rsidRDefault="001562A7" w:rsidP="001562A7">
      <w:pPr>
        <w:rPr>
          <w:rFonts w:ascii="宋体" w:eastAsia="宋体" w:hAnsi="宋体" w:cs="宋体"/>
          <w:color w:val="000000" w:themeColor="text1"/>
          <w:szCs w:val="24"/>
        </w:rPr>
      </w:pPr>
      <w:r w:rsidRPr="00656315">
        <w:rPr>
          <w:rFonts w:ascii="宋体" w:eastAsia="宋体" w:hAnsi="宋体" w:cs="宋体"/>
          <w:b/>
          <w:color w:val="000000" w:themeColor="text1"/>
          <w:szCs w:val="24"/>
        </w:rPr>
        <w:t>OBJECTIVES:</w:t>
      </w:r>
      <w:r w:rsidRPr="001562A7">
        <w:rPr>
          <w:rFonts w:ascii="宋体" w:eastAsia="宋体" w:hAnsi="宋体" w:cs="宋体"/>
          <w:color w:val="000000" w:themeColor="text1"/>
          <w:szCs w:val="24"/>
        </w:rPr>
        <w:t xml:space="preserve"> Develop and evaluate a machine learning (ML) model based on CT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radiomics for the identification of non-tuberculous mycobacterial lung disease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(NTM-LD) and pulmonary tuberculosis (PTB).</w:t>
      </w:r>
    </w:p>
    <w:p w:rsidR="001562A7" w:rsidRPr="001562A7" w:rsidRDefault="001562A7" w:rsidP="001562A7">
      <w:pPr>
        <w:rPr>
          <w:rFonts w:ascii="宋体" w:eastAsia="宋体" w:hAnsi="宋体" w:cs="宋体"/>
          <w:color w:val="000000" w:themeColor="text1"/>
          <w:szCs w:val="24"/>
        </w:rPr>
      </w:pPr>
      <w:r w:rsidRPr="00656315">
        <w:rPr>
          <w:rFonts w:ascii="宋体" w:eastAsia="宋体" w:hAnsi="宋体" w:cs="宋体"/>
          <w:b/>
          <w:color w:val="000000" w:themeColor="text1"/>
          <w:szCs w:val="24"/>
        </w:rPr>
        <w:t xml:space="preserve">MATERIALS AND METHODS: </w:t>
      </w:r>
      <w:r w:rsidRPr="001562A7">
        <w:rPr>
          <w:rFonts w:ascii="宋体" w:eastAsia="宋体" w:hAnsi="宋体" w:cs="宋体"/>
          <w:color w:val="000000" w:themeColor="text1"/>
          <w:szCs w:val="24"/>
        </w:rPr>
        <w:t xml:space="preserve">Retrospectively, chest CT images with NTM-LD and PTB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patients confirmed at Medical Center 1 between January 2019 to December 2024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were collected. The dataset was divided into a training cohort and a validation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cohort in a 7:3 ratio. Additionally, patients from medical center 2 were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collected for external test. A radiomics model was constructed using five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machine learning algorithms: Logistic Regression (LR), Random Forest (RF),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Quadratic Discriminant Analysis (QDA), YeoJohnson_LR, and YeoJohnson_LR (LDA).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Receiver operating characteristic (ROC) and area under the curve (AUC) were used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to evaluate the diagnostic efficacy of the five models, and the optimal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prediction model was obtained. The optimal model was compared with three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radiologists in the testing cohort.</w:t>
      </w:r>
    </w:p>
    <w:p w:rsidR="001562A7" w:rsidRPr="001562A7" w:rsidRDefault="001562A7" w:rsidP="001562A7">
      <w:pPr>
        <w:rPr>
          <w:rFonts w:ascii="宋体" w:eastAsia="宋体" w:hAnsi="宋体" w:cs="宋体"/>
          <w:color w:val="000000" w:themeColor="text1"/>
          <w:szCs w:val="24"/>
        </w:rPr>
      </w:pPr>
      <w:r w:rsidRPr="00656315">
        <w:rPr>
          <w:rFonts w:ascii="宋体" w:eastAsia="宋体" w:hAnsi="宋体" w:cs="宋体"/>
          <w:b/>
          <w:color w:val="000000" w:themeColor="text1"/>
          <w:szCs w:val="24"/>
        </w:rPr>
        <w:t>RESULTS:</w:t>
      </w:r>
      <w:r w:rsidRPr="001562A7">
        <w:rPr>
          <w:rFonts w:ascii="宋体" w:eastAsia="宋体" w:hAnsi="宋体" w:cs="宋体"/>
          <w:color w:val="000000" w:themeColor="text1"/>
          <w:szCs w:val="24"/>
        </w:rPr>
        <w:t xml:space="preserve"> A total of 1,512 cases were included, including 1,407 cases from Center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1 (NTM-LD: 547; PTB: 860) and 105 patients from Center 2 (NTM-LD: 32; PTB: 73).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Patients in the NTM-LD group were significantly older than those in the PTB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group (p</w:t>
      </w:r>
      <w:r w:rsidRPr="001562A7">
        <w:rPr>
          <w:rFonts w:ascii="Times New Roman" w:eastAsia="宋体" w:hAnsi="Times New Roman" w:cs="Times New Roman"/>
          <w:color w:val="000000" w:themeColor="text1"/>
          <w:szCs w:val="24"/>
        </w:rPr>
        <w:t> </w:t>
      </w:r>
      <w:r w:rsidRPr="001562A7">
        <w:rPr>
          <w:rFonts w:ascii="宋体" w:eastAsia="宋体" w:hAnsi="宋体" w:cs="宋体"/>
          <w:color w:val="000000" w:themeColor="text1"/>
          <w:szCs w:val="24"/>
        </w:rPr>
        <w:t>&lt;</w:t>
      </w:r>
      <w:r w:rsidRPr="001562A7">
        <w:rPr>
          <w:rFonts w:ascii="Times New Roman" w:eastAsia="宋体" w:hAnsi="Times New Roman" w:cs="Times New Roman"/>
          <w:color w:val="000000" w:themeColor="text1"/>
          <w:szCs w:val="24"/>
        </w:rPr>
        <w:t> </w:t>
      </w:r>
      <w:r w:rsidRPr="001562A7">
        <w:rPr>
          <w:rFonts w:ascii="宋体" w:eastAsia="宋体" w:hAnsi="宋体" w:cs="宋体"/>
          <w:color w:val="000000" w:themeColor="text1"/>
          <w:szCs w:val="24"/>
        </w:rPr>
        <w:t xml:space="preserve">0.001). There was a significant gender difference between the NTM-LD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group and the PTB group (p</w:t>
      </w:r>
      <w:r w:rsidRPr="001562A7">
        <w:rPr>
          <w:rFonts w:ascii="Times New Roman" w:eastAsia="宋体" w:hAnsi="Times New Roman" w:cs="Times New Roman"/>
          <w:color w:val="000000" w:themeColor="text1"/>
          <w:szCs w:val="24"/>
        </w:rPr>
        <w:t> </w:t>
      </w:r>
      <w:r w:rsidRPr="001562A7">
        <w:rPr>
          <w:rFonts w:ascii="宋体" w:eastAsia="宋体" w:hAnsi="宋体" w:cs="宋体"/>
          <w:color w:val="000000" w:themeColor="text1"/>
          <w:szCs w:val="24"/>
        </w:rPr>
        <w:t>=</w:t>
      </w:r>
      <w:r w:rsidRPr="001562A7">
        <w:rPr>
          <w:rFonts w:ascii="Times New Roman" w:eastAsia="宋体" w:hAnsi="Times New Roman" w:cs="Times New Roman"/>
          <w:color w:val="000000" w:themeColor="text1"/>
          <w:szCs w:val="24"/>
        </w:rPr>
        <w:t> </w:t>
      </w:r>
      <w:r w:rsidRPr="001562A7">
        <w:rPr>
          <w:rFonts w:ascii="宋体" w:eastAsia="宋体" w:hAnsi="宋体" w:cs="宋体"/>
          <w:color w:val="000000" w:themeColor="text1"/>
          <w:szCs w:val="24"/>
        </w:rPr>
        <w:t xml:space="preserve">0.005). By comparing the five models, it was found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that the YeoJohnson_LR (LDA) model was the best-performing prediction model,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with an accuracy of 0.8286 in the external test. The AUCs of the YeoJohnson_LR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(LDA) model on the training, validation, and test cohort were 0.8421, 0.8037,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and 0.8233, respectively. In comparison with radiologists, the YeoJohnson_LR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(LDA) model demonstrated gains of 3.12</w:t>
      </w:r>
      <w:r w:rsidRPr="001562A7">
        <w:rPr>
          <w:rFonts w:ascii="Times New Roman" w:eastAsia="宋体" w:hAnsi="Times New Roman" w:cs="Times New Roman"/>
          <w:color w:val="000000" w:themeColor="text1"/>
          <w:szCs w:val="24"/>
        </w:rPr>
        <w:t> </w:t>
      </w:r>
      <w:r w:rsidRPr="001562A7">
        <w:rPr>
          <w:rFonts w:ascii="宋体" w:eastAsia="宋体" w:hAnsi="宋体" w:cs="宋体"/>
          <w:color w:val="000000" w:themeColor="text1"/>
          <w:szCs w:val="24"/>
        </w:rPr>
        <w:t>~</w:t>
      </w:r>
      <w:r w:rsidRPr="001562A7">
        <w:rPr>
          <w:rFonts w:ascii="Times New Roman" w:eastAsia="宋体" w:hAnsi="Times New Roman" w:cs="Times New Roman"/>
          <w:color w:val="000000" w:themeColor="text1"/>
          <w:szCs w:val="24"/>
        </w:rPr>
        <w:t> </w:t>
      </w:r>
      <w:r w:rsidRPr="001562A7">
        <w:rPr>
          <w:rFonts w:ascii="宋体" w:eastAsia="宋体" w:hAnsi="宋体" w:cs="宋体"/>
          <w:color w:val="000000" w:themeColor="text1"/>
          <w:szCs w:val="24"/>
        </w:rPr>
        <w:t>15.62% in sensitivity and 6.85</w:t>
      </w:r>
      <w:r w:rsidRPr="001562A7">
        <w:rPr>
          <w:rFonts w:ascii="Times New Roman" w:eastAsia="宋体" w:hAnsi="Times New Roman" w:cs="Times New Roman"/>
          <w:color w:val="000000" w:themeColor="text1"/>
          <w:szCs w:val="24"/>
        </w:rPr>
        <w:t> </w:t>
      </w:r>
      <w:r w:rsidRPr="001562A7">
        <w:rPr>
          <w:rFonts w:ascii="宋体" w:eastAsia="宋体" w:hAnsi="宋体" w:cs="宋体"/>
          <w:color w:val="000000" w:themeColor="text1"/>
          <w:szCs w:val="24"/>
        </w:rPr>
        <w:t>~</w:t>
      </w:r>
      <w:r w:rsidRPr="001562A7">
        <w:rPr>
          <w:rFonts w:ascii="Times New Roman" w:eastAsia="宋体" w:hAnsi="Times New Roman" w:cs="Times New Roman"/>
          <w:color w:val="000000" w:themeColor="text1"/>
          <w:szCs w:val="24"/>
        </w:rPr>
        <w:t> </w:t>
      </w:r>
      <w:r w:rsidRPr="001562A7">
        <w:rPr>
          <w:rFonts w:ascii="宋体" w:eastAsia="宋体" w:hAnsi="宋体" w:cs="宋体"/>
          <w:color w:val="000000" w:themeColor="text1"/>
          <w:szCs w:val="24"/>
        </w:rPr>
        <w:t xml:space="preserve">12.33%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in specificity.</w:t>
      </w:r>
    </w:p>
    <w:p w:rsidR="001562A7" w:rsidRPr="001562A7" w:rsidRDefault="001562A7" w:rsidP="001562A7">
      <w:pPr>
        <w:rPr>
          <w:rFonts w:ascii="宋体" w:eastAsia="宋体" w:hAnsi="宋体" w:cs="宋体"/>
          <w:color w:val="000000" w:themeColor="text1"/>
          <w:szCs w:val="24"/>
        </w:rPr>
      </w:pPr>
      <w:r w:rsidRPr="00656315">
        <w:rPr>
          <w:rFonts w:ascii="宋体" w:eastAsia="宋体" w:hAnsi="宋体" w:cs="宋体"/>
          <w:b/>
          <w:color w:val="000000" w:themeColor="text1"/>
          <w:szCs w:val="24"/>
        </w:rPr>
        <w:t>CONCLUSION:</w:t>
      </w:r>
      <w:r w:rsidRPr="001562A7">
        <w:rPr>
          <w:rFonts w:ascii="宋体" w:eastAsia="宋体" w:hAnsi="宋体" w:cs="宋体"/>
          <w:color w:val="000000" w:themeColor="text1"/>
          <w:szCs w:val="24"/>
        </w:rPr>
        <w:t xml:space="preserve"> The YeoJohnson_LR (LDA) model can be used to distinguish NTM-LD from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PTB, assisting in rapid clinical diagnosis and benefiting patients with NTM-LD.</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Copyright © 2026 Zheng, Wang, Zeng, Shu, He, Li, Gao, Lv and Liu.</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DOI: 10.3389/fmed.2026.1721949</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PMCID: PMC12868291</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PMID: 41647520</w:t>
      </w:r>
    </w:p>
    <w:p w:rsidR="001562A7" w:rsidRPr="001562A7" w:rsidRDefault="001562A7" w:rsidP="001562A7">
      <w:pPr>
        <w:rPr>
          <w:rFonts w:ascii="宋体" w:eastAsia="宋体" w:hAnsi="宋体" w:cs="宋体"/>
          <w:color w:val="000000" w:themeColor="text1"/>
          <w:szCs w:val="24"/>
        </w:rPr>
      </w:pPr>
    </w:p>
    <w:p w:rsidR="001562A7" w:rsidRPr="00EE03A3" w:rsidRDefault="009D0D10" w:rsidP="001562A7">
      <w:pPr>
        <w:rPr>
          <w:rFonts w:ascii="宋体" w:eastAsia="宋体" w:hAnsi="宋体" w:cs="宋体"/>
          <w:b/>
          <w:color w:val="FF0000"/>
          <w:szCs w:val="24"/>
        </w:rPr>
      </w:pPr>
      <w:r>
        <w:rPr>
          <w:rFonts w:ascii="宋体" w:eastAsia="宋体" w:hAnsi="宋体" w:cs="宋体"/>
          <w:b/>
          <w:color w:val="FF0000"/>
          <w:szCs w:val="24"/>
        </w:rPr>
        <w:t>22</w:t>
      </w:r>
      <w:r w:rsidR="001562A7" w:rsidRPr="00EE03A3">
        <w:rPr>
          <w:rFonts w:ascii="宋体" w:eastAsia="宋体" w:hAnsi="宋体" w:cs="宋体"/>
          <w:b/>
          <w:color w:val="FF0000"/>
          <w:szCs w:val="24"/>
        </w:rPr>
        <w:t xml:space="preserve">. Front Cell Infect Microbiol. 2026 Jan 20;15:1653842. doi: </w:t>
      </w:r>
    </w:p>
    <w:p w:rsidR="001562A7" w:rsidRPr="00EE03A3" w:rsidRDefault="001562A7" w:rsidP="001562A7">
      <w:pPr>
        <w:rPr>
          <w:rFonts w:ascii="宋体" w:eastAsia="宋体" w:hAnsi="宋体" w:cs="宋体"/>
          <w:b/>
          <w:color w:val="FF0000"/>
          <w:szCs w:val="24"/>
        </w:rPr>
      </w:pPr>
      <w:r w:rsidRPr="00EE03A3">
        <w:rPr>
          <w:rFonts w:ascii="宋体" w:eastAsia="宋体" w:hAnsi="宋体" w:cs="宋体"/>
          <w:b/>
          <w:color w:val="FF0000"/>
          <w:szCs w:val="24"/>
        </w:rPr>
        <w:t>10.3389/fcimb.2025.1653842. eCollection 2025.</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Clinical features, diagnostic test performance, treatment and outcome of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pulmonary tuberculosis patients with chronic pulmonary aspergillosis in China: a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retrospective, observational study.</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Li J(#)(1), Wu N(#)(2), Mei C(3), Mei M(3), Chen S(3), Yang C(3).</w:t>
      </w:r>
    </w:p>
    <w:p w:rsidR="001562A7" w:rsidRDefault="001562A7" w:rsidP="001562A7">
      <w:pPr>
        <w:rPr>
          <w:rFonts w:ascii="宋体" w:eastAsia="宋体" w:hAnsi="宋体" w:cs="宋体"/>
          <w:color w:val="000000" w:themeColor="text1"/>
          <w:szCs w:val="24"/>
        </w:rPr>
      </w:pPr>
    </w:p>
    <w:p w:rsidR="00EE03A3" w:rsidRPr="00EE03A3" w:rsidRDefault="00EE03A3" w:rsidP="001562A7">
      <w:pPr>
        <w:rPr>
          <w:rFonts w:ascii="宋体" w:eastAsia="宋体" w:hAnsi="宋体" w:cs="宋体"/>
          <w:b/>
          <w:color w:val="0070C0"/>
          <w:szCs w:val="24"/>
        </w:rPr>
      </w:pPr>
      <w:r w:rsidRPr="00EE03A3">
        <w:rPr>
          <w:rFonts w:ascii="宋体" w:eastAsia="宋体" w:hAnsi="宋体" w:cs="宋体"/>
          <w:b/>
          <w:color w:val="0070C0"/>
          <w:szCs w:val="24"/>
        </w:rPr>
        <w:t>Jun Li, Naming Wu, Chunlin Mei, Minhui Mei, Shufang Chen, Chengqing Yang</w:t>
      </w:r>
      <w:r w:rsidRPr="00EE03A3">
        <w:rPr>
          <w:rFonts w:ascii="宋体" w:eastAsia="宋体" w:hAnsi="宋体" w:cs="宋体" w:hint="eastAsia"/>
          <w:b/>
          <w:color w:val="0070C0"/>
          <w:szCs w:val="24"/>
        </w:rPr>
        <w:t>*</w:t>
      </w:r>
    </w:p>
    <w:p w:rsidR="00EE03A3" w:rsidRPr="00EE03A3" w:rsidRDefault="00EE03A3" w:rsidP="001562A7">
      <w:pPr>
        <w:rPr>
          <w:rFonts w:ascii="宋体" w:eastAsia="宋体" w:hAnsi="宋体" w:cs="宋体"/>
          <w:b/>
          <w:color w:val="0070C0"/>
          <w:szCs w:val="24"/>
        </w:rPr>
      </w:pPr>
      <w:r w:rsidRPr="00EE03A3">
        <w:rPr>
          <w:rFonts w:ascii="宋体" w:eastAsia="宋体" w:hAnsi="宋体" w:cs="宋体" w:hint="eastAsia"/>
          <w:b/>
          <w:color w:val="0070C0"/>
          <w:szCs w:val="24"/>
        </w:rPr>
        <w:t>*</w:t>
      </w:r>
      <w:r w:rsidRPr="00EE03A3">
        <w:rPr>
          <w:b/>
          <w:color w:val="0070C0"/>
        </w:rPr>
        <w:t xml:space="preserve"> </w:t>
      </w:r>
      <w:r w:rsidRPr="00EE03A3">
        <w:rPr>
          <w:rFonts w:ascii="宋体" w:eastAsia="宋体" w:hAnsi="宋体" w:cs="宋体"/>
          <w:b/>
          <w:color w:val="0070C0"/>
          <w:szCs w:val="24"/>
        </w:rPr>
        <w:t>CORRESPONDENCE Chengqing Yang</w:t>
      </w:r>
      <w:r w:rsidRPr="00EE03A3">
        <w:rPr>
          <w:rFonts w:ascii="宋体" w:eastAsia="宋体" w:hAnsi="宋体" w:cs="宋体" w:hint="eastAsia"/>
          <w:b/>
          <w:color w:val="0070C0"/>
          <w:szCs w:val="24"/>
        </w:rPr>
        <w:t>，</w:t>
      </w:r>
      <w:r w:rsidRPr="00EE03A3">
        <w:rPr>
          <w:rFonts w:ascii="宋体" w:eastAsia="宋体" w:hAnsi="宋体" w:cs="宋体"/>
          <w:b/>
          <w:color w:val="0070C0"/>
          <w:szCs w:val="24"/>
        </w:rPr>
        <w:t>147391593@qq.com</w:t>
      </w:r>
    </w:p>
    <w:p w:rsidR="00EE03A3" w:rsidRDefault="00EE03A3"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Author information:</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(1)Wuhan Pulmonary Hospital, Wuhan Institute for Tuberculosis Control, Wuhan,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Hubei, China.</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(2)Department of Dermatology, Renmin Hospital of Wuhan University, Wuhan,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Hubei, China.</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(3)Department of Respiratory and Critical Care Medicine, Wuhan Pulmonary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Hospital, Wuhan, Hubei, China.</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(#)Contributed equally</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474B04">
        <w:rPr>
          <w:rFonts w:ascii="宋体" w:eastAsia="宋体" w:hAnsi="宋体" w:cs="宋体"/>
          <w:b/>
          <w:color w:val="000000" w:themeColor="text1"/>
          <w:szCs w:val="24"/>
        </w:rPr>
        <w:t>INTRODUCTION:</w:t>
      </w:r>
      <w:r w:rsidRPr="001562A7">
        <w:rPr>
          <w:rFonts w:ascii="宋体" w:eastAsia="宋体" w:hAnsi="宋体" w:cs="宋体"/>
          <w:color w:val="000000" w:themeColor="text1"/>
          <w:szCs w:val="24"/>
        </w:rPr>
        <w:t xml:space="preserve"> Chronic pulmonary aspergillosis (CPA) is a major sequela of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pulmonary tuberculosis (PTB), posing a significant health burden in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high-prevalence regions like China. However, data on the clinical spectrum,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diagnostic challenges, and outcomes of PTB-associated CPA in the Chinese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population remain limited.</w:t>
      </w:r>
    </w:p>
    <w:p w:rsidR="001562A7" w:rsidRPr="001562A7" w:rsidRDefault="001562A7" w:rsidP="001562A7">
      <w:pPr>
        <w:rPr>
          <w:rFonts w:ascii="宋体" w:eastAsia="宋体" w:hAnsi="宋体" w:cs="宋体"/>
          <w:color w:val="000000" w:themeColor="text1"/>
          <w:szCs w:val="24"/>
        </w:rPr>
      </w:pPr>
      <w:r w:rsidRPr="00474B04">
        <w:rPr>
          <w:rFonts w:ascii="宋体" w:eastAsia="宋体" w:hAnsi="宋体" w:cs="宋体"/>
          <w:b/>
          <w:color w:val="000000" w:themeColor="text1"/>
          <w:szCs w:val="24"/>
        </w:rPr>
        <w:t xml:space="preserve">METHODS: </w:t>
      </w:r>
      <w:r w:rsidRPr="001562A7">
        <w:rPr>
          <w:rFonts w:ascii="宋体" w:eastAsia="宋体" w:hAnsi="宋体" w:cs="宋体"/>
          <w:color w:val="000000" w:themeColor="text1"/>
          <w:szCs w:val="24"/>
        </w:rPr>
        <w:t xml:space="preserve">This retrospective single-center study analyzed 220 patients with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PTB-associated CPA in Wuhan Pulmonary Hospital (January-December 2022). CPA was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diagnosed and subtyped according to European guidelines: simple aspergilloma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(SA, n=31), chronic cavitary pulmonary aspergillosis (CCPA, n=120), chronic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fibrosing pulmonary aspergillosis (CFPA, n=39), Aspergillus nodule (AN, n=25),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and semi-invasive pulmonary aspergillosis (SAIA, n=5). Data pertaining to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demographic and clinical characteristics, comorbidities, imaging findings,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diagnostic test performance, antifungal treatment regimens, and clinical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outcomes were retrospectively analyzed.</w:t>
      </w:r>
    </w:p>
    <w:p w:rsidR="001562A7" w:rsidRPr="001562A7" w:rsidRDefault="001562A7" w:rsidP="001562A7">
      <w:pPr>
        <w:rPr>
          <w:rFonts w:ascii="宋体" w:eastAsia="宋体" w:hAnsi="宋体" w:cs="宋体"/>
          <w:color w:val="000000" w:themeColor="text1"/>
          <w:szCs w:val="24"/>
        </w:rPr>
      </w:pPr>
      <w:r w:rsidRPr="00474B04">
        <w:rPr>
          <w:rFonts w:ascii="宋体" w:eastAsia="宋体" w:hAnsi="宋体" w:cs="宋体"/>
          <w:b/>
          <w:color w:val="000000" w:themeColor="text1"/>
          <w:szCs w:val="24"/>
        </w:rPr>
        <w:t>RESULTS:</w:t>
      </w:r>
      <w:r w:rsidRPr="001562A7">
        <w:rPr>
          <w:rFonts w:ascii="宋体" w:eastAsia="宋体" w:hAnsi="宋体" w:cs="宋体"/>
          <w:color w:val="000000" w:themeColor="text1"/>
          <w:szCs w:val="24"/>
        </w:rPr>
        <w:t xml:space="preserve"> The cohort had a median age of 56.7 years, with a 64.1% male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predominance. Cough (94.1%) and sputum (83.2%) were the most common symptoms,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while hemoptysis was highest in CFPA (79.5%). Chest CT revealed cavities in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87.7% and a high prevalence of fibrosis in CFPA (89.7%). Serologically, serum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Aspergillus IgG was positive in 68.2% of patients, with the highest positivity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in CFPA (74.4%). BALF galactomannan positivity was highest in AN (76.0%).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Voriconazole was the primary antifungal agent (69.1%), but 70.5% of patients </w:t>
      </w:r>
    </w:p>
    <w:p w:rsidR="001562A7" w:rsidRPr="001562A7" w:rsidRDefault="001562A7" w:rsidP="001562A7">
      <w:pPr>
        <w:rPr>
          <w:rFonts w:ascii="宋体" w:eastAsia="宋体" w:hAnsi="宋体" w:cs="宋体" w:hint="eastAsia"/>
          <w:color w:val="000000" w:themeColor="text1"/>
          <w:szCs w:val="24"/>
        </w:rPr>
      </w:pPr>
      <w:r w:rsidRPr="001562A7">
        <w:rPr>
          <w:rFonts w:ascii="宋体" w:eastAsia="宋体" w:hAnsi="宋体" w:cs="宋体" w:hint="eastAsia"/>
          <w:color w:val="000000" w:themeColor="text1"/>
          <w:szCs w:val="24"/>
        </w:rPr>
        <w:t xml:space="preserve">received therapy for ≤6 months. Outcomes varied by subtype. CFPA had the worst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prognosis (38.5% disease progression, 10.3% mortality), whereas AN patients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demonstrated the highest clinical stability (92.0% stable disease).</w:t>
      </w:r>
    </w:p>
    <w:p w:rsidR="001562A7" w:rsidRPr="001562A7" w:rsidRDefault="001562A7" w:rsidP="001562A7">
      <w:pPr>
        <w:rPr>
          <w:rFonts w:ascii="宋体" w:eastAsia="宋体" w:hAnsi="宋体" w:cs="宋体"/>
          <w:color w:val="000000" w:themeColor="text1"/>
          <w:szCs w:val="24"/>
        </w:rPr>
      </w:pPr>
      <w:r w:rsidRPr="00474B04">
        <w:rPr>
          <w:rFonts w:ascii="宋体" w:eastAsia="宋体" w:hAnsi="宋体" w:cs="宋体"/>
          <w:b/>
          <w:color w:val="000000" w:themeColor="text1"/>
          <w:szCs w:val="24"/>
        </w:rPr>
        <w:t>CONCLUSION:</w:t>
      </w:r>
      <w:r w:rsidRPr="001562A7">
        <w:rPr>
          <w:rFonts w:ascii="宋体" w:eastAsia="宋体" w:hAnsi="宋体" w:cs="宋体"/>
          <w:color w:val="000000" w:themeColor="text1"/>
          <w:szCs w:val="24"/>
        </w:rPr>
        <w:t xml:space="preserve"> PTB-associated CPA in China exhibits distinct subtype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characteristics. Accurate diagnosis requires a combination of modalities.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Treatment responses vary by subtype, underscoring the need for region-specific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clinical guidelines, multidisciplinary management, and further research on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treatment duration, multi-center cohort studies, and improved diagnostic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lastRenderedPageBreak/>
        <w:t>approaches.</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Copyright © 2026 Li, Wu, Mei, Mei, Chen and Yang.</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DOI: 10.3389/fcimb.2025.1653842</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PMCID: PMC12864492</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PMID: 41641353 [Indexed for MEDLINE]</w:t>
      </w:r>
    </w:p>
    <w:p w:rsidR="001562A7" w:rsidRPr="001562A7" w:rsidRDefault="001562A7" w:rsidP="001562A7">
      <w:pPr>
        <w:rPr>
          <w:rFonts w:ascii="宋体" w:eastAsia="宋体" w:hAnsi="宋体" w:cs="宋体"/>
          <w:color w:val="000000" w:themeColor="text1"/>
          <w:szCs w:val="24"/>
        </w:rPr>
      </w:pPr>
    </w:p>
    <w:p w:rsidR="001562A7" w:rsidRPr="001F5B67" w:rsidRDefault="009D0D10" w:rsidP="001562A7">
      <w:pPr>
        <w:rPr>
          <w:rFonts w:ascii="宋体" w:eastAsia="宋体" w:hAnsi="宋体" w:cs="宋体"/>
          <w:b/>
          <w:color w:val="FF0000"/>
          <w:szCs w:val="24"/>
        </w:rPr>
      </w:pPr>
      <w:r>
        <w:rPr>
          <w:rFonts w:ascii="宋体" w:eastAsia="宋体" w:hAnsi="宋体" w:cs="宋体"/>
          <w:b/>
          <w:color w:val="FF0000"/>
          <w:szCs w:val="24"/>
        </w:rPr>
        <w:t>23</w:t>
      </w:r>
      <w:r w:rsidR="001562A7" w:rsidRPr="001F5B67">
        <w:rPr>
          <w:rFonts w:ascii="宋体" w:eastAsia="宋体" w:hAnsi="宋体" w:cs="宋体"/>
          <w:b/>
          <w:color w:val="FF0000"/>
          <w:szCs w:val="24"/>
        </w:rPr>
        <w:t xml:space="preserve">. Respir Med Case Rep. 2026 Jan 13;59:102367. doi: 10.1016/j.rmcr.2026.102367. </w:t>
      </w:r>
    </w:p>
    <w:p w:rsidR="001562A7" w:rsidRPr="001F5B67" w:rsidRDefault="001562A7" w:rsidP="001562A7">
      <w:pPr>
        <w:rPr>
          <w:rFonts w:ascii="宋体" w:eastAsia="宋体" w:hAnsi="宋体" w:cs="宋体"/>
          <w:b/>
          <w:color w:val="FF0000"/>
          <w:szCs w:val="24"/>
        </w:rPr>
      </w:pPr>
      <w:r w:rsidRPr="001F5B67">
        <w:rPr>
          <w:rFonts w:ascii="宋体" w:eastAsia="宋体" w:hAnsi="宋体" w:cs="宋体"/>
          <w:b/>
          <w:color w:val="FF0000"/>
          <w:szCs w:val="24"/>
        </w:rPr>
        <w:t>eCollection 2026.</w:t>
      </w:r>
    </w:p>
    <w:p w:rsidR="001562A7" w:rsidRPr="001F5B67" w:rsidRDefault="001562A7" w:rsidP="001562A7">
      <w:pPr>
        <w:rPr>
          <w:rFonts w:ascii="宋体" w:eastAsia="宋体" w:hAnsi="宋体" w:cs="宋体"/>
          <w:b/>
          <w:color w:val="FF0000"/>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Disseminated tuberculosis secondary to polymicrobial co-infection following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long-term immunotherapy for sarcomatoid mesothelioma: A case report.</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Xia L(1), Xu J(2), Chen Z(1), Shen Y(1)(3), Zou Y(1).</w:t>
      </w:r>
    </w:p>
    <w:p w:rsidR="001562A7" w:rsidRDefault="001562A7" w:rsidP="001562A7">
      <w:pPr>
        <w:rPr>
          <w:rFonts w:ascii="宋体" w:eastAsia="宋体" w:hAnsi="宋体" w:cs="宋体"/>
          <w:color w:val="000000" w:themeColor="text1"/>
          <w:szCs w:val="24"/>
        </w:rPr>
      </w:pPr>
    </w:p>
    <w:p w:rsidR="001F5B67" w:rsidRPr="00EE03A3" w:rsidRDefault="001F5B67" w:rsidP="001562A7">
      <w:pPr>
        <w:rPr>
          <w:rFonts w:ascii="宋体" w:eastAsia="宋体" w:hAnsi="宋体" w:cs="宋体"/>
          <w:b/>
          <w:color w:val="0070C0"/>
          <w:szCs w:val="24"/>
        </w:rPr>
      </w:pPr>
      <w:r w:rsidRPr="00EE03A3">
        <w:rPr>
          <w:rFonts w:ascii="宋体" w:eastAsia="宋体" w:hAnsi="宋体" w:cs="宋体"/>
          <w:b/>
          <w:color w:val="0070C0"/>
          <w:szCs w:val="24"/>
        </w:rPr>
        <w:t>Lingyin Xia, Jianning Xu, Zhiqing Chen, Yang Shen, Yeqing Zou</w:t>
      </w:r>
      <w:r w:rsidR="00EE03A3" w:rsidRPr="00EE03A3">
        <w:rPr>
          <w:rFonts w:ascii="宋体" w:eastAsia="宋体" w:hAnsi="宋体" w:cs="宋体" w:hint="eastAsia"/>
          <w:b/>
          <w:color w:val="0070C0"/>
          <w:szCs w:val="24"/>
        </w:rPr>
        <w:t>*</w:t>
      </w:r>
    </w:p>
    <w:p w:rsidR="001F5B67" w:rsidRPr="00EE03A3" w:rsidRDefault="00EE03A3" w:rsidP="001562A7">
      <w:pPr>
        <w:rPr>
          <w:rFonts w:ascii="宋体" w:eastAsia="宋体" w:hAnsi="宋体" w:cs="宋体"/>
          <w:b/>
          <w:color w:val="0070C0"/>
          <w:szCs w:val="24"/>
        </w:rPr>
      </w:pPr>
      <w:r w:rsidRPr="00EE03A3">
        <w:rPr>
          <w:rFonts w:ascii="宋体" w:eastAsia="宋体" w:hAnsi="宋体" w:cs="宋体"/>
          <w:b/>
          <w:color w:val="0070C0"/>
          <w:szCs w:val="24"/>
        </w:rPr>
        <w:t>* Corresponding author. 497236205@qq.com (Yeqing Zou).</w:t>
      </w:r>
    </w:p>
    <w:p w:rsidR="001F5B67" w:rsidRPr="001562A7" w:rsidRDefault="001F5B67" w:rsidP="001562A7">
      <w:pPr>
        <w:rPr>
          <w:rFonts w:ascii="宋体" w:eastAsia="宋体" w:hAnsi="宋体" w:cs="宋体" w:hint="eastAsia"/>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Author information:</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(1)Jiangxi Provincial Key Laboratory of Molecular Medicine, The Second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Affiliated Hospital of Nanchang University, Nanchang, Jiangxi Province, PR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China.</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(2)Department of General ICU, The Second Affiliated Hospital of Nanchang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University, Nanchang, Jiangxi Province, PR China.</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(3)Department of Genetics, The Second Affiliated Hospital of Nanchang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University, Nanchang, Jiangxi Province, PR China.</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Malignant pleural mesothelioma (MPM), particularly its sarcomatoid subtype, is a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highly aggressive sarcoma of the pleural lining with a dismal prognosis.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Prolonged use of immune checkpoint inhibitors (ICIs), while improving survival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in selected patients, can induce profound immunosuppression, increasing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susceptibility to life-threatening opportunistic infections. This report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describes a 77-year-old male with sarcomatoid MPM who developed fatal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disseminated tuberculosis (TB), accompanied by concurrent Aspergillus and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herpesvirus infections during extended immunotherapy. The case underscores the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critical role of metagenomic next-generation sequencing (mNGS) in enabling rapid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diagnosis of atypical TB reactivation in an immunocompromised host, even when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conventional cultures are negative. mNGS identified co-infections with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Aspergillus flavus and herpesviruses (HHV-5, HHV-4, HHV-1), demonstrating its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superiority in polymicrobial infection detection.</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hint="eastAsia"/>
          <w:color w:val="000000" w:themeColor="text1"/>
          <w:szCs w:val="24"/>
        </w:rPr>
        <w:t>©</w:t>
      </w:r>
      <w:r w:rsidRPr="001562A7">
        <w:rPr>
          <w:rFonts w:ascii="宋体" w:eastAsia="宋体" w:hAnsi="宋体" w:cs="宋体"/>
          <w:color w:val="000000" w:themeColor="text1"/>
          <w:szCs w:val="24"/>
        </w:rPr>
        <w:t xml:space="preserve"> 2026 The Authors.</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lastRenderedPageBreak/>
        <w:t>DOI: 10.1016/j.rmcr.2026.102367</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PMCID: PMC12865615</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PMID: 41640977</w:t>
      </w:r>
    </w:p>
    <w:p w:rsidR="001562A7" w:rsidRPr="001562A7" w:rsidRDefault="001562A7" w:rsidP="001562A7">
      <w:pPr>
        <w:rPr>
          <w:rFonts w:ascii="宋体" w:eastAsia="宋体" w:hAnsi="宋体" w:cs="宋体"/>
          <w:color w:val="000000" w:themeColor="text1"/>
          <w:szCs w:val="24"/>
        </w:rPr>
      </w:pPr>
    </w:p>
    <w:p w:rsidR="001562A7" w:rsidRPr="006B5CED" w:rsidRDefault="009D0D10" w:rsidP="001562A7">
      <w:pPr>
        <w:rPr>
          <w:rFonts w:ascii="宋体" w:eastAsia="宋体" w:hAnsi="宋体" w:cs="宋体"/>
          <w:b/>
          <w:color w:val="FF0000"/>
          <w:szCs w:val="24"/>
        </w:rPr>
      </w:pPr>
      <w:r>
        <w:rPr>
          <w:rFonts w:ascii="宋体" w:eastAsia="宋体" w:hAnsi="宋体" w:cs="宋体"/>
          <w:b/>
          <w:color w:val="FF0000"/>
          <w:szCs w:val="24"/>
        </w:rPr>
        <w:t>24</w:t>
      </w:r>
      <w:r w:rsidR="001562A7" w:rsidRPr="006B5CED">
        <w:rPr>
          <w:rFonts w:ascii="宋体" w:eastAsia="宋体" w:hAnsi="宋体" w:cs="宋体"/>
          <w:b/>
          <w:color w:val="FF0000"/>
          <w:szCs w:val="24"/>
        </w:rPr>
        <w:t>. Front Nutr. 2026 Jan 20;12:1666550. doi: 10.3389/</w:t>
      </w:r>
      <w:r w:rsidR="006B5CED">
        <w:rPr>
          <w:rFonts w:ascii="宋体" w:eastAsia="宋体" w:hAnsi="宋体" w:cs="宋体"/>
          <w:b/>
          <w:color w:val="FF0000"/>
          <w:szCs w:val="24"/>
        </w:rPr>
        <w:t xml:space="preserve">fnut.2025.1666550. eCollection </w:t>
      </w:r>
      <w:r w:rsidR="001562A7" w:rsidRPr="006B5CED">
        <w:rPr>
          <w:rFonts w:ascii="宋体" w:eastAsia="宋体" w:hAnsi="宋体" w:cs="宋体"/>
          <w:b/>
          <w:color w:val="FF0000"/>
          <w:szCs w:val="24"/>
        </w:rPr>
        <w:t>2025.</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The global burden of tuberculosis attributable to diet high in processed meat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from 1990 to 2021: findings from the Global Burden of Disease Study 2021.</w:t>
      </w:r>
    </w:p>
    <w:p w:rsidR="001562A7" w:rsidRPr="001562A7" w:rsidRDefault="001562A7" w:rsidP="001562A7">
      <w:pPr>
        <w:rPr>
          <w:rFonts w:ascii="宋体" w:eastAsia="宋体" w:hAnsi="宋体" w:cs="宋体"/>
          <w:color w:val="000000" w:themeColor="text1"/>
          <w:szCs w:val="24"/>
        </w:rPr>
      </w:pPr>
    </w:p>
    <w:p w:rsid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Wang L(1), Wang H(2), Wang Y(3), Ma C(2), Shi X(2).</w:t>
      </w:r>
    </w:p>
    <w:p w:rsidR="006B5CED" w:rsidRDefault="006B5CED" w:rsidP="001562A7">
      <w:pPr>
        <w:rPr>
          <w:rFonts w:ascii="宋体" w:eastAsia="宋体" w:hAnsi="宋体" w:cs="宋体"/>
          <w:color w:val="000000" w:themeColor="text1"/>
          <w:szCs w:val="24"/>
        </w:rPr>
      </w:pPr>
    </w:p>
    <w:p w:rsidR="006B5CED" w:rsidRPr="006B5CED" w:rsidRDefault="006B5CED" w:rsidP="001562A7">
      <w:pPr>
        <w:rPr>
          <w:rFonts w:ascii="宋体" w:eastAsia="宋体" w:hAnsi="宋体" w:cs="宋体"/>
          <w:b/>
          <w:color w:val="0070C0"/>
          <w:szCs w:val="24"/>
        </w:rPr>
      </w:pPr>
      <w:r w:rsidRPr="006B5CED">
        <w:rPr>
          <w:rFonts w:ascii="宋体" w:eastAsia="宋体" w:hAnsi="宋体" w:cs="宋体"/>
          <w:b/>
          <w:color w:val="0070C0"/>
          <w:szCs w:val="24"/>
        </w:rPr>
        <w:t>Linlin Wang, Honglu Wang, Yifei Wang, Chao Ma, Xinying Shi</w:t>
      </w:r>
      <w:r w:rsidRPr="006B5CED">
        <w:rPr>
          <w:rFonts w:ascii="宋体" w:eastAsia="宋体" w:hAnsi="宋体" w:cs="宋体" w:hint="eastAsia"/>
          <w:b/>
          <w:color w:val="0070C0"/>
          <w:szCs w:val="24"/>
        </w:rPr>
        <w:t>*</w:t>
      </w:r>
    </w:p>
    <w:p w:rsidR="006B5CED" w:rsidRPr="006B5CED" w:rsidRDefault="006B5CED" w:rsidP="001562A7">
      <w:pPr>
        <w:rPr>
          <w:rFonts w:ascii="宋体" w:eastAsia="宋体" w:hAnsi="宋体" w:cs="宋体"/>
          <w:b/>
          <w:color w:val="0070C0"/>
          <w:szCs w:val="24"/>
        </w:rPr>
      </w:pPr>
      <w:r w:rsidRPr="006B5CED">
        <w:rPr>
          <w:rFonts w:ascii="宋体" w:eastAsia="宋体" w:hAnsi="宋体" w:cs="宋体"/>
          <w:b/>
          <w:color w:val="0070C0"/>
          <w:szCs w:val="24"/>
        </w:rPr>
        <w:t>*CORRESPONDENCE Xinying Shi</w:t>
      </w:r>
      <w:r w:rsidRPr="006B5CED">
        <w:rPr>
          <w:rFonts w:ascii="宋体" w:eastAsia="宋体" w:hAnsi="宋体" w:cs="宋体" w:hint="eastAsia"/>
          <w:b/>
          <w:color w:val="0070C0"/>
          <w:szCs w:val="24"/>
        </w:rPr>
        <w:t>，</w:t>
      </w:r>
      <w:r w:rsidRPr="006B5CED">
        <w:rPr>
          <w:rFonts w:ascii="宋体" w:eastAsia="宋体" w:hAnsi="宋体" w:cs="宋体"/>
          <w:b/>
          <w:color w:val="0070C0"/>
          <w:szCs w:val="24"/>
        </w:rPr>
        <w:t>23145765@qq.com</w:t>
      </w:r>
    </w:p>
    <w:p w:rsidR="006B5CED" w:rsidRPr="001562A7" w:rsidRDefault="006B5CED"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Author information:</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(1)Department of Health Care Endocrinology and Metabolic Diseases, Central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Hospital Affiliated with Shandong First Medical University, Jinan, Shandong,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China.</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(2)Department of Cardiac Surgery, Central Hospital Affiliated with Shandong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First Medical University, Jinan, Shandong, China.</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(3)Department of Pulmonary and Critical Care Medicine, Central Hospital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Affiliated with Shandong First Medical University, Jinan, Shandong, China.</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C421CF">
        <w:rPr>
          <w:rFonts w:ascii="宋体" w:eastAsia="宋体" w:hAnsi="宋体" w:cs="宋体"/>
          <w:b/>
          <w:color w:val="000000" w:themeColor="text1"/>
          <w:szCs w:val="24"/>
        </w:rPr>
        <w:t xml:space="preserve">BACKGROUND: </w:t>
      </w:r>
      <w:r w:rsidRPr="001562A7">
        <w:rPr>
          <w:rFonts w:ascii="宋体" w:eastAsia="宋体" w:hAnsi="宋体" w:cs="宋体"/>
          <w:color w:val="000000" w:themeColor="text1"/>
          <w:szCs w:val="24"/>
        </w:rPr>
        <w:t xml:space="preserve">Processed meats can increase the risk of tuberculosis (TB) infection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by inducing chronic inflammation, disrupting the balance of the gut microbiota,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and impairing metabolic health through their content of saturated fats, salt,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and various additives. This study aims to analyze the global trends in the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burden of TB attributable to diets high in processed meat (DHPM) from 1990 to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2021, and to explore the impacts of sex, age, and sociodemographic index (SDI)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on these trends.</w:t>
      </w:r>
    </w:p>
    <w:p w:rsidR="001562A7" w:rsidRPr="001562A7" w:rsidRDefault="001562A7" w:rsidP="001562A7">
      <w:pPr>
        <w:rPr>
          <w:rFonts w:ascii="宋体" w:eastAsia="宋体" w:hAnsi="宋体" w:cs="宋体"/>
          <w:color w:val="000000" w:themeColor="text1"/>
          <w:szCs w:val="24"/>
        </w:rPr>
      </w:pPr>
      <w:r w:rsidRPr="00C421CF">
        <w:rPr>
          <w:rFonts w:ascii="宋体" w:eastAsia="宋体" w:hAnsi="宋体" w:cs="宋体"/>
          <w:b/>
          <w:color w:val="000000" w:themeColor="text1"/>
          <w:szCs w:val="24"/>
        </w:rPr>
        <w:t>METHODS:</w:t>
      </w:r>
      <w:r w:rsidRPr="001562A7">
        <w:rPr>
          <w:rFonts w:ascii="宋体" w:eastAsia="宋体" w:hAnsi="宋体" w:cs="宋体"/>
          <w:color w:val="000000" w:themeColor="text1"/>
          <w:szCs w:val="24"/>
        </w:rPr>
        <w:t xml:space="preserve"> Data were obtained from the global burden of disease study 2021 (GBD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2021). The DisMod-MR 2.1 model was used to integrate global data, focusing on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two key indicators: disability-adjusted life years (DALYs) and mortality.</w:t>
      </w:r>
    </w:p>
    <w:p w:rsidR="001562A7" w:rsidRPr="001562A7" w:rsidRDefault="001562A7" w:rsidP="001562A7">
      <w:pPr>
        <w:rPr>
          <w:rFonts w:ascii="宋体" w:eastAsia="宋体" w:hAnsi="宋体" w:cs="宋体"/>
          <w:color w:val="000000" w:themeColor="text1"/>
          <w:szCs w:val="24"/>
        </w:rPr>
      </w:pPr>
      <w:r w:rsidRPr="00C421CF">
        <w:rPr>
          <w:rFonts w:ascii="宋体" w:eastAsia="宋体" w:hAnsi="宋体" w:cs="宋体"/>
          <w:b/>
          <w:color w:val="000000" w:themeColor="text1"/>
          <w:szCs w:val="24"/>
        </w:rPr>
        <w:t>RESULTS:</w:t>
      </w:r>
      <w:r w:rsidRPr="001562A7">
        <w:rPr>
          <w:rFonts w:ascii="宋体" w:eastAsia="宋体" w:hAnsi="宋体" w:cs="宋体"/>
          <w:color w:val="000000" w:themeColor="text1"/>
          <w:szCs w:val="24"/>
        </w:rPr>
        <w:t xml:space="preserve"> In 2021, the global number of DALYs due to TB attributable to DHPM was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78,891.94, and the number of deaths was 2,361.79, representing decreases of 4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and 8%, respectively, compared to 1990. The highest DALYs and death cases were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observed in low-middle SDI regions, while the fastest increases occurred in low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SDI regions. The age group with the highest DALYs cases for both males and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females was 50-54</w:t>
      </w:r>
      <w:r w:rsidRPr="001562A7">
        <w:rPr>
          <w:rFonts w:ascii="Times New Roman" w:eastAsia="宋体" w:hAnsi="Times New Roman" w:cs="Times New Roman"/>
          <w:color w:val="000000" w:themeColor="text1"/>
          <w:szCs w:val="24"/>
        </w:rPr>
        <w:t> </w:t>
      </w:r>
      <w:r w:rsidRPr="001562A7">
        <w:rPr>
          <w:rFonts w:ascii="宋体" w:eastAsia="宋体" w:hAnsi="宋体" w:cs="宋体"/>
          <w:color w:val="000000" w:themeColor="text1"/>
          <w:szCs w:val="24"/>
        </w:rPr>
        <w:t xml:space="preserve">years, while the highest number of deaths occurred in the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55-59 age group, with males bearing a significantly higher burden than females.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Approximately 47% of countries experienced an upward trend in DALYs and 43% in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death cases. Countries with lower SDI levels bear a heavier TB burden, and the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inequality has not shown significant improvement.</w:t>
      </w:r>
    </w:p>
    <w:p w:rsidR="001562A7" w:rsidRPr="001562A7" w:rsidRDefault="001562A7" w:rsidP="001562A7">
      <w:pPr>
        <w:rPr>
          <w:rFonts w:ascii="宋体" w:eastAsia="宋体" w:hAnsi="宋体" w:cs="宋体"/>
          <w:color w:val="000000" w:themeColor="text1"/>
          <w:szCs w:val="24"/>
        </w:rPr>
      </w:pPr>
      <w:r w:rsidRPr="00C421CF">
        <w:rPr>
          <w:rFonts w:ascii="宋体" w:eastAsia="宋体" w:hAnsi="宋体" w:cs="宋体"/>
          <w:b/>
          <w:color w:val="000000" w:themeColor="text1"/>
          <w:szCs w:val="24"/>
        </w:rPr>
        <w:lastRenderedPageBreak/>
        <w:t xml:space="preserve">CONCLUSION: </w:t>
      </w:r>
      <w:r w:rsidRPr="001562A7">
        <w:rPr>
          <w:rFonts w:ascii="宋体" w:eastAsia="宋体" w:hAnsi="宋体" w:cs="宋体"/>
          <w:color w:val="000000" w:themeColor="text1"/>
          <w:szCs w:val="24"/>
        </w:rPr>
        <w:t xml:space="preserve">Although the global burden of TB attributable to DHPM has shown an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overall declining trend, marked regional disparities persist, with low SDI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regions and males facing higher risks.</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Copyright © 2026 Wang, Wang, Wang, Ma and Shi.</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DOI: 10.3389/fnut.2025.1666550</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PMCID: PMC12864051</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PMID: 41640740</w:t>
      </w:r>
    </w:p>
    <w:p w:rsidR="001562A7" w:rsidRPr="001562A7" w:rsidRDefault="001562A7" w:rsidP="001562A7">
      <w:pPr>
        <w:rPr>
          <w:rFonts w:ascii="宋体" w:eastAsia="宋体" w:hAnsi="宋体" w:cs="宋体"/>
          <w:color w:val="000000" w:themeColor="text1"/>
          <w:szCs w:val="24"/>
        </w:rPr>
      </w:pPr>
    </w:p>
    <w:p w:rsidR="001562A7" w:rsidRPr="006B5CED" w:rsidRDefault="009D0D10" w:rsidP="001562A7">
      <w:pPr>
        <w:rPr>
          <w:rFonts w:ascii="宋体" w:eastAsia="宋体" w:hAnsi="宋体" w:cs="宋体"/>
          <w:b/>
          <w:color w:val="FF0000"/>
          <w:szCs w:val="24"/>
        </w:rPr>
      </w:pPr>
      <w:r>
        <w:rPr>
          <w:rFonts w:ascii="宋体" w:eastAsia="宋体" w:hAnsi="宋体" w:cs="宋体"/>
          <w:b/>
          <w:color w:val="FF0000"/>
          <w:szCs w:val="24"/>
        </w:rPr>
        <w:t>25</w:t>
      </w:r>
      <w:r w:rsidR="001562A7" w:rsidRPr="006B5CED">
        <w:rPr>
          <w:rFonts w:ascii="宋体" w:eastAsia="宋体" w:hAnsi="宋体" w:cs="宋体"/>
          <w:b/>
          <w:color w:val="FF0000"/>
          <w:szCs w:val="24"/>
        </w:rPr>
        <w:t xml:space="preserve">. Front Cell Infect Microbiol. 2026 Jan 19;15:1738028. doi: </w:t>
      </w:r>
    </w:p>
    <w:p w:rsidR="001562A7" w:rsidRPr="006B5CED" w:rsidRDefault="001562A7" w:rsidP="001562A7">
      <w:pPr>
        <w:rPr>
          <w:rFonts w:ascii="宋体" w:eastAsia="宋体" w:hAnsi="宋体" w:cs="宋体"/>
          <w:b/>
          <w:color w:val="FF0000"/>
          <w:szCs w:val="24"/>
        </w:rPr>
      </w:pPr>
      <w:r w:rsidRPr="006B5CED">
        <w:rPr>
          <w:rFonts w:ascii="宋体" w:eastAsia="宋体" w:hAnsi="宋体" w:cs="宋体"/>
          <w:b/>
          <w:color w:val="FF0000"/>
          <w:szCs w:val="24"/>
        </w:rPr>
        <w:t>10.3389/fcimb.2025.1738028. eCollection 2025.</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Analysis of factors influencing latent tuberculosis infection screening using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QuantiFERON-TB Gold In-Tube in people living with HIV/AIDS.</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Xu Y(#)(1), Li J(#)(2), Gao S(#)(3), Huang Y(#)(1), Zhang Q(3), Ding H(3), Zhang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S(3), Shen S(3), Xu Z(1)(3).</w:t>
      </w:r>
    </w:p>
    <w:p w:rsidR="001562A7" w:rsidRDefault="001562A7" w:rsidP="001562A7">
      <w:pPr>
        <w:rPr>
          <w:rFonts w:ascii="宋体" w:eastAsia="宋体" w:hAnsi="宋体" w:cs="宋体"/>
          <w:color w:val="000000" w:themeColor="text1"/>
          <w:szCs w:val="24"/>
        </w:rPr>
      </w:pPr>
    </w:p>
    <w:p w:rsidR="006B5CED" w:rsidRPr="006B5CED" w:rsidRDefault="006B5CED" w:rsidP="001562A7">
      <w:pPr>
        <w:rPr>
          <w:rFonts w:ascii="宋体" w:eastAsia="宋体" w:hAnsi="宋体" w:cs="宋体"/>
          <w:b/>
          <w:color w:val="0070C0"/>
          <w:szCs w:val="24"/>
        </w:rPr>
      </w:pPr>
      <w:r w:rsidRPr="006B5CED">
        <w:rPr>
          <w:rFonts w:ascii="宋体" w:eastAsia="宋体" w:hAnsi="宋体" w:cs="宋体"/>
          <w:b/>
          <w:color w:val="0070C0"/>
          <w:szCs w:val="24"/>
        </w:rPr>
        <w:t>Yiming Xu, Jincheng Li, Song Gao, Yuying Huang, Qi Zhang, Huan Ding, Shipeng Zhang, Shiya Shen, Zhuping Xu</w:t>
      </w:r>
      <w:r w:rsidRPr="006B5CED">
        <w:rPr>
          <w:rFonts w:ascii="宋体" w:eastAsia="宋体" w:hAnsi="宋体" w:cs="宋体" w:hint="eastAsia"/>
          <w:b/>
          <w:color w:val="0070C0"/>
          <w:szCs w:val="24"/>
        </w:rPr>
        <w:t>*</w:t>
      </w:r>
    </w:p>
    <w:p w:rsidR="006B5CED" w:rsidRPr="006B5CED" w:rsidRDefault="006B5CED" w:rsidP="001562A7">
      <w:pPr>
        <w:rPr>
          <w:rFonts w:ascii="宋体" w:eastAsia="宋体" w:hAnsi="宋体" w:cs="宋体"/>
          <w:b/>
          <w:color w:val="0070C0"/>
          <w:szCs w:val="24"/>
        </w:rPr>
      </w:pPr>
      <w:r w:rsidRPr="006B5CED">
        <w:rPr>
          <w:rFonts w:ascii="宋体" w:eastAsia="宋体" w:hAnsi="宋体" w:cs="宋体"/>
          <w:b/>
          <w:color w:val="0070C0"/>
          <w:szCs w:val="24"/>
        </w:rPr>
        <w:t>*CORRESPONDENCE Zhuping Xu</w:t>
      </w:r>
      <w:r w:rsidRPr="006B5CED">
        <w:rPr>
          <w:rFonts w:ascii="宋体" w:eastAsia="宋体" w:hAnsi="宋体" w:cs="宋体" w:hint="eastAsia"/>
          <w:b/>
          <w:color w:val="0070C0"/>
          <w:szCs w:val="24"/>
        </w:rPr>
        <w:t>，</w:t>
      </w:r>
      <w:r w:rsidRPr="006B5CED">
        <w:rPr>
          <w:rFonts w:ascii="宋体" w:eastAsia="宋体" w:hAnsi="宋体" w:cs="宋体"/>
          <w:b/>
          <w:color w:val="0070C0"/>
          <w:szCs w:val="24"/>
        </w:rPr>
        <w:t>xzp15951589696@163.com</w:t>
      </w:r>
    </w:p>
    <w:p w:rsidR="006B5CED" w:rsidRDefault="006B5CED"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Author information:</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(1)School of Public Health, Nanjing Medical University, Nanjing, China.</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(2)Department of Chronic Infectious Disease Control and Prevention, Yangzhou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Center for Disease Control and Prevention, Yangzhou, China.</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(3)Department of Chronic Infectious Disease Control and Prevention, The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Affiliated Wuxi Center for Disease Control and Prevention of Nanjing Medical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University, Wuxi Center for Disease Control and Prevention, Wuxi, China.</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(#)Contributed equally</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6B5CED">
        <w:rPr>
          <w:rFonts w:ascii="宋体" w:eastAsia="宋体" w:hAnsi="宋体" w:cs="宋体"/>
          <w:b/>
          <w:color w:val="000000" w:themeColor="text1"/>
          <w:szCs w:val="24"/>
        </w:rPr>
        <w:t xml:space="preserve">OBJECTIVE: </w:t>
      </w:r>
      <w:r w:rsidRPr="001562A7">
        <w:rPr>
          <w:rFonts w:ascii="宋体" w:eastAsia="宋体" w:hAnsi="宋体" w:cs="宋体"/>
          <w:color w:val="000000" w:themeColor="text1"/>
          <w:szCs w:val="24"/>
        </w:rPr>
        <w:t xml:space="preserve">To investigate the influencing factors associated with the risk of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latent tuberculosis infection (LTBI) among people living with HIV/AIDS (PLWHA).</w:t>
      </w:r>
    </w:p>
    <w:p w:rsidR="001562A7" w:rsidRPr="001562A7" w:rsidRDefault="001562A7" w:rsidP="001562A7">
      <w:pPr>
        <w:rPr>
          <w:rFonts w:ascii="宋体" w:eastAsia="宋体" w:hAnsi="宋体" w:cs="宋体"/>
          <w:color w:val="000000" w:themeColor="text1"/>
          <w:szCs w:val="24"/>
        </w:rPr>
      </w:pPr>
      <w:r w:rsidRPr="006B5CED">
        <w:rPr>
          <w:rFonts w:ascii="宋体" w:eastAsia="宋体" w:hAnsi="宋体" w:cs="宋体"/>
          <w:b/>
          <w:color w:val="000000" w:themeColor="text1"/>
          <w:szCs w:val="24"/>
        </w:rPr>
        <w:t xml:space="preserve">METHODS: </w:t>
      </w:r>
      <w:r w:rsidRPr="001562A7">
        <w:rPr>
          <w:rFonts w:ascii="宋体" w:eastAsia="宋体" w:hAnsi="宋体" w:cs="宋体"/>
          <w:color w:val="000000" w:themeColor="text1"/>
          <w:szCs w:val="24"/>
        </w:rPr>
        <w:t xml:space="preserve">A cross-sectional study was conducted from July 2023 to July 2024,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recruiting PLWHA from Wuxi City and Yangzhou City, Jiangsu Province, China. Data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were collected through on-site questionnaire surveys and review of patient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disease management records. QuantiFERON-TB Gold In-Tube (QFT) was used to detect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LTBI. Multivariate logistic regression analysis was performed to identify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factors associated with LTBI among PLWHA. Restricted cubic splines (RCS) models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were employed to analyze the dose-response relationships between CD4+ cell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count, CD8+ cell count, and CD4/CD8 ratio with LTBI risk.</w:t>
      </w:r>
    </w:p>
    <w:p w:rsidR="001562A7" w:rsidRPr="001562A7" w:rsidRDefault="001562A7" w:rsidP="001562A7">
      <w:pPr>
        <w:rPr>
          <w:rFonts w:ascii="宋体" w:eastAsia="宋体" w:hAnsi="宋体" w:cs="宋体"/>
          <w:color w:val="000000" w:themeColor="text1"/>
          <w:szCs w:val="24"/>
        </w:rPr>
      </w:pPr>
      <w:r w:rsidRPr="006B5CED">
        <w:rPr>
          <w:rFonts w:ascii="宋体" w:eastAsia="宋体" w:hAnsi="宋体" w:cs="宋体"/>
          <w:b/>
          <w:color w:val="000000" w:themeColor="text1"/>
          <w:szCs w:val="24"/>
        </w:rPr>
        <w:t>RESULTS:</w:t>
      </w:r>
      <w:r w:rsidRPr="001562A7">
        <w:rPr>
          <w:rFonts w:ascii="宋体" w:eastAsia="宋体" w:hAnsi="宋体" w:cs="宋体"/>
          <w:color w:val="000000" w:themeColor="text1"/>
          <w:szCs w:val="24"/>
        </w:rPr>
        <w:t xml:space="preserve"> A total of 1184 PLWHA were enrolled, with 8.4% having concomitant LTBI.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Multivariate logistic regression revealed that age group 45-&lt;60 years (OR = </w:t>
      </w:r>
    </w:p>
    <w:p w:rsidR="001562A7" w:rsidRPr="001562A7" w:rsidRDefault="001562A7" w:rsidP="001562A7">
      <w:pPr>
        <w:rPr>
          <w:rFonts w:ascii="宋体" w:eastAsia="宋体" w:hAnsi="宋体" w:cs="宋体" w:hint="eastAsia"/>
          <w:color w:val="000000" w:themeColor="text1"/>
          <w:szCs w:val="24"/>
        </w:rPr>
      </w:pPr>
      <w:r w:rsidRPr="001562A7">
        <w:rPr>
          <w:rFonts w:ascii="宋体" w:eastAsia="宋体" w:hAnsi="宋体" w:cs="宋体" w:hint="eastAsia"/>
          <w:color w:val="000000" w:themeColor="text1"/>
          <w:szCs w:val="24"/>
        </w:rPr>
        <w:lastRenderedPageBreak/>
        <w:t xml:space="preserve">2.158, 95% CI: 1.339-3.478, P = 0.002) and CD4/CD8 ratio ≥1 (OR = 3.562, 95% CI: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1.627-7.800, P = 0.001) were independent factors associated with LTBI. RCS model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fitting results demonstrated a gradually increasing nonlinear dose-response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relationship between continuous changes in CD4/CD8 ratio and LTBI. The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dose-response relationship between CD4+ cell count and LTBI risk exhibited an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"initial increase followed by a decrease trend. The dose-response relationship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between CD8+ cell count and LTBI risk showed a gradual declining trend.</w:t>
      </w:r>
    </w:p>
    <w:p w:rsidR="001562A7" w:rsidRPr="001562A7" w:rsidRDefault="001562A7" w:rsidP="001562A7">
      <w:pPr>
        <w:rPr>
          <w:rFonts w:ascii="宋体" w:eastAsia="宋体" w:hAnsi="宋体" w:cs="宋体"/>
          <w:color w:val="000000" w:themeColor="text1"/>
          <w:szCs w:val="24"/>
        </w:rPr>
      </w:pPr>
      <w:r w:rsidRPr="006B5CED">
        <w:rPr>
          <w:rFonts w:ascii="宋体" w:eastAsia="宋体" w:hAnsi="宋体" w:cs="宋体"/>
          <w:b/>
          <w:color w:val="000000" w:themeColor="text1"/>
          <w:szCs w:val="24"/>
        </w:rPr>
        <w:t xml:space="preserve">CONCLUSION: </w:t>
      </w:r>
      <w:r w:rsidRPr="001562A7">
        <w:rPr>
          <w:rFonts w:ascii="宋体" w:eastAsia="宋体" w:hAnsi="宋体" w:cs="宋体"/>
          <w:color w:val="000000" w:themeColor="text1"/>
          <w:szCs w:val="24"/>
        </w:rPr>
        <w:t xml:space="preserve">This study identified that middle-aged PLWHA (45-&lt;60 years) might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represent a subgroup with relatively higher LTBI prevalence, indicating that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screening in this age group may hold greater potential value. Additionally, the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CD4/CD8 ratio, in conjunction with QFT findings, could serve as a supplementary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reference for LTBI risk assessment. These observations support a more tailored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approach to LTBI screening in PLWHA, though their implementation should be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validated in prospective studies.</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Copyright © 2026 Xu, Li, Gao, Huang, Zhang, Ding, Zhang, Shen and Xu.</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DOI: 10.3389/fcimb.2025.1738028</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PMCID: PMC12862061</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PMID: 41635716 [Indexed for MEDLINE]</w:t>
      </w:r>
    </w:p>
    <w:p w:rsidR="001562A7" w:rsidRPr="001562A7" w:rsidRDefault="001562A7" w:rsidP="001562A7">
      <w:pPr>
        <w:rPr>
          <w:rFonts w:ascii="宋体" w:eastAsia="宋体" w:hAnsi="宋体" w:cs="宋体"/>
          <w:color w:val="000000" w:themeColor="text1"/>
          <w:szCs w:val="24"/>
        </w:rPr>
      </w:pPr>
    </w:p>
    <w:p w:rsidR="001562A7" w:rsidRPr="00AD7F00" w:rsidRDefault="009D0D10" w:rsidP="001562A7">
      <w:pPr>
        <w:rPr>
          <w:rFonts w:ascii="宋体" w:eastAsia="宋体" w:hAnsi="宋体" w:cs="宋体"/>
          <w:b/>
          <w:color w:val="FF0000"/>
          <w:szCs w:val="24"/>
        </w:rPr>
      </w:pPr>
      <w:r>
        <w:rPr>
          <w:rFonts w:ascii="宋体" w:eastAsia="宋体" w:hAnsi="宋体" w:cs="宋体"/>
          <w:b/>
          <w:color w:val="FF0000"/>
          <w:szCs w:val="24"/>
        </w:rPr>
        <w:t>26</w:t>
      </w:r>
      <w:r w:rsidR="001562A7" w:rsidRPr="00AD7F00">
        <w:rPr>
          <w:rFonts w:ascii="宋体" w:eastAsia="宋体" w:hAnsi="宋体" w:cs="宋体"/>
          <w:b/>
          <w:color w:val="FF0000"/>
          <w:szCs w:val="24"/>
        </w:rPr>
        <w:t xml:space="preserve">. Medicine (Baltimore). 2026 Jan 30;105(5):e47555. doi: </w:t>
      </w:r>
    </w:p>
    <w:p w:rsidR="001562A7" w:rsidRPr="00AD7F00" w:rsidRDefault="001562A7" w:rsidP="001562A7">
      <w:pPr>
        <w:rPr>
          <w:rFonts w:ascii="宋体" w:eastAsia="宋体" w:hAnsi="宋体" w:cs="宋体"/>
          <w:b/>
          <w:color w:val="FF0000"/>
          <w:szCs w:val="24"/>
        </w:rPr>
      </w:pPr>
      <w:r w:rsidRPr="00AD7F00">
        <w:rPr>
          <w:rFonts w:ascii="宋体" w:eastAsia="宋体" w:hAnsi="宋体" w:cs="宋体"/>
          <w:b/>
          <w:color w:val="FF0000"/>
          <w:szCs w:val="24"/>
        </w:rPr>
        <w:t>10.1097/MD.0000000000047555.</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Misdiagnosis of pulmonary paragonimiasis as tuberculosis: A case report.</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Li R(1), Liu X(2), Song G(1), Zhang CQ(1), Shen LJ(2), Li WX(2), Bai ZP(1).</w:t>
      </w:r>
    </w:p>
    <w:p w:rsidR="001562A7" w:rsidRDefault="001562A7" w:rsidP="001562A7">
      <w:pPr>
        <w:rPr>
          <w:rFonts w:ascii="宋体" w:eastAsia="宋体" w:hAnsi="宋体" w:cs="宋体"/>
          <w:color w:val="000000" w:themeColor="text1"/>
          <w:szCs w:val="24"/>
        </w:rPr>
      </w:pPr>
    </w:p>
    <w:p w:rsidR="00AD7F00" w:rsidRPr="00AD7F00" w:rsidRDefault="00AD7F00" w:rsidP="001562A7">
      <w:pPr>
        <w:rPr>
          <w:rFonts w:ascii="宋体" w:eastAsia="宋体" w:hAnsi="宋体" w:cs="宋体"/>
          <w:b/>
          <w:color w:val="0070C0"/>
          <w:szCs w:val="24"/>
        </w:rPr>
      </w:pPr>
      <w:r w:rsidRPr="00AD7F00">
        <w:rPr>
          <w:rFonts w:ascii="宋体" w:eastAsia="宋体" w:hAnsi="宋体" w:cs="宋体"/>
          <w:b/>
          <w:color w:val="0070C0"/>
          <w:szCs w:val="24"/>
        </w:rPr>
        <w:t>Rong Li, Xing Liu, Gao Song, Cai-Qiong Zhang, Ling-Jun Shen, Wei-Xian Li, Zhong-Ping Bai</w:t>
      </w:r>
      <w:r w:rsidRPr="00AD7F00">
        <w:rPr>
          <w:rFonts w:ascii="宋体" w:eastAsia="宋体" w:hAnsi="宋体" w:cs="宋体" w:hint="eastAsia"/>
          <w:b/>
          <w:color w:val="0070C0"/>
          <w:szCs w:val="24"/>
        </w:rPr>
        <w:t>*</w:t>
      </w:r>
    </w:p>
    <w:p w:rsidR="00AD7F00" w:rsidRPr="00AD7F00" w:rsidRDefault="00AD7F00" w:rsidP="001562A7">
      <w:pPr>
        <w:rPr>
          <w:rFonts w:ascii="宋体" w:eastAsia="宋体" w:hAnsi="宋体" w:cs="宋体"/>
          <w:b/>
          <w:color w:val="0070C0"/>
          <w:szCs w:val="24"/>
        </w:rPr>
      </w:pPr>
      <w:r w:rsidRPr="00AD7F00">
        <w:rPr>
          <w:rFonts w:ascii="宋体" w:eastAsia="宋体" w:hAnsi="宋体" w:cs="宋体" w:hint="eastAsia"/>
          <w:b/>
          <w:color w:val="0070C0"/>
          <w:szCs w:val="24"/>
        </w:rPr>
        <w:t>*</w:t>
      </w:r>
      <w:r w:rsidRPr="00AD7F00">
        <w:rPr>
          <w:rFonts w:ascii="宋体" w:eastAsia="宋体" w:hAnsi="宋体" w:cs="宋体"/>
          <w:b/>
          <w:color w:val="0070C0"/>
          <w:szCs w:val="24"/>
        </w:rPr>
        <w:t>Correspondence: Zhong-Ping Bai, (e-mail: 704500324@qq.com).</w:t>
      </w:r>
    </w:p>
    <w:p w:rsidR="00AD7F00" w:rsidRDefault="00AD7F00"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Author information:</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(1)Department of Pharmacy, Pu'er People's Hospital, Pu'er, China.</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(2)Department of Pharmacy, The Third People's Hospital of Kunming/Yunnan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Clinical Center for Infectious Diseases, Kunming, China.</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AD7F00">
        <w:rPr>
          <w:rFonts w:ascii="宋体" w:eastAsia="宋体" w:hAnsi="宋体" w:cs="宋体"/>
          <w:b/>
          <w:color w:val="000000" w:themeColor="text1"/>
          <w:szCs w:val="24"/>
        </w:rPr>
        <w:t>RATIONALE:</w:t>
      </w:r>
      <w:r w:rsidRPr="001562A7">
        <w:rPr>
          <w:rFonts w:ascii="宋体" w:eastAsia="宋体" w:hAnsi="宋体" w:cs="宋体"/>
          <w:color w:val="000000" w:themeColor="text1"/>
          <w:szCs w:val="24"/>
        </w:rPr>
        <w:t xml:space="preserve"> Pulmonary paragonimiasis and pulmonary tuberculosis exhibit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overlapping clinical and imaging manifestations, resulting in frequent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misdiagnosis in endemic areas. This case underscores the value of metagenomic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next-generation sequencing (mNGS) in correcting such misdiagnoses and emphasizes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the importance of managing drug-drug interactions between antituberculosis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agents and praziquantel.</w:t>
      </w:r>
    </w:p>
    <w:p w:rsidR="001562A7" w:rsidRPr="001562A7" w:rsidRDefault="001562A7" w:rsidP="001562A7">
      <w:pPr>
        <w:rPr>
          <w:rFonts w:ascii="宋体" w:eastAsia="宋体" w:hAnsi="宋体" w:cs="宋体"/>
          <w:color w:val="000000" w:themeColor="text1"/>
          <w:szCs w:val="24"/>
        </w:rPr>
      </w:pPr>
      <w:r w:rsidRPr="00AD7F00">
        <w:rPr>
          <w:rFonts w:ascii="宋体" w:eastAsia="宋体" w:hAnsi="宋体" w:cs="宋体"/>
          <w:b/>
          <w:color w:val="000000" w:themeColor="text1"/>
          <w:szCs w:val="24"/>
        </w:rPr>
        <w:t>PATIENT CONCERNS:</w:t>
      </w:r>
      <w:r w:rsidRPr="001562A7">
        <w:rPr>
          <w:rFonts w:ascii="宋体" w:eastAsia="宋体" w:hAnsi="宋体" w:cs="宋体"/>
          <w:color w:val="000000" w:themeColor="text1"/>
          <w:szCs w:val="24"/>
        </w:rPr>
        <w:t xml:space="preserve"> An 18-year-old female from Yunnan, a paragonimiasis-endemic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lastRenderedPageBreak/>
        <w:t xml:space="preserve">region, presented with recurrent cough, expectoration, and hemoptysis for 4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years. She was initially diagnosed with pulmonary tuberculosis based on a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positive tuberculin pure protein derivative test and chest computed tomography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findings but failed to respond to antituberculosis therapy.</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DIAGNOSES: Pulmonary paragonimiasis (initially misdiagnosed as pulmonary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tuberculosis).</w:t>
      </w:r>
    </w:p>
    <w:p w:rsidR="001562A7" w:rsidRPr="001562A7" w:rsidRDefault="001562A7" w:rsidP="001562A7">
      <w:pPr>
        <w:rPr>
          <w:rFonts w:ascii="宋体" w:eastAsia="宋体" w:hAnsi="宋体" w:cs="宋体"/>
          <w:color w:val="000000" w:themeColor="text1"/>
          <w:szCs w:val="24"/>
        </w:rPr>
      </w:pPr>
      <w:r w:rsidRPr="00AD7F00">
        <w:rPr>
          <w:rFonts w:ascii="宋体" w:eastAsia="宋体" w:hAnsi="宋体" w:cs="宋体"/>
          <w:b/>
          <w:color w:val="000000" w:themeColor="text1"/>
          <w:szCs w:val="24"/>
        </w:rPr>
        <w:t>INTERVENTIONS:</w:t>
      </w:r>
      <w:r w:rsidRPr="001562A7">
        <w:rPr>
          <w:rFonts w:ascii="宋体" w:eastAsia="宋体" w:hAnsi="宋体" w:cs="宋体"/>
          <w:color w:val="000000" w:themeColor="text1"/>
          <w:szCs w:val="24"/>
        </w:rPr>
        <w:t xml:space="preserve"> In-hospital tuberculosis-related tests (GeneXpert MTB/RIF,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sputum/bronchoalveolar lavage fluid culture, bronchoscopic biopsy) were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negative. Bronchoalveolar lavage fluid mNGS identified 87 Paragonimus sequences,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and Paragonimus antibody enzyme-linked immunosorbent assay was positive. A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history of raw crab ingestion was confirmed. Antituberculosis treatment was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discontinued for 4 weeks (due to drug interaction), followed by oral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praziquantel (1.2</w:t>
      </w:r>
      <w:r w:rsidRPr="001562A7">
        <w:rPr>
          <w:rFonts w:ascii="MS Gothic" w:eastAsia="MS Gothic" w:hAnsi="MS Gothic" w:cs="MS Gothic" w:hint="eastAsia"/>
          <w:color w:val="000000" w:themeColor="text1"/>
          <w:szCs w:val="24"/>
        </w:rPr>
        <w:t> </w:t>
      </w:r>
      <w:r w:rsidRPr="001562A7">
        <w:rPr>
          <w:rFonts w:ascii="宋体" w:eastAsia="宋体" w:hAnsi="宋体" w:cs="宋体"/>
          <w:color w:val="000000" w:themeColor="text1"/>
          <w:szCs w:val="24"/>
        </w:rPr>
        <w:t>g, 3 times daily for 3 consecutive days).</w:t>
      </w:r>
    </w:p>
    <w:p w:rsidR="001562A7" w:rsidRPr="001562A7" w:rsidRDefault="001562A7" w:rsidP="001562A7">
      <w:pPr>
        <w:rPr>
          <w:rFonts w:ascii="宋体" w:eastAsia="宋体" w:hAnsi="宋体" w:cs="宋体"/>
          <w:color w:val="000000" w:themeColor="text1"/>
          <w:szCs w:val="24"/>
        </w:rPr>
      </w:pPr>
      <w:r w:rsidRPr="00AD7F00">
        <w:rPr>
          <w:rFonts w:ascii="宋体" w:eastAsia="宋体" w:hAnsi="宋体" w:cs="宋体"/>
          <w:b/>
          <w:color w:val="000000" w:themeColor="text1"/>
          <w:szCs w:val="24"/>
        </w:rPr>
        <w:t xml:space="preserve">OUTCOMES: </w:t>
      </w:r>
      <w:r w:rsidRPr="001562A7">
        <w:rPr>
          <w:rFonts w:ascii="宋体" w:eastAsia="宋体" w:hAnsi="宋体" w:cs="宋体"/>
          <w:color w:val="000000" w:themeColor="text1"/>
          <w:szCs w:val="24"/>
        </w:rPr>
        <w:t xml:space="preserve">Hemoptysis resolved within 15 days of treatment initiation, and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peripheral blood parameters returned to normal ranges. Chest computed tomography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at 2 months posttreatment showed marked reduction in lesion size, and complete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resolution of pulmonary cavities was observed at the 6-month follow-up, with no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recurrence of symptoms.</w:t>
      </w:r>
    </w:p>
    <w:p w:rsidR="001562A7" w:rsidRPr="001562A7" w:rsidRDefault="001562A7" w:rsidP="001562A7">
      <w:pPr>
        <w:rPr>
          <w:rFonts w:ascii="宋体" w:eastAsia="宋体" w:hAnsi="宋体" w:cs="宋体"/>
          <w:color w:val="000000" w:themeColor="text1"/>
          <w:szCs w:val="24"/>
        </w:rPr>
      </w:pPr>
      <w:r w:rsidRPr="00AD7F00">
        <w:rPr>
          <w:rFonts w:ascii="宋体" w:eastAsia="宋体" w:hAnsi="宋体" w:cs="宋体"/>
          <w:b/>
          <w:color w:val="000000" w:themeColor="text1"/>
          <w:szCs w:val="24"/>
        </w:rPr>
        <w:t xml:space="preserve">LESSONS: </w:t>
      </w:r>
      <w:r w:rsidRPr="001562A7">
        <w:rPr>
          <w:rFonts w:ascii="宋体" w:eastAsia="宋体" w:hAnsi="宋体" w:cs="宋体"/>
          <w:color w:val="000000" w:themeColor="text1"/>
          <w:szCs w:val="24"/>
        </w:rPr>
        <w:t xml:space="preserve">For chronic respiratory symptoms unresponsive to antituberculosis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treatment in endemic regions, proactive inquiry of raw freshwater crustacean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consumption history and combined use of serology/mNGS can improve diagnostic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accuracy. A 4-week washout period after rifampicin discontinuation is critical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before praziquantel administration.</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Copyright © 2026 the Author(s). Published by Wolters Kluwer Health, Inc.</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DOI: 10.1097/MD.0000000000047555</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PMCID: PMC12863842</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PMID: 41630294 [Indexed for MEDLINE]</w:t>
      </w:r>
    </w:p>
    <w:p w:rsidR="001562A7" w:rsidRPr="001562A7" w:rsidRDefault="001562A7" w:rsidP="001562A7">
      <w:pPr>
        <w:rPr>
          <w:rFonts w:ascii="宋体" w:eastAsia="宋体" w:hAnsi="宋体" w:cs="宋体" w:hint="eastAsia"/>
          <w:color w:val="000000" w:themeColor="text1"/>
          <w:szCs w:val="24"/>
        </w:rPr>
      </w:pPr>
    </w:p>
    <w:p w:rsidR="001562A7" w:rsidRPr="00217236" w:rsidRDefault="009D0D10" w:rsidP="001562A7">
      <w:pPr>
        <w:rPr>
          <w:rFonts w:ascii="宋体" w:eastAsia="宋体" w:hAnsi="宋体" w:cs="宋体"/>
          <w:b/>
          <w:color w:val="FF0000"/>
          <w:szCs w:val="24"/>
        </w:rPr>
      </w:pPr>
      <w:r>
        <w:rPr>
          <w:rFonts w:ascii="宋体" w:eastAsia="宋体" w:hAnsi="宋体" w:cs="宋体"/>
          <w:b/>
          <w:color w:val="FF0000"/>
          <w:szCs w:val="24"/>
        </w:rPr>
        <w:t>27</w:t>
      </w:r>
      <w:r w:rsidR="001562A7" w:rsidRPr="00217236">
        <w:rPr>
          <w:rFonts w:ascii="宋体" w:eastAsia="宋体" w:hAnsi="宋体" w:cs="宋体"/>
          <w:b/>
          <w:color w:val="FF0000"/>
          <w:szCs w:val="24"/>
        </w:rPr>
        <w:t xml:space="preserve">. Open Forum Infect Dis. 2026 Jan 29;13(1):ofag014. doi: 10.1093/ofid/ofag014. </w:t>
      </w:r>
    </w:p>
    <w:p w:rsidR="001562A7" w:rsidRPr="00217236" w:rsidRDefault="001562A7" w:rsidP="001562A7">
      <w:pPr>
        <w:rPr>
          <w:rFonts w:ascii="宋体" w:eastAsia="宋体" w:hAnsi="宋体" w:cs="宋体"/>
          <w:b/>
          <w:color w:val="FF0000"/>
          <w:szCs w:val="24"/>
        </w:rPr>
      </w:pPr>
      <w:r w:rsidRPr="00217236">
        <w:rPr>
          <w:rFonts w:ascii="宋体" w:eastAsia="宋体" w:hAnsi="宋体" w:cs="宋体"/>
          <w:b/>
          <w:color w:val="FF0000"/>
          <w:szCs w:val="24"/>
        </w:rPr>
        <w:t>eCollection 2026 Jan.</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The Global Economic Burden of Tuberculosis: Regional Disparities and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Implications.</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Wang JC(1), Zuo QY(1)(2), Zheng JX(3), Lv WW(4), Wang W(5), Zhang SX(2).</w:t>
      </w:r>
    </w:p>
    <w:p w:rsidR="001562A7" w:rsidRDefault="001562A7" w:rsidP="001562A7">
      <w:pPr>
        <w:rPr>
          <w:rFonts w:ascii="宋体" w:eastAsia="宋体" w:hAnsi="宋体" w:cs="宋体"/>
          <w:color w:val="000000" w:themeColor="text1"/>
          <w:szCs w:val="24"/>
        </w:rPr>
      </w:pPr>
    </w:p>
    <w:p w:rsidR="006866B4" w:rsidRPr="006E5CB8" w:rsidRDefault="006866B4" w:rsidP="001562A7">
      <w:pPr>
        <w:rPr>
          <w:rFonts w:ascii="宋体" w:eastAsia="宋体" w:hAnsi="宋体" w:cs="宋体"/>
          <w:b/>
          <w:color w:val="0070C0"/>
          <w:szCs w:val="24"/>
        </w:rPr>
      </w:pPr>
      <w:r w:rsidRPr="006E5CB8">
        <w:rPr>
          <w:rFonts w:ascii="宋体" w:eastAsia="宋体" w:hAnsi="宋体" w:cs="宋体"/>
          <w:b/>
          <w:color w:val="0070C0"/>
          <w:szCs w:val="24"/>
        </w:rPr>
        <w:t>Ji-Chun Wang, Qin-Yan Zuo, Jin-Xin Zheng, Wen-Wen Lv, Wei Wang</w:t>
      </w:r>
      <w:r w:rsidR="006E5CB8" w:rsidRPr="006E5CB8">
        <w:rPr>
          <w:rFonts w:ascii="宋体" w:eastAsia="宋体" w:hAnsi="宋体" w:cs="宋体" w:hint="eastAsia"/>
          <w:b/>
          <w:color w:val="0070C0"/>
          <w:szCs w:val="24"/>
        </w:rPr>
        <w:t>*</w:t>
      </w:r>
      <w:r w:rsidRPr="006E5CB8">
        <w:rPr>
          <w:rFonts w:ascii="宋体" w:eastAsia="宋体" w:hAnsi="宋体" w:cs="宋体"/>
          <w:b/>
          <w:color w:val="0070C0"/>
          <w:szCs w:val="24"/>
        </w:rPr>
        <w:t>, Shun-Xian Zhang</w:t>
      </w:r>
      <w:r w:rsidR="006E5CB8" w:rsidRPr="006E5CB8">
        <w:rPr>
          <w:rFonts w:ascii="宋体" w:eastAsia="宋体" w:hAnsi="宋体" w:cs="宋体" w:hint="eastAsia"/>
          <w:b/>
          <w:color w:val="0070C0"/>
          <w:szCs w:val="24"/>
        </w:rPr>
        <w:t>*</w:t>
      </w:r>
    </w:p>
    <w:p w:rsidR="006866B4" w:rsidRPr="006E5CB8" w:rsidRDefault="006E5CB8" w:rsidP="001562A7">
      <w:pPr>
        <w:rPr>
          <w:rFonts w:ascii="宋体" w:eastAsia="宋体" w:hAnsi="宋体" w:cs="宋体"/>
          <w:b/>
          <w:color w:val="0070C0"/>
          <w:szCs w:val="24"/>
        </w:rPr>
      </w:pPr>
      <w:r w:rsidRPr="006E5CB8">
        <w:rPr>
          <w:rFonts w:ascii="宋体" w:eastAsia="宋体" w:hAnsi="宋体" w:cs="宋体" w:hint="eastAsia"/>
          <w:b/>
          <w:color w:val="0070C0"/>
          <w:szCs w:val="24"/>
        </w:rPr>
        <w:t>*</w:t>
      </w:r>
      <w:r w:rsidRPr="006E5CB8">
        <w:rPr>
          <w:rFonts w:ascii="宋体" w:eastAsia="宋体" w:hAnsi="宋体" w:cs="宋体"/>
          <w:b/>
          <w:color w:val="0070C0"/>
          <w:szCs w:val="24"/>
        </w:rPr>
        <w:t>Correspondence: Shun-Xian Zhang, PhD, (zhangshunxian110@163.com); Wei Wang, PhD, (wangweijipd@163.com)</w:t>
      </w:r>
    </w:p>
    <w:p w:rsidR="006866B4" w:rsidRDefault="006866B4"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Author information:</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(1)Department of Science and Technology, Chinese Center for Disease Control and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lastRenderedPageBreak/>
        <w:t>Prevention, Beijing, China.</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(2)Clinical Research Center, Longhua Hospital, Shanghai University of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Traditional Chinese Medicine, Shanghai, China.</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(3)National Key Laboratory of Intelligent Tracking and Forecasting for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Infectious Diseases, NHC Key Laboratory of Parasite and Vector Biology, WHO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Collaborating Centre for Tropical Diseases, National Center for International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Research on Tropical Diseases, National Institute of Parasitic Diseases of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Chinese Center for Disease Control and Prevention, Shanghai, China.</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(4)Quality Control Center, Clinical Medicine Research Institute, Shanghai Jiao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Tong University School of Medicine, Shanghai, China.</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(5)Editorial Office, National Health Commission Key Laboratory of Parasitic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Disease Control and Prevention, Key Laboratory of Jiangsu Province on Parasite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and Vector Control Technology, Jiangsu Institute of Parasitic Diseases, Wuxi,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Jiangsu, China.</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217236">
        <w:rPr>
          <w:rFonts w:ascii="宋体" w:eastAsia="宋体" w:hAnsi="宋体" w:cs="宋体"/>
          <w:b/>
          <w:color w:val="000000" w:themeColor="text1"/>
          <w:szCs w:val="24"/>
        </w:rPr>
        <w:t>BACKGROUND:</w:t>
      </w:r>
      <w:r w:rsidRPr="001562A7">
        <w:rPr>
          <w:rFonts w:ascii="宋体" w:eastAsia="宋体" w:hAnsi="宋体" w:cs="宋体"/>
          <w:color w:val="000000" w:themeColor="text1"/>
          <w:szCs w:val="24"/>
        </w:rPr>
        <w:t xml:space="preserve"> The global macroeconomic impact of Tuberculosis (TB) lacks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comprehensive quantification using standardized economic frameworks.</w:t>
      </w:r>
    </w:p>
    <w:p w:rsidR="001562A7" w:rsidRPr="001562A7" w:rsidRDefault="001562A7" w:rsidP="001562A7">
      <w:pPr>
        <w:rPr>
          <w:rFonts w:ascii="宋体" w:eastAsia="宋体" w:hAnsi="宋体" w:cs="宋体"/>
          <w:color w:val="000000" w:themeColor="text1"/>
          <w:szCs w:val="24"/>
        </w:rPr>
      </w:pPr>
      <w:r w:rsidRPr="00217236">
        <w:rPr>
          <w:rFonts w:ascii="宋体" w:eastAsia="宋体" w:hAnsi="宋体" w:cs="宋体"/>
          <w:b/>
          <w:color w:val="000000" w:themeColor="text1"/>
          <w:szCs w:val="24"/>
        </w:rPr>
        <w:t xml:space="preserve">METHODS: </w:t>
      </w:r>
      <w:r w:rsidRPr="001562A7">
        <w:rPr>
          <w:rFonts w:ascii="宋体" w:eastAsia="宋体" w:hAnsi="宋体" w:cs="宋体"/>
          <w:color w:val="000000" w:themeColor="text1"/>
          <w:szCs w:val="24"/>
        </w:rPr>
        <w:t xml:space="preserve">This analysis utilized data from the Global Burden of Disease (GBD)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2021 to assess the economic burden of TB through the lens of the Value of a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Statistical Life Year (VSLY) framework, integrating willingness-to-pay-based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economic measures. The study monetized the total disability-adjusted life years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(DALYs) associated with TB to estimate overall welfare losses. Country-specific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gross domestic product (GDP) data, adjusted for purchasing power parity (PPP),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were sourced from the World Bank and integrated with DALY estimates to calculate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the Value of Lost Welfare (VLW).</w:t>
      </w:r>
    </w:p>
    <w:p w:rsidR="001562A7" w:rsidRPr="001562A7" w:rsidRDefault="001562A7" w:rsidP="001562A7">
      <w:pPr>
        <w:rPr>
          <w:rFonts w:ascii="宋体" w:eastAsia="宋体" w:hAnsi="宋体" w:cs="宋体"/>
          <w:color w:val="000000" w:themeColor="text1"/>
          <w:szCs w:val="24"/>
        </w:rPr>
      </w:pPr>
      <w:r w:rsidRPr="00217236">
        <w:rPr>
          <w:rFonts w:ascii="宋体" w:eastAsia="宋体" w:hAnsi="宋体" w:cs="宋体"/>
          <w:b/>
          <w:color w:val="000000" w:themeColor="text1"/>
          <w:szCs w:val="24"/>
        </w:rPr>
        <w:t>RESULTS:</w:t>
      </w:r>
      <w:r w:rsidRPr="001562A7">
        <w:rPr>
          <w:rFonts w:ascii="宋体" w:eastAsia="宋体" w:hAnsi="宋体" w:cs="宋体"/>
          <w:color w:val="000000" w:themeColor="text1"/>
          <w:szCs w:val="24"/>
        </w:rPr>
        <w:t xml:space="preserve"> In 2021, the global economic cost of TB, expressed as VLW, was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estimated at US$1.98 trillion (95% uncertainty interval [UI]: 1.62, 2.45),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representing 1.29% (95% UI: 1.05, 1.60) of global GDP. The economic impact of TB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was disproportionately distributed across regions, with countries of low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Socio-Demographic Index (SDI) facing the most severe burden, where VLW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represented 7.83% (95% UI: 5.70, 11.20) of GDP. Lower-middle SDI regions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experienced a VLW impact of 5.28% (95% UI: 4.30, 6.58). Sub-Saharan Africa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(US$406.2 billion; 8.40% of GDP) and South Asia (US$822.5 billion; 5.70% of GDP)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were identified as the most economically affected super-regions. India bore the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highest absolute economic burden (US$477.5 billion). In contrast, high-SDI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countries demonstrated a VLW-to-GDP ratio of just 0.10% (95% UI: 0.09, 0.12).</w:t>
      </w:r>
    </w:p>
    <w:p w:rsidR="001562A7" w:rsidRPr="001562A7" w:rsidRDefault="001562A7" w:rsidP="001562A7">
      <w:pPr>
        <w:rPr>
          <w:rFonts w:ascii="宋体" w:eastAsia="宋体" w:hAnsi="宋体" w:cs="宋体"/>
          <w:color w:val="000000" w:themeColor="text1"/>
          <w:szCs w:val="24"/>
        </w:rPr>
      </w:pPr>
      <w:r w:rsidRPr="00217236">
        <w:rPr>
          <w:rFonts w:ascii="宋体" w:eastAsia="宋体" w:hAnsi="宋体" w:cs="宋体"/>
          <w:b/>
          <w:color w:val="000000" w:themeColor="text1"/>
          <w:szCs w:val="24"/>
        </w:rPr>
        <w:t>CONCLUSIONS:</w:t>
      </w:r>
      <w:r w:rsidRPr="001562A7">
        <w:rPr>
          <w:rFonts w:ascii="宋体" w:eastAsia="宋体" w:hAnsi="宋体" w:cs="宋体"/>
          <w:color w:val="000000" w:themeColor="text1"/>
          <w:szCs w:val="24"/>
        </w:rPr>
        <w:t xml:space="preserve"> Prioritizing TB control in economic policy is urgently needed.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Equitable resource allocation to high-burden regions is vital to alleviate the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disease's economic consequences and improve global health.</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hint="eastAsia"/>
          <w:color w:val="000000" w:themeColor="text1"/>
          <w:szCs w:val="24"/>
        </w:rPr>
        <w:t>©</w:t>
      </w:r>
      <w:r w:rsidRPr="001562A7">
        <w:rPr>
          <w:rFonts w:ascii="宋体" w:eastAsia="宋体" w:hAnsi="宋体" w:cs="宋体"/>
          <w:color w:val="000000" w:themeColor="text1"/>
          <w:szCs w:val="24"/>
        </w:rPr>
        <w:t xml:space="preserve"> The Author(s) 2026. Published by Oxford University Press on behalf of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Infectious Diseases Society of America.</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DOI: 10.1093/ofid/ofag014</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lastRenderedPageBreak/>
        <w:t>PMCID: PMC12852480</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PMID: 41626303</w:t>
      </w:r>
    </w:p>
    <w:p w:rsidR="001562A7" w:rsidRPr="001562A7" w:rsidRDefault="001562A7" w:rsidP="001562A7">
      <w:pPr>
        <w:rPr>
          <w:rFonts w:ascii="宋体" w:eastAsia="宋体" w:hAnsi="宋体" w:cs="宋体"/>
          <w:color w:val="000000" w:themeColor="text1"/>
          <w:szCs w:val="24"/>
        </w:rPr>
      </w:pPr>
    </w:p>
    <w:p w:rsidR="001562A7" w:rsidRPr="00796AD5" w:rsidRDefault="001562A7" w:rsidP="001562A7">
      <w:pPr>
        <w:rPr>
          <w:rFonts w:ascii="宋体" w:eastAsia="宋体" w:hAnsi="宋体" w:cs="宋体"/>
          <w:b/>
          <w:color w:val="FF0000"/>
          <w:szCs w:val="24"/>
        </w:rPr>
      </w:pPr>
      <w:r w:rsidRPr="00796AD5">
        <w:rPr>
          <w:rFonts w:ascii="宋体" w:eastAsia="宋体" w:hAnsi="宋体" w:cs="宋体"/>
          <w:b/>
          <w:color w:val="FF0000"/>
          <w:szCs w:val="24"/>
        </w:rPr>
        <w:t>2</w:t>
      </w:r>
      <w:r w:rsidR="009D0D10">
        <w:rPr>
          <w:rFonts w:ascii="宋体" w:eastAsia="宋体" w:hAnsi="宋体" w:cs="宋体"/>
          <w:b/>
          <w:color w:val="FF0000"/>
          <w:szCs w:val="24"/>
        </w:rPr>
        <w:t>8</w:t>
      </w:r>
      <w:r w:rsidRPr="00796AD5">
        <w:rPr>
          <w:rFonts w:ascii="宋体" w:eastAsia="宋体" w:hAnsi="宋体" w:cs="宋体"/>
          <w:b/>
          <w:color w:val="FF0000"/>
          <w:szCs w:val="24"/>
        </w:rPr>
        <w:t xml:space="preserve">. Clin Case Rep. 2026 Jan 30;14(2):e71965. doi: 10.1002/ccr3.71965. eCollection </w:t>
      </w:r>
    </w:p>
    <w:p w:rsidR="001562A7" w:rsidRPr="00796AD5" w:rsidRDefault="001562A7" w:rsidP="001562A7">
      <w:pPr>
        <w:rPr>
          <w:rFonts w:ascii="宋体" w:eastAsia="宋体" w:hAnsi="宋体" w:cs="宋体"/>
          <w:b/>
          <w:color w:val="FF0000"/>
          <w:szCs w:val="24"/>
        </w:rPr>
      </w:pPr>
      <w:r w:rsidRPr="00796AD5">
        <w:rPr>
          <w:rFonts w:ascii="宋体" w:eastAsia="宋体" w:hAnsi="宋体" w:cs="宋体"/>
          <w:b/>
          <w:color w:val="FF0000"/>
          <w:szCs w:val="24"/>
        </w:rPr>
        <w:t>2026 Feb.</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Why a Mycobacterium Avium Infected Patient Showed a Positive Xpert MTB/RIF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Result?</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Chen L(1), Tang M(1), Wang Q(1), Jiang H(2).</w:t>
      </w:r>
    </w:p>
    <w:p w:rsidR="001562A7" w:rsidRDefault="001562A7" w:rsidP="001562A7">
      <w:pPr>
        <w:rPr>
          <w:rFonts w:ascii="宋体" w:eastAsia="宋体" w:hAnsi="宋体" w:cs="宋体"/>
          <w:color w:val="000000" w:themeColor="text1"/>
          <w:szCs w:val="24"/>
        </w:rPr>
      </w:pPr>
    </w:p>
    <w:p w:rsidR="00796AD5" w:rsidRPr="00DE616F" w:rsidRDefault="00796AD5" w:rsidP="001562A7">
      <w:pPr>
        <w:rPr>
          <w:rFonts w:ascii="宋体" w:eastAsia="宋体" w:hAnsi="宋体" w:cs="宋体"/>
          <w:b/>
          <w:color w:val="0070C0"/>
          <w:szCs w:val="24"/>
        </w:rPr>
      </w:pPr>
      <w:r w:rsidRPr="00DE616F">
        <w:rPr>
          <w:rFonts w:ascii="宋体" w:eastAsia="宋体" w:hAnsi="宋体" w:cs="宋体"/>
          <w:b/>
          <w:color w:val="0070C0"/>
          <w:szCs w:val="24"/>
        </w:rPr>
        <w:t>Lei Chen, Min Tang, Qin Wang, Hongni Jiang</w:t>
      </w:r>
      <w:r w:rsidR="00DE616F" w:rsidRPr="00DE616F">
        <w:rPr>
          <w:rFonts w:ascii="宋体" w:eastAsia="宋体" w:hAnsi="宋体" w:cs="宋体" w:hint="eastAsia"/>
          <w:b/>
          <w:color w:val="0070C0"/>
          <w:szCs w:val="24"/>
        </w:rPr>
        <w:t>*</w:t>
      </w:r>
    </w:p>
    <w:p w:rsidR="00796AD5" w:rsidRPr="00DE616F" w:rsidRDefault="00DE616F" w:rsidP="001562A7">
      <w:pPr>
        <w:rPr>
          <w:rFonts w:ascii="宋体" w:eastAsia="宋体" w:hAnsi="宋体" w:cs="宋体"/>
          <w:b/>
          <w:color w:val="0070C0"/>
          <w:szCs w:val="24"/>
        </w:rPr>
      </w:pPr>
      <w:r w:rsidRPr="00DE616F">
        <w:rPr>
          <w:rFonts w:ascii="宋体" w:eastAsia="宋体" w:hAnsi="宋体" w:cs="宋体" w:hint="eastAsia"/>
          <w:b/>
          <w:color w:val="0070C0"/>
          <w:szCs w:val="24"/>
        </w:rPr>
        <w:t>*</w:t>
      </w:r>
      <w:r w:rsidRPr="00DE616F">
        <w:rPr>
          <w:rFonts w:ascii="宋体" w:eastAsia="宋体" w:hAnsi="宋体" w:cs="宋体"/>
          <w:b/>
          <w:color w:val="0070C0"/>
          <w:szCs w:val="24"/>
        </w:rPr>
        <w:t>Correspondence: Hongni Jiang (jiang.hongni@zsxmhospital.com)</w:t>
      </w:r>
    </w:p>
    <w:p w:rsidR="00796AD5" w:rsidRPr="001562A7" w:rsidRDefault="00796AD5" w:rsidP="001562A7">
      <w:pPr>
        <w:rPr>
          <w:rFonts w:ascii="宋体" w:eastAsia="宋体" w:hAnsi="宋体" w:cs="宋体" w:hint="eastAsia"/>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Author information:</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(1)Department of Pulmonary Medicine Zhongshan Hospital, Fudan University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Shanghai China.</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(2)Department of Pulmonary Medicine, Xiamen Branch, Zhongshan Hospital Fudan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University Xiamen China.</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This article discusses whether a MAC infected patient with a positive Xpert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MTB/RIF test has a co-infection with Mycobacterium tuberculosis (MTB). The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patient presented with chronic, indolent pulmonary patchy shadows on imaging but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lacked typical symptoms. The MTB antigen-specific interferon-gamma enzyme-linked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immunospot assay (T-SPOT.TB) was negative. Bronchoalveolar lavage fluid (BALF)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testing yielded conflicting results: Xpert MTB/RIF assay detected trace levels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of MTB DNA, whereas reverse dot blot hybridization confirmed the presence of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Mycobacterium avium complex (MAC); in contrast, metagenomic next-generation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sequencing (mNGS) returned a negative result for all pathogens. Mycobacterial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culture ultimately returned positive; however, the MPB64 assay-employed for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species identification-yielded a negative result, indicating a probable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nontuberculous mycobacterial (NTM) infection. Despite contradictory lab results,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the patient's symptoms and culture findings favored MAC infection. However, MTB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infection could not be definitively ruled out in this patient, so a treatment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regimen combining anti-tuberculosis and anti-MAC medications (isoniazid,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rifampicin, ethambutol, and azithromycin) was initiated, leading to significant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radiographic improvement. The discordance between the positive Xpert MTB/RIF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result and other diagnostic evidence highlights important diagnostic challenges,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underscoring the need for integrated clinical interpretation and providing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actionable insights for clinicians.</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hint="eastAsia"/>
          <w:color w:val="000000" w:themeColor="text1"/>
          <w:szCs w:val="24"/>
        </w:rPr>
        <w:t>©</w:t>
      </w:r>
      <w:r w:rsidRPr="001562A7">
        <w:rPr>
          <w:rFonts w:ascii="宋体" w:eastAsia="宋体" w:hAnsi="宋体" w:cs="宋体"/>
          <w:color w:val="000000" w:themeColor="text1"/>
          <w:szCs w:val="24"/>
        </w:rPr>
        <w:t xml:space="preserve"> 2026 The Author(s). Clinical Case Reports published by John Wiley &amp; Sons Ltd.</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DOI: 10.1002/ccr3.71965</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lastRenderedPageBreak/>
        <w:t>PMCID: PMC12858666</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PMID: 41626090</w:t>
      </w:r>
    </w:p>
    <w:p w:rsidR="001562A7" w:rsidRPr="001562A7" w:rsidRDefault="001562A7" w:rsidP="001562A7">
      <w:pPr>
        <w:rPr>
          <w:rFonts w:ascii="宋体" w:eastAsia="宋体" w:hAnsi="宋体" w:cs="宋体"/>
          <w:color w:val="000000" w:themeColor="text1"/>
          <w:szCs w:val="24"/>
        </w:rPr>
      </w:pPr>
    </w:p>
    <w:p w:rsidR="001562A7" w:rsidRPr="00211FB7" w:rsidRDefault="001562A7" w:rsidP="001562A7">
      <w:pPr>
        <w:rPr>
          <w:rFonts w:ascii="宋体" w:eastAsia="宋体" w:hAnsi="宋体" w:cs="宋体"/>
          <w:b/>
          <w:color w:val="FF0000"/>
          <w:szCs w:val="24"/>
        </w:rPr>
      </w:pPr>
      <w:r w:rsidRPr="00211FB7">
        <w:rPr>
          <w:rFonts w:ascii="宋体" w:eastAsia="宋体" w:hAnsi="宋体" w:cs="宋体"/>
          <w:b/>
          <w:color w:val="FF0000"/>
          <w:szCs w:val="24"/>
        </w:rPr>
        <w:t>2</w:t>
      </w:r>
      <w:r w:rsidR="009D0D10">
        <w:rPr>
          <w:rFonts w:ascii="宋体" w:eastAsia="宋体" w:hAnsi="宋体" w:cs="宋体"/>
          <w:b/>
          <w:color w:val="FF0000"/>
          <w:szCs w:val="24"/>
        </w:rPr>
        <w:t>9</w:t>
      </w:r>
      <w:r w:rsidRPr="00211FB7">
        <w:rPr>
          <w:rFonts w:ascii="宋体" w:eastAsia="宋体" w:hAnsi="宋体" w:cs="宋体"/>
          <w:b/>
          <w:color w:val="FF0000"/>
          <w:szCs w:val="24"/>
        </w:rPr>
        <w:t xml:space="preserve">. Infect Med (Beijing). 2026 Jan 13;5(1):100237. doi: 10.1016/j.imj.2026.100237. </w:t>
      </w:r>
    </w:p>
    <w:p w:rsidR="001562A7" w:rsidRPr="00211FB7" w:rsidRDefault="001562A7" w:rsidP="001562A7">
      <w:pPr>
        <w:rPr>
          <w:rFonts w:ascii="宋体" w:eastAsia="宋体" w:hAnsi="宋体" w:cs="宋体"/>
          <w:b/>
          <w:color w:val="FF0000"/>
          <w:szCs w:val="24"/>
        </w:rPr>
      </w:pPr>
      <w:r w:rsidRPr="00211FB7">
        <w:rPr>
          <w:rFonts w:ascii="宋体" w:eastAsia="宋体" w:hAnsi="宋体" w:cs="宋体"/>
          <w:b/>
          <w:color w:val="FF0000"/>
          <w:szCs w:val="24"/>
        </w:rPr>
        <w:t>eCollection 2026 Mar.</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The diagnostic value of Xpert detection combined with nanopore sequencing for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tuberculosis in HIV/AIDS patients.</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Song C(1)(2), Zhao C(1)(2), Luo D(3), Huang A(1), Xu C(3), Zhong J(3), Mo Y(3),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Huang Z(2), Lin X(2), Xie Z(1), Zhu Q(1).</w:t>
      </w:r>
    </w:p>
    <w:p w:rsidR="001562A7" w:rsidRDefault="001562A7" w:rsidP="001562A7">
      <w:pPr>
        <w:rPr>
          <w:rFonts w:ascii="宋体" w:eastAsia="宋体" w:hAnsi="宋体" w:cs="宋体"/>
          <w:color w:val="000000" w:themeColor="text1"/>
          <w:szCs w:val="24"/>
        </w:rPr>
      </w:pPr>
    </w:p>
    <w:p w:rsidR="00211FB7" w:rsidRPr="00211FB7" w:rsidRDefault="00211FB7" w:rsidP="001562A7">
      <w:pPr>
        <w:rPr>
          <w:rFonts w:ascii="宋体" w:eastAsia="宋体" w:hAnsi="宋体" w:cs="宋体"/>
          <w:b/>
          <w:color w:val="0070C0"/>
          <w:szCs w:val="24"/>
        </w:rPr>
      </w:pPr>
      <w:r w:rsidRPr="00211FB7">
        <w:rPr>
          <w:rFonts w:ascii="宋体" w:eastAsia="宋体" w:hAnsi="宋体" w:cs="宋体"/>
          <w:b/>
          <w:color w:val="0070C0"/>
          <w:szCs w:val="24"/>
        </w:rPr>
        <w:t>Chang Song, Chunyan Zhao, Dan Luo, Aichun Huang, Chaoyan Xu, Jieqing Zhong, Yujie Mo, Zhentao Huang, Xiaoshi Lin, Zhouhua Xie</w:t>
      </w:r>
      <w:r w:rsidRPr="00211FB7">
        <w:rPr>
          <w:rFonts w:ascii="宋体" w:eastAsia="宋体" w:hAnsi="宋体" w:cs="宋体" w:hint="eastAsia"/>
          <w:b/>
          <w:color w:val="0070C0"/>
          <w:szCs w:val="24"/>
        </w:rPr>
        <w:t>*</w:t>
      </w:r>
      <w:r w:rsidRPr="00211FB7">
        <w:rPr>
          <w:rFonts w:ascii="宋体" w:eastAsia="宋体" w:hAnsi="宋体" w:cs="宋体"/>
          <w:b/>
          <w:color w:val="0070C0"/>
          <w:szCs w:val="24"/>
        </w:rPr>
        <w:t>, Qingdong Zhu</w:t>
      </w:r>
      <w:r w:rsidRPr="00211FB7">
        <w:rPr>
          <w:rFonts w:ascii="宋体" w:eastAsia="宋体" w:hAnsi="宋体" w:cs="宋体" w:hint="eastAsia"/>
          <w:b/>
          <w:color w:val="0070C0"/>
          <w:szCs w:val="24"/>
        </w:rPr>
        <w:t>*</w:t>
      </w:r>
    </w:p>
    <w:p w:rsidR="00211FB7" w:rsidRPr="00211FB7" w:rsidRDefault="00211FB7" w:rsidP="001562A7">
      <w:pPr>
        <w:rPr>
          <w:rFonts w:ascii="宋体" w:eastAsia="宋体" w:hAnsi="宋体" w:cs="宋体"/>
          <w:b/>
          <w:color w:val="0070C0"/>
          <w:szCs w:val="24"/>
        </w:rPr>
      </w:pPr>
      <w:r w:rsidRPr="00211FB7">
        <w:rPr>
          <w:rFonts w:ascii="宋体" w:eastAsia="宋体" w:hAnsi="宋体" w:cs="宋体" w:hint="eastAsia"/>
          <w:b/>
          <w:color w:val="0070C0"/>
          <w:szCs w:val="24"/>
        </w:rPr>
        <w:t>*</w:t>
      </w:r>
      <w:r w:rsidRPr="00211FB7">
        <w:rPr>
          <w:b/>
          <w:color w:val="0070C0"/>
        </w:rPr>
        <w:t xml:space="preserve"> </w:t>
      </w:r>
      <w:r w:rsidRPr="00211FB7">
        <w:rPr>
          <w:rFonts w:ascii="宋体" w:eastAsia="宋体" w:hAnsi="宋体" w:cs="宋体"/>
          <w:b/>
          <w:color w:val="0070C0"/>
          <w:szCs w:val="24"/>
        </w:rPr>
        <w:t>Corresponding authors. E-mail addresses: 1491348066@qq.com (Zhouhua Xie), zhuqingdong2003@163.com (Qingdong Zhu) .</w:t>
      </w:r>
    </w:p>
    <w:p w:rsidR="00211FB7" w:rsidRDefault="00211FB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Author information:</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(1)Department of Tuberculosis, The Fourth People's Hospital of Nanning, Nanning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530023, China.</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(2)Clinical medical school, Guangxi Medical University, Nanning 530021, China.</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(3)Department of Biostatistics, School of Public Health and Management, Guangxi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University of Chinese Medicine, Nanning 530001, China.</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211FB7">
        <w:rPr>
          <w:rFonts w:ascii="宋体" w:eastAsia="宋体" w:hAnsi="宋体" w:cs="宋体"/>
          <w:b/>
          <w:color w:val="000000" w:themeColor="text1"/>
          <w:szCs w:val="24"/>
        </w:rPr>
        <w:t xml:space="preserve">BACKGROUND: </w:t>
      </w:r>
      <w:r w:rsidRPr="001562A7">
        <w:rPr>
          <w:rFonts w:ascii="宋体" w:eastAsia="宋体" w:hAnsi="宋体" w:cs="宋体"/>
          <w:color w:val="000000" w:themeColor="text1"/>
          <w:szCs w:val="24"/>
        </w:rPr>
        <w:t xml:space="preserve">Tuberculosis (TB) remains a major cause of death in HIV/AIDS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patients, where diagnosis is complicated by atypical presentation and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paucibacillary disease. Current diagnostic methods have limitations in speed or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sensitivity. This study evaluates the diagnostic value of rapid, portable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nanopore sequencing for TB in this high-risk population.</w:t>
      </w:r>
    </w:p>
    <w:p w:rsidR="001562A7" w:rsidRPr="001562A7" w:rsidRDefault="001562A7" w:rsidP="001562A7">
      <w:pPr>
        <w:rPr>
          <w:rFonts w:ascii="宋体" w:eastAsia="宋体" w:hAnsi="宋体" w:cs="宋体"/>
          <w:color w:val="000000" w:themeColor="text1"/>
          <w:szCs w:val="24"/>
        </w:rPr>
      </w:pPr>
      <w:r w:rsidRPr="00211FB7">
        <w:rPr>
          <w:rFonts w:ascii="宋体" w:eastAsia="宋体" w:hAnsi="宋体" w:cs="宋体"/>
          <w:b/>
          <w:color w:val="000000" w:themeColor="text1"/>
          <w:szCs w:val="24"/>
        </w:rPr>
        <w:t xml:space="preserve">METHODS: </w:t>
      </w:r>
      <w:r w:rsidRPr="001562A7">
        <w:rPr>
          <w:rFonts w:ascii="宋体" w:eastAsia="宋体" w:hAnsi="宋体" w:cs="宋体"/>
          <w:color w:val="000000" w:themeColor="text1"/>
          <w:szCs w:val="24"/>
        </w:rPr>
        <w:t xml:space="preserve">Clinical data and diagnostic results were collected from 59 HIV/AIDS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patients with suspected tuberculosis. The diagnostic performance of nanopore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sequencing was compared with AFB staining, TB-DNA testing, Xpert, and solid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mycobacterial culture, including sensitivity, specificity, positive predictive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value (PPV), negative predictive value (NPV), Kappa coefficient, and the area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under the receiver operating characteristic curve (AUC). Additionally, this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study further evaluated the diagnostic performance of nanopore sequencing in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combination with AFB staining, TB-DNA testing, Xpert, and culture methods.</w:t>
      </w:r>
    </w:p>
    <w:p w:rsidR="001562A7" w:rsidRPr="001562A7" w:rsidRDefault="001562A7" w:rsidP="001562A7">
      <w:pPr>
        <w:rPr>
          <w:rFonts w:ascii="宋体" w:eastAsia="宋体" w:hAnsi="宋体" w:cs="宋体"/>
          <w:color w:val="000000" w:themeColor="text1"/>
          <w:szCs w:val="24"/>
        </w:rPr>
      </w:pPr>
      <w:r w:rsidRPr="00211FB7">
        <w:rPr>
          <w:rFonts w:ascii="宋体" w:eastAsia="宋体" w:hAnsi="宋体" w:cs="宋体"/>
          <w:b/>
          <w:color w:val="000000" w:themeColor="text1"/>
          <w:szCs w:val="24"/>
        </w:rPr>
        <w:t>RESULTS:</w:t>
      </w:r>
      <w:r w:rsidRPr="001562A7">
        <w:rPr>
          <w:rFonts w:ascii="宋体" w:eastAsia="宋体" w:hAnsi="宋体" w:cs="宋体"/>
          <w:color w:val="000000" w:themeColor="text1"/>
          <w:szCs w:val="24"/>
        </w:rPr>
        <w:t xml:space="preserve"> Nanopore sequencing showed the highest performance among all methods,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with a sensitivity of 60.50%, specificity of 90.50%, PPV of 92.00%, NPV of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55.90%, and AUC of 0.76. When used in combination with other methods, nanopore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sequencing and Xpert achieved the best diagnostic performance, with a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sensitivity of 71.10%, specificity of 85.70%, PPV of 90.00%, NPV of 62.10%,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Kappa value of 0.523, and an AUC of 0.78.</w:t>
      </w:r>
    </w:p>
    <w:p w:rsidR="001562A7" w:rsidRPr="001562A7" w:rsidRDefault="001562A7" w:rsidP="001562A7">
      <w:pPr>
        <w:rPr>
          <w:rFonts w:ascii="宋体" w:eastAsia="宋体" w:hAnsi="宋体" w:cs="宋体"/>
          <w:color w:val="000000" w:themeColor="text1"/>
          <w:szCs w:val="24"/>
        </w:rPr>
      </w:pPr>
      <w:r w:rsidRPr="00211FB7">
        <w:rPr>
          <w:rFonts w:ascii="宋体" w:eastAsia="宋体" w:hAnsi="宋体" w:cs="宋体"/>
          <w:b/>
          <w:color w:val="000000" w:themeColor="text1"/>
          <w:szCs w:val="24"/>
        </w:rPr>
        <w:t>CONCLUSIONS:</w:t>
      </w:r>
      <w:r w:rsidRPr="001562A7">
        <w:rPr>
          <w:rFonts w:ascii="宋体" w:eastAsia="宋体" w:hAnsi="宋体" w:cs="宋体"/>
          <w:color w:val="000000" w:themeColor="text1"/>
          <w:szCs w:val="24"/>
        </w:rPr>
        <w:t xml:space="preserve"> The combination of nanopore sequencing and Xpert demonstrates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lastRenderedPageBreak/>
        <w:t>excellent diagnostic performance for diagnosing TB in HIV/AIDS patients.</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hint="eastAsia"/>
          <w:color w:val="000000" w:themeColor="text1"/>
          <w:szCs w:val="24"/>
        </w:rPr>
        <w:t>©</w:t>
      </w:r>
      <w:r w:rsidRPr="001562A7">
        <w:rPr>
          <w:rFonts w:ascii="宋体" w:eastAsia="宋体" w:hAnsi="宋体" w:cs="宋体"/>
          <w:color w:val="000000" w:themeColor="text1"/>
          <w:szCs w:val="24"/>
        </w:rPr>
        <w:t xml:space="preserve"> 2026 The Authors. Published by Elsevier Ltd on behalf of Tsinghua University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Press.</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DOI: 10.1016/j.imj.2026.100237</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PMCID: PMC12859482</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PMID: 41625518</w:t>
      </w:r>
    </w:p>
    <w:p w:rsidR="001562A7" w:rsidRPr="001562A7" w:rsidRDefault="001562A7" w:rsidP="001562A7">
      <w:pPr>
        <w:rPr>
          <w:rFonts w:ascii="宋体" w:eastAsia="宋体" w:hAnsi="宋体" w:cs="宋体"/>
          <w:color w:val="000000" w:themeColor="text1"/>
          <w:szCs w:val="24"/>
        </w:rPr>
      </w:pPr>
    </w:p>
    <w:p w:rsidR="001562A7" w:rsidRPr="009C743A" w:rsidRDefault="009D0D10" w:rsidP="001562A7">
      <w:pPr>
        <w:rPr>
          <w:rFonts w:ascii="宋体" w:eastAsia="宋体" w:hAnsi="宋体" w:cs="宋体"/>
          <w:b/>
          <w:color w:val="FF0000"/>
          <w:szCs w:val="24"/>
        </w:rPr>
      </w:pPr>
      <w:r>
        <w:rPr>
          <w:rFonts w:ascii="宋体" w:eastAsia="宋体" w:hAnsi="宋体" w:cs="宋体"/>
          <w:b/>
          <w:color w:val="FF0000"/>
          <w:szCs w:val="24"/>
        </w:rPr>
        <w:t>30</w:t>
      </w:r>
      <w:r w:rsidR="001562A7" w:rsidRPr="009C743A">
        <w:rPr>
          <w:rFonts w:ascii="宋体" w:eastAsia="宋体" w:hAnsi="宋体" w:cs="宋体"/>
          <w:b/>
          <w:color w:val="FF0000"/>
          <w:szCs w:val="24"/>
        </w:rPr>
        <w:t xml:space="preserve">. Front Cell Infect Microbiol. 2026 Jan 16;15:1725219. doi: </w:t>
      </w:r>
    </w:p>
    <w:p w:rsidR="001562A7" w:rsidRPr="009C743A" w:rsidRDefault="001562A7" w:rsidP="001562A7">
      <w:pPr>
        <w:rPr>
          <w:rFonts w:ascii="宋体" w:eastAsia="宋体" w:hAnsi="宋体" w:cs="宋体"/>
          <w:b/>
          <w:color w:val="FF0000"/>
          <w:szCs w:val="24"/>
        </w:rPr>
      </w:pPr>
      <w:r w:rsidRPr="009C743A">
        <w:rPr>
          <w:rFonts w:ascii="宋体" w:eastAsia="宋体" w:hAnsi="宋体" w:cs="宋体"/>
          <w:b/>
          <w:color w:val="FF0000"/>
          <w:szCs w:val="24"/>
        </w:rPr>
        <w:t>10.3389/fcimb.2025.1725219. eCollection 2025.</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Effects of mutations in multiple Ethionamide-resistance-associated genes among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Mycobacterium tuberculosis clinical isolates from China.</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Wang W(#)(1), Bo XL(#)(1), Li MC(#)(1), Lin SQ(2), Liu HC(1), Fan XT(1), Zhao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XQ(1), Wan KL(1), Zhao LL(1).</w:t>
      </w:r>
    </w:p>
    <w:p w:rsidR="001562A7" w:rsidRDefault="001562A7" w:rsidP="001562A7">
      <w:pPr>
        <w:rPr>
          <w:rFonts w:ascii="宋体" w:eastAsia="宋体" w:hAnsi="宋体" w:cs="宋体"/>
          <w:color w:val="000000" w:themeColor="text1"/>
          <w:szCs w:val="24"/>
        </w:rPr>
      </w:pPr>
    </w:p>
    <w:p w:rsidR="009C743A" w:rsidRPr="009C743A" w:rsidRDefault="009C743A" w:rsidP="001562A7">
      <w:pPr>
        <w:rPr>
          <w:rFonts w:ascii="宋体" w:eastAsia="宋体" w:hAnsi="宋体" w:cs="宋体"/>
          <w:b/>
          <w:color w:val="0070C0"/>
          <w:szCs w:val="24"/>
        </w:rPr>
      </w:pPr>
      <w:r w:rsidRPr="009C743A">
        <w:rPr>
          <w:rFonts w:ascii="宋体" w:eastAsia="宋体" w:hAnsi="宋体" w:cs="宋体"/>
          <w:b/>
          <w:color w:val="0070C0"/>
          <w:szCs w:val="24"/>
        </w:rPr>
        <w:t>Wei Wang, Xiang-Long Bo, Ma-Chao Li, Shi-Qiang Lin, Hai-Can Liu, Xue-Ting Fan, Xiu-Qin Zhao, Kang-Lin Wan, Li-Li Zhao</w:t>
      </w:r>
      <w:r w:rsidRPr="009C743A">
        <w:rPr>
          <w:rFonts w:ascii="宋体" w:eastAsia="宋体" w:hAnsi="宋体" w:cs="宋体" w:hint="eastAsia"/>
          <w:b/>
          <w:color w:val="0070C0"/>
          <w:szCs w:val="24"/>
        </w:rPr>
        <w:t>*</w:t>
      </w:r>
    </w:p>
    <w:p w:rsidR="009C743A" w:rsidRPr="009C743A" w:rsidRDefault="009C743A" w:rsidP="001562A7">
      <w:pPr>
        <w:rPr>
          <w:rFonts w:ascii="宋体" w:eastAsia="宋体" w:hAnsi="宋体" w:cs="宋体"/>
          <w:b/>
          <w:color w:val="0070C0"/>
          <w:szCs w:val="24"/>
        </w:rPr>
      </w:pPr>
      <w:r w:rsidRPr="009C743A">
        <w:rPr>
          <w:rFonts w:ascii="宋体" w:eastAsia="宋体" w:hAnsi="宋体" w:cs="宋体"/>
          <w:b/>
          <w:color w:val="0070C0"/>
          <w:szCs w:val="24"/>
        </w:rPr>
        <w:t>*CORRESPONDENCE Li-li Zhao</w:t>
      </w:r>
      <w:r w:rsidRPr="009C743A">
        <w:rPr>
          <w:rFonts w:ascii="宋体" w:eastAsia="宋体" w:hAnsi="宋体" w:cs="宋体" w:hint="eastAsia"/>
          <w:b/>
          <w:color w:val="0070C0"/>
          <w:szCs w:val="24"/>
        </w:rPr>
        <w:t>，</w:t>
      </w:r>
      <w:r w:rsidRPr="009C743A">
        <w:rPr>
          <w:rFonts w:ascii="宋体" w:eastAsia="宋体" w:hAnsi="宋体" w:cs="宋体"/>
          <w:b/>
          <w:color w:val="0070C0"/>
          <w:szCs w:val="24"/>
        </w:rPr>
        <w:t>zhaolili@icdc.cn</w:t>
      </w:r>
    </w:p>
    <w:p w:rsidR="009C743A" w:rsidRDefault="009C743A"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Author information:</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(1)National Key Laboratory of Intelligent Tracking and Forecasting for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Infectious Diseases, National Institute for Communicable Disease Control and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Prevention, Chinese Center for Disease Control and Prevention, Beijing, China.</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(2)College of Life Science, Fujian Agriculture and Forestry University,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Fuzhou, China.</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(#)Contributed equally</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F55676">
        <w:rPr>
          <w:rFonts w:ascii="宋体" w:eastAsia="宋体" w:hAnsi="宋体" w:cs="宋体"/>
          <w:b/>
          <w:color w:val="000000" w:themeColor="text1"/>
          <w:szCs w:val="24"/>
        </w:rPr>
        <w:t xml:space="preserve">OBJECTIVES: </w:t>
      </w:r>
      <w:r w:rsidRPr="001562A7">
        <w:rPr>
          <w:rFonts w:ascii="宋体" w:eastAsia="宋体" w:hAnsi="宋体" w:cs="宋体"/>
          <w:color w:val="000000" w:themeColor="text1"/>
          <w:szCs w:val="24"/>
        </w:rPr>
        <w:t xml:space="preserve">The growing burden of drug-resistant tuberculosis (TB) constitutes a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major public health challenge. Ethionamide (ETH), a second-line anti-TB drug,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plays an important role in the treatment of multidrug-resistant tuberculosis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(MDR-TB). However, the molecular mechanisms underlying ETH resistance remain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incompletely elucidated. Thus, this study aimed to evaluate the effects of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mutations in ETH resistance-associated genes (inhA, ethA, ethR, and mshA) on ETH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resistance levels among Mycobacterium tuberculosis (MTB) isolates from China.</w:t>
      </w:r>
    </w:p>
    <w:p w:rsidR="001562A7" w:rsidRPr="001562A7" w:rsidRDefault="001562A7" w:rsidP="001562A7">
      <w:pPr>
        <w:rPr>
          <w:rFonts w:ascii="宋体" w:eastAsia="宋体" w:hAnsi="宋体" w:cs="宋体"/>
          <w:color w:val="000000" w:themeColor="text1"/>
          <w:szCs w:val="24"/>
        </w:rPr>
      </w:pPr>
      <w:r w:rsidRPr="00F55676">
        <w:rPr>
          <w:rFonts w:ascii="宋体" w:eastAsia="宋体" w:hAnsi="宋体" w:cs="宋体"/>
          <w:b/>
          <w:color w:val="000000" w:themeColor="text1"/>
          <w:szCs w:val="24"/>
        </w:rPr>
        <w:t>METHODS:</w:t>
      </w:r>
      <w:r w:rsidRPr="001562A7">
        <w:rPr>
          <w:rFonts w:ascii="宋体" w:eastAsia="宋体" w:hAnsi="宋体" w:cs="宋体"/>
          <w:color w:val="000000" w:themeColor="text1"/>
          <w:szCs w:val="24"/>
        </w:rPr>
        <w:t xml:space="preserve"> A total of 137 MTB isolates from China were tested for ETH minimum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inhibitory concentrations (MICs) pusing Sensititre® plates, and the sequences of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four ETH resistance-associated genes were analyzed based on genomic and PCR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sequencing data.</w:t>
      </w:r>
    </w:p>
    <w:p w:rsidR="001562A7" w:rsidRPr="001562A7" w:rsidRDefault="001562A7" w:rsidP="001562A7">
      <w:pPr>
        <w:rPr>
          <w:rFonts w:ascii="宋体" w:eastAsia="宋体" w:hAnsi="宋体" w:cs="宋体"/>
          <w:color w:val="000000" w:themeColor="text1"/>
          <w:szCs w:val="24"/>
        </w:rPr>
      </w:pPr>
      <w:r w:rsidRPr="00F55676">
        <w:rPr>
          <w:rFonts w:ascii="宋体" w:eastAsia="宋体" w:hAnsi="宋体" w:cs="宋体"/>
          <w:b/>
          <w:color w:val="000000" w:themeColor="text1"/>
          <w:szCs w:val="24"/>
        </w:rPr>
        <w:t>RESULTS:</w:t>
      </w:r>
      <w:r w:rsidRPr="001562A7">
        <w:rPr>
          <w:rFonts w:ascii="宋体" w:eastAsia="宋体" w:hAnsi="宋体" w:cs="宋体"/>
          <w:color w:val="000000" w:themeColor="text1"/>
          <w:szCs w:val="24"/>
        </w:rPr>
        <w:t xml:space="preserve"> Our results showed that 95.1% (39/41 isolates) of ETH-resistant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isolates harbored at least one mutation in these four ETH resistance-associated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genes. Most mutations were found in the inhA and ethA (including 5' untranslated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lastRenderedPageBreak/>
        <w:t xml:space="preserve">region). Mutations in inhA region were mainly concentrated at the -777C&gt;T site,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whereas those in the ethA region were relatively scattered. Notably, multiple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mutations were common in high-level ETH-resistant strains and were significantly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associated with high-level resistance (P = 0.012). Furthermore, several novel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single mutations in ETH-resistant strains, including inhA -100C&gt;A, ethA -31G&gt;A,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and mshA Tyr155Ser, were detected.</w:t>
      </w:r>
    </w:p>
    <w:p w:rsidR="001562A7" w:rsidRPr="001562A7" w:rsidRDefault="001562A7" w:rsidP="001562A7">
      <w:pPr>
        <w:rPr>
          <w:rFonts w:ascii="宋体" w:eastAsia="宋体" w:hAnsi="宋体" w:cs="宋体"/>
          <w:color w:val="000000" w:themeColor="text1"/>
          <w:szCs w:val="24"/>
        </w:rPr>
      </w:pPr>
      <w:r w:rsidRPr="00F55676">
        <w:rPr>
          <w:rFonts w:ascii="宋体" w:eastAsia="宋体" w:hAnsi="宋体" w:cs="宋体"/>
          <w:b/>
          <w:color w:val="000000" w:themeColor="text1"/>
          <w:szCs w:val="24"/>
        </w:rPr>
        <w:t>CONCLUSION:</w:t>
      </w:r>
      <w:r w:rsidRPr="001562A7">
        <w:rPr>
          <w:rFonts w:ascii="宋体" w:eastAsia="宋体" w:hAnsi="宋体" w:cs="宋体"/>
          <w:color w:val="000000" w:themeColor="text1"/>
          <w:szCs w:val="24"/>
        </w:rPr>
        <w:t xml:space="preserve"> Different individual mutations and multiple concurrent mutations in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ETH resistance-associated genes are associated with varying levels of ETH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resistance. These results broaden our understanding of the molecular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characteristics of ETH resistance in China.</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Copyright © 2026 Wang, Bo, Li, Lin, Liu, Fan, Zhao, Wan and Zhao.</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DOI: 10.3389/fcimb.2025.1725219</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PMCID: PMC12855482</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PMID: 41625156 [Indexed for MEDLINE]</w:t>
      </w:r>
    </w:p>
    <w:p w:rsidR="001562A7" w:rsidRPr="001562A7" w:rsidRDefault="001562A7" w:rsidP="001562A7">
      <w:pPr>
        <w:rPr>
          <w:rFonts w:ascii="宋体" w:eastAsia="宋体" w:hAnsi="宋体" w:cs="宋体"/>
          <w:color w:val="000000" w:themeColor="text1"/>
          <w:szCs w:val="24"/>
        </w:rPr>
      </w:pPr>
    </w:p>
    <w:p w:rsidR="001562A7" w:rsidRPr="00180F5C" w:rsidRDefault="009D0D10" w:rsidP="001562A7">
      <w:pPr>
        <w:rPr>
          <w:rFonts w:ascii="宋体" w:eastAsia="宋体" w:hAnsi="宋体" w:cs="宋体"/>
          <w:b/>
          <w:color w:val="FF0000"/>
          <w:szCs w:val="24"/>
        </w:rPr>
      </w:pPr>
      <w:r>
        <w:rPr>
          <w:rFonts w:ascii="宋体" w:eastAsia="宋体" w:hAnsi="宋体" w:cs="宋体"/>
          <w:b/>
          <w:color w:val="FF0000"/>
          <w:szCs w:val="24"/>
        </w:rPr>
        <w:t>31</w:t>
      </w:r>
      <w:r w:rsidR="001562A7" w:rsidRPr="00180F5C">
        <w:rPr>
          <w:rFonts w:ascii="宋体" w:eastAsia="宋体" w:hAnsi="宋体" w:cs="宋体"/>
          <w:b/>
          <w:color w:val="FF0000"/>
          <w:szCs w:val="24"/>
        </w:rPr>
        <w:t xml:space="preserve">. Front Immunol. 2026 Jan 15;16:1713654. doi: 10.3389/fimmu.2025.1713654. </w:t>
      </w:r>
    </w:p>
    <w:p w:rsidR="001562A7" w:rsidRPr="00180F5C" w:rsidRDefault="001562A7" w:rsidP="001562A7">
      <w:pPr>
        <w:rPr>
          <w:rFonts w:ascii="宋体" w:eastAsia="宋体" w:hAnsi="宋体" w:cs="宋体"/>
          <w:b/>
          <w:color w:val="FF0000"/>
          <w:szCs w:val="24"/>
        </w:rPr>
      </w:pPr>
      <w:r w:rsidRPr="00180F5C">
        <w:rPr>
          <w:rFonts w:ascii="宋体" w:eastAsia="宋体" w:hAnsi="宋体" w:cs="宋体"/>
          <w:b/>
          <w:color w:val="FF0000"/>
          <w:szCs w:val="24"/>
        </w:rPr>
        <w:t>eCollection 2025.</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Identification of biomarkers and construction of discriminating model for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tuberculosis patients with diabetes mellitus based on proteomics: a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cross-sectional study.</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Li Y(#)(1)(2)(3), Cheng P(#)(4), An Y(2), Ni R(2), Ye Z(1)(2), Yang L(1)(2),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Zhuang L(1)(2), Li L(1)(2), Wang L(2)(3), Gong W(1)(2).</w:t>
      </w:r>
    </w:p>
    <w:p w:rsidR="001562A7" w:rsidRDefault="001562A7" w:rsidP="001562A7">
      <w:pPr>
        <w:rPr>
          <w:rFonts w:ascii="宋体" w:eastAsia="宋体" w:hAnsi="宋体" w:cs="宋体"/>
          <w:color w:val="000000" w:themeColor="text1"/>
          <w:szCs w:val="24"/>
        </w:rPr>
      </w:pPr>
    </w:p>
    <w:p w:rsidR="00180F5C" w:rsidRPr="007515CB" w:rsidRDefault="00180F5C" w:rsidP="001562A7">
      <w:pPr>
        <w:rPr>
          <w:rFonts w:ascii="宋体" w:eastAsia="宋体" w:hAnsi="宋体" w:cs="宋体"/>
          <w:b/>
          <w:color w:val="0070C0"/>
          <w:szCs w:val="24"/>
        </w:rPr>
      </w:pPr>
      <w:r w:rsidRPr="007515CB">
        <w:rPr>
          <w:rFonts w:ascii="宋体" w:eastAsia="宋体" w:hAnsi="宋体" w:cs="宋体"/>
          <w:b/>
          <w:color w:val="0070C0"/>
          <w:szCs w:val="24"/>
        </w:rPr>
        <w:t>Yufeng Li,</w:t>
      </w:r>
      <w:r w:rsidR="007515CB" w:rsidRPr="007515CB">
        <w:rPr>
          <w:rFonts w:ascii="宋体" w:eastAsia="宋体" w:hAnsi="宋体" w:cs="宋体"/>
          <w:b/>
          <w:color w:val="0070C0"/>
          <w:szCs w:val="24"/>
        </w:rPr>
        <w:t xml:space="preserve"> </w:t>
      </w:r>
      <w:r w:rsidRPr="007515CB">
        <w:rPr>
          <w:rFonts w:ascii="宋体" w:eastAsia="宋体" w:hAnsi="宋体" w:cs="宋体"/>
          <w:b/>
          <w:color w:val="0070C0"/>
          <w:szCs w:val="24"/>
        </w:rPr>
        <w:t>Peng Cheng,</w:t>
      </w:r>
      <w:r w:rsidR="007515CB" w:rsidRPr="007515CB">
        <w:rPr>
          <w:rFonts w:ascii="宋体" w:eastAsia="宋体" w:hAnsi="宋体" w:cs="宋体"/>
          <w:b/>
          <w:color w:val="0070C0"/>
          <w:szCs w:val="24"/>
        </w:rPr>
        <w:t xml:space="preserve"> </w:t>
      </w:r>
      <w:r w:rsidRPr="007515CB">
        <w:rPr>
          <w:rFonts w:ascii="宋体" w:eastAsia="宋体" w:hAnsi="宋体" w:cs="宋体"/>
          <w:b/>
          <w:color w:val="0070C0"/>
          <w:szCs w:val="24"/>
        </w:rPr>
        <w:t>Yajing An,</w:t>
      </w:r>
      <w:r w:rsidR="007515CB" w:rsidRPr="007515CB">
        <w:rPr>
          <w:rFonts w:ascii="宋体" w:eastAsia="宋体" w:hAnsi="宋体" w:cs="宋体"/>
          <w:b/>
          <w:color w:val="0070C0"/>
          <w:szCs w:val="24"/>
        </w:rPr>
        <w:t xml:space="preserve"> </w:t>
      </w:r>
      <w:r w:rsidRPr="007515CB">
        <w:rPr>
          <w:rFonts w:ascii="宋体" w:eastAsia="宋体" w:hAnsi="宋体" w:cs="宋体"/>
          <w:b/>
          <w:color w:val="0070C0"/>
          <w:szCs w:val="24"/>
        </w:rPr>
        <w:t>Ruizi Ni,</w:t>
      </w:r>
      <w:r w:rsidR="007515CB" w:rsidRPr="007515CB">
        <w:rPr>
          <w:rFonts w:ascii="宋体" w:eastAsia="宋体" w:hAnsi="宋体" w:cs="宋体"/>
          <w:b/>
          <w:color w:val="0070C0"/>
          <w:szCs w:val="24"/>
        </w:rPr>
        <w:t xml:space="preserve"> </w:t>
      </w:r>
      <w:r w:rsidRPr="007515CB">
        <w:rPr>
          <w:rFonts w:ascii="宋体" w:eastAsia="宋体" w:hAnsi="宋体" w:cs="宋体"/>
          <w:b/>
          <w:color w:val="0070C0"/>
          <w:szCs w:val="24"/>
        </w:rPr>
        <w:t>Zhaoyang Ye,</w:t>
      </w:r>
      <w:r w:rsidR="007515CB" w:rsidRPr="007515CB">
        <w:rPr>
          <w:rFonts w:ascii="宋体" w:eastAsia="宋体" w:hAnsi="宋体" w:cs="宋体"/>
          <w:b/>
          <w:color w:val="0070C0"/>
          <w:szCs w:val="24"/>
        </w:rPr>
        <w:t xml:space="preserve"> </w:t>
      </w:r>
      <w:r w:rsidRPr="007515CB">
        <w:rPr>
          <w:rFonts w:ascii="宋体" w:eastAsia="宋体" w:hAnsi="宋体" w:cs="宋体"/>
          <w:b/>
          <w:color w:val="0070C0"/>
          <w:szCs w:val="24"/>
        </w:rPr>
        <w:t>Ling Yang,</w:t>
      </w:r>
      <w:r w:rsidR="007515CB" w:rsidRPr="007515CB">
        <w:rPr>
          <w:rFonts w:ascii="宋体" w:eastAsia="宋体" w:hAnsi="宋体" w:cs="宋体"/>
          <w:b/>
          <w:color w:val="0070C0"/>
          <w:szCs w:val="24"/>
        </w:rPr>
        <w:t xml:space="preserve"> </w:t>
      </w:r>
      <w:r w:rsidRPr="007515CB">
        <w:rPr>
          <w:rFonts w:ascii="宋体" w:eastAsia="宋体" w:hAnsi="宋体" w:cs="宋体"/>
          <w:b/>
          <w:color w:val="0070C0"/>
          <w:szCs w:val="24"/>
        </w:rPr>
        <w:t>Li Zhuang,</w:t>
      </w:r>
      <w:r w:rsidR="007515CB" w:rsidRPr="007515CB">
        <w:rPr>
          <w:rFonts w:ascii="宋体" w:eastAsia="宋体" w:hAnsi="宋体" w:cs="宋体"/>
          <w:b/>
          <w:color w:val="0070C0"/>
          <w:szCs w:val="24"/>
        </w:rPr>
        <w:t xml:space="preserve"> </w:t>
      </w:r>
      <w:r w:rsidRPr="007515CB">
        <w:rPr>
          <w:rFonts w:ascii="宋体" w:eastAsia="宋体" w:hAnsi="宋体" w:cs="宋体"/>
          <w:b/>
          <w:color w:val="0070C0"/>
          <w:szCs w:val="24"/>
        </w:rPr>
        <w:t>Linsheng Li,</w:t>
      </w:r>
      <w:r w:rsidR="007515CB" w:rsidRPr="007515CB">
        <w:rPr>
          <w:rFonts w:ascii="宋体" w:eastAsia="宋体" w:hAnsi="宋体" w:cs="宋体"/>
          <w:b/>
          <w:color w:val="0070C0"/>
          <w:szCs w:val="24"/>
        </w:rPr>
        <w:t xml:space="preserve"> </w:t>
      </w:r>
      <w:r w:rsidRPr="007515CB">
        <w:rPr>
          <w:rFonts w:ascii="宋体" w:eastAsia="宋体" w:hAnsi="宋体" w:cs="宋体"/>
          <w:b/>
          <w:color w:val="0070C0"/>
          <w:szCs w:val="24"/>
        </w:rPr>
        <w:t>Liang Wang</w:t>
      </w:r>
      <w:r w:rsidR="007515CB" w:rsidRPr="007515CB">
        <w:rPr>
          <w:rFonts w:ascii="宋体" w:eastAsia="宋体" w:hAnsi="宋体" w:cs="宋体" w:hint="eastAsia"/>
          <w:b/>
          <w:color w:val="0070C0"/>
          <w:szCs w:val="24"/>
        </w:rPr>
        <w:t>*</w:t>
      </w:r>
      <w:r w:rsidRPr="007515CB">
        <w:rPr>
          <w:rFonts w:ascii="宋体" w:eastAsia="宋体" w:hAnsi="宋体" w:cs="宋体"/>
          <w:b/>
          <w:color w:val="0070C0"/>
          <w:szCs w:val="24"/>
        </w:rPr>
        <w:t>,</w:t>
      </w:r>
      <w:r w:rsidR="007515CB" w:rsidRPr="007515CB">
        <w:rPr>
          <w:rFonts w:ascii="宋体" w:eastAsia="宋体" w:hAnsi="宋体" w:cs="宋体"/>
          <w:b/>
          <w:color w:val="0070C0"/>
          <w:szCs w:val="24"/>
        </w:rPr>
        <w:t xml:space="preserve"> </w:t>
      </w:r>
      <w:r w:rsidRPr="007515CB">
        <w:rPr>
          <w:rFonts w:ascii="宋体" w:eastAsia="宋体" w:hAnsi="宋体" w:cs="宋体"/>
          <w:b/>
          <w:color w:val="0070C0"/>
          <w:szCs w:val="24"/>
        </w:rPr>
        <w:t>Wenping Gong</w:t>
      </w:r>
      <w:r w:rsidR="007515CB" w:rsidRPr="007515CB">
        <w:rPr>
          <w:rFonts w:ascii="宋体" w:eastAsia="宋体" w:hAnsi="宋体" w:cs="宋体" w:hint="eastAsia"/>
          <w:b/>
          <w:color w:val="0070C0"/>
          <w:szCs w:val="24"/>
        </w:rPr>
        <w:t>*</w:t>
      </w:r>
    </w:p>
    <w:p w:rsidR="00180F5C" w:rsidRPr="007515CB" w:rsidRDefault="007515CB" w:rsidP="007515CB">
      <w:pPr>
        <w:jc w:val="left"/>
        <w:rPr>
          <w:rFonts w:ascii="宋体" w:eastAsia="宋体" w:hAnsi="宋体" w:cs="宋体"/>
          <w:b/>
          <w:color w:val="0070C0"/>
          <w:szCs w:val="24"/>
        </w:rPr>
      </w:pPr>
      <w:r w:rsidRPr="007515CB">
        <w:rPr>
          <w:rFonts w:ascii="宋体" w:eastAsia="宋体" w:hAnsi="宋体" w:cs="宋体"/>
          <w:b/>
          <w:color w:val="0070C0"/>
          <w:szCs w:val="24"/>
        </w:rPr>
        <w:t>*CORRESPONDENCE Liang Wang</w:t>
      </w:r>
      <w:r w:rsidRPr="007515CB">
        <w:rPr>
          <w:rFonts w:ascii="宋体" w:eastAsia="宋体" w:hAnsi="宋体" w:cs="宋体" w:hint="eastAsia"/>
          <w:b/>
          <w:color w:val="0070C0"/>
          <w:szCs w:val="24"/>
        </w:rPr>
        <w:t>，</w:t>
      </w:r>
      <w:r w:rsidRPr="007515CB">
        <w:rPr>
          <w:rFonts w:ascii="宋体" w:eastAsia="宋体" w:hAnsi="宋体" w:cs="宋体"/>
          <w:b/>
          <w:color w:val="0070C0"/>
          <w:szCs w:val="24"/>
        </w:rPr>
        <w:t xml:space="preserve"> Wangl309@sina.com; Wenping Gong, Ph.D. gwp891015@whu.edu.cn</w:t>
      </w:r>
    </w:p>
    <w:p w:rsidR="007515CB" w:rsidRDefault="007515CB" w:rsidP="001562A7">
      <w:pPr>
        <w:rPr>
          <w:rFonts w:ascii="宋体" w:eastAsia="宋体" w:hAnsi="宋体" w:cs="宋体" w:hint="eastAsia"/>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Author information:</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(1)Senior Department of Tuberculosis, Chinese PLA General Hospital,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Beijing, China.</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(2)Graduate School, Hebei North University, Zhangjiakou, Hebei, China.</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(3)Department of Geriatrics, the Eighth Medical Center of PLA General Hospital,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Beijing, China.</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(4)Handan Municipal Centre for Disease Prevention and Control, Handan,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Hebei, China.</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(#)Contributed equally</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80F5C">
        <w:rPr>
          <w:rFonts w:ascii="宋体" w:eastAsia="宋体" w:hAnsi="宋体" w:cs="宋体"/>
          <w:b/>
          <w:color w:val="000000" w:themeColor="text1"/>
          <w:szCs w:val="24"/>
        </w:rPr>
        <w:t xml:space="preserve">BACKGROUND: </w:t>
      </w:r>
      <w:r w:rsidRPr="001562A7">
        <w:rPr>
          <w:rFonts w:ascii="宋体" w:eastAsia="宋体" w:hAnsi="宋体" w:cs="宋体"/>
          <w:color w:val="000000" w:themeColor="text1"/>
          <w:szCs w:val="24"/>
        </w:rPr>
        <w:t xml:space="preserve">Tuberculosis-diabetes mellitus (TB-DM) comorbidity presents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significant clinical challenges due to poor treatment outcomes. This study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lastRenderedPageBreak/>
        <w:t xml:space="preserve">investigated peripheral blood lymphocyte profiles and cytokine dynamics in TB-DM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patients compared to healthy controls (HCs) and DM patients.</w:t>
      </w:r>
    </w:p>
    <w:p w:rsidR="001562A7" w:rsidRPr="001562A7" w:rsidRDefault="001562A7" w:rsidP="001562A7">
      <w:pPr>
        <w:rPr>
          <w:rFonts w:ascii="宋体" w:eastAsia="宋体" w:hAnsi="宋体" w:cs="宋体"/>
          <w:color w:val="000000" w:themeColor="text1"/>
          <w:szCs w:val="24"/>
        </w:rPr>
      </w:pPr>
      <w:r w:rsidRPr="00180F5C">
        <w:rPr>
          <w:rFonts w:ascii="宋体" w:eastAsia="宋体" w:hAnsi="宋体" w:cs="宋体"/>
          <w:b/>
          <w:color w:val="000000" w:themeColor="text1"/>
          <w:szCs w:val="24"/>
        </w:rPr>
        <w:t xml:space="preserve">METHODS: </w:t>
      </w:r>
      <w:r w:rsidRPr="001562A7">
        <w:rPr>
          <w:rFonts w:ascii="宋体" w:eastAsia="宋体" w:hAnsi="宋体" w:cs="宋体"/>
          <w:color w:val="000000" w:themeColor="text1"/>
          <w:szCs w:val="24"/>
        </w:rPr>
        <w:t xml:space="preserve">Subjects from the healthy controls (HCs), DM, and TB-DM were recruited,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and peripheral blood samples were collected. The absolute counts of lymphocyte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subsets were detected by flow cytometry, and the cytokines were quantitatively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analyzed using the Olink ultra-sensitive targeted protein detection technology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for micro-samples. Methods such as differential expression analysis, principal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component analysis (PCA), correlation analysis, KEGG pathway enrichment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analysis, and GO functional annotation were used to screen out the biomarkers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related to TB-DM. Based on this, a TB-DM internal model performance was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constructed, and the receiver operating characteristic (ROC) curve was used to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evaluate its diagnostic efficacy.</w:t>
      </w:r>
    </w:p>
    <w:p w:rsidR="001562A7" w:rsidRPr="001562A7" w:rsidRDefault="001562A7" w:rsidP="001562A7">
      <w:pPr>
        <w:rPr>
          <w:rFonts w:ascii="宋体" w:eastAsia="宋体" w:hAnsi="宋体" w:cs="宋体"/>
          <w:color w:val="000000" w:themeColor="text1"/>
          <w:szCs w:val="24"/>
        </w:rPr>
      </w:pPr>
      <w:r w:rsidRPr="00180F5C">
        <w:rPr>
          <w:rFonts w:ascii="宋体" w:eastAsia="宋体" w:hAnsi="宋体" w:cs="宋体"/>
          <w:b/>
          <w:color w:val="000000" w:themeColor="text1"/>
          <w:szCs w:val="24"/>
        </w:rPr>
        <w:t>RESULTS:</w:t>
      </w:r>
      <w:r w:rsidRPr="001562A7">
        <w:rPr>
          <w:rFonts w:ascii="宋体" w:eastAsia="宋体" w:hAnsi="宋体" w:cs="宋体"/>
          <w:color w:val="000000" w:themeColor="text1"/>
          <w:szCs w:val="24"/>
        </w:rPr>
        <w:t xml:space="preserve"> The study demonstrated significantly reduced NK cells (PTB-DM vs. HC &lt;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0.0001 and PTB-DM vs. DM = 0.0292), total T cells (PTB-DM vs. HC = 0.0018 and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PTB-DM vs. DM &lt; 0.0001), and CD8+ T cells (PTB-DM vs. HC = 0.0009 and PTB-DM vs.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DM = 0.0072) in TB-DM versus HCs and DM groups. TB-DM patients showed decreased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CD4+ T (PTB-DM vs. DM &lt; 0.0001) and B cells (PTB-DM vs. DM = 0.0004) compared to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DM controls. Cytokine profiling revealed 5 upregulated and 17 downregulated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factors in TB-DM. Three biomarkers (IL-6, IFN-γ, CXCL10) demonstrated superior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diagnostic performance (AUC = 0.9841, sensitivity=88.89%, specificity=92.86%)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when combined.</w:t>
      </w:r>
    </w:p>
    <w:p w:rsidR="001562A7" w:rsidRPr="001562A7" w:rsidRDefault="001562A7" w:rsidP="001562A7">
      <w:pPr>
        <w:rPr>
          <w:rFonts w:ascii="宋体" w:eastAsia="宋体" w:hAnsi="宋体" w:cs="宋体"/>
          <w:color w:val="000000" w:themeColor="text1"/>
          <w:szCs w:val="24"/>
        </w:rPr>
      </w:pPr>
      <w:r w:rsidRPr="00180F5C">
        <w:rPr>
          <w:rFonts w:ascii="宋体" w:eastAsia="宋体" w:hAnsi="宋体" w:cs="宋体"/>
          <w:b/>
          <w:color w:val="000000" w:themeColor="text1"/>
          <w:szCs w:val="24"/>
        </w:rPr>
        <w:t>CONCLUSION:</w:t>
      </w:r>
      <w:r w:rsidRPr="001562A7">
        <w:rPr>
          <w:rFonts w:ascii="宋体" w:eastAsia="宋体" w:hAnsi="宋体" w:cs="宋体"/>
          <w:color w:val="000000" w:themeColor="text1"/>
          <w:szCs w:val="24"/>
        </w:rPr>
        <w:t xml:space="preserve"> Our findings identify distinct immunological alterations in TB-DM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and propose a novel cytokine-based diagnostic panel for this high-risk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population.</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Copyright © 2026 Li, Cheng, An, Ni, Ye, Yang, Zhuang, Li, Wang and Gong.</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DOI: 10.3389/fimmu.2025.1713654</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PMCID: PMC12852329</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PMID: 41624893 [Indexed for MEDLINE]</w:t>
      </w:r>
    </w:p>
    <w:p w:rsidR="001562A7" w:rsidRPr="001562A7" w:rsidRDefault="001562A7" w:rsidP="001562A7">
      <w:pPr>
        <w:rPr>
          <w:rFonts w:ascii="宋体" w:eastAsia="宋体" w:hAnsi="宋体" w:cs="宋体"/>
          <w:color w:val="000000" w:themeColor="text1"/>
          <w:szCs w:val="24"/>
        </w:rPr>
      </w:pPr>
    </w:p>
    <w:p w:rsidR="001562A7" w:rsidRPr="00481CD6" w:rsidRDefault="009D0D10" w:rsidP="001562A7">
      <w:pPr>
        <w:rPr>
          <w:rFonts w:ascii="宋体" w:eastAsia="宋体" w:hAnsi="宋体" w:cs="宋体"/>
          <w:b/>
          <w:color w:val="FF0000"/>
          <w:szCs w:val="24"/>
        </w:rPr>
      </w:pPr>
      <w:r>
        <w:rPr>
          <w:rFonts w:ascii="宋体" w:eastAsia="宋体" w:hAnsi="宋体" w:cs="宋体"/>
          <w:b/>
          <w:color w:val="FF0000"/>
          <w:szCs w:val="24"/>
        </w:rPr>
        <w:t>32</w:t>
      </w:r>
      <w:r w:rsidR="001562A7" w:rsidRPr="00481CD6">
        <w:rPr>
          <w:rFonts w:ascii="宋体" w:eastAsia="宋体" w:hAnsi="宋体" w:cs="宋体"/>
          <w:b/>
          <w:color w:val="FF0000"/>
          <w:szCs w:val="24"/>
        </w:rPr>
        <w:t xml:space="preserve">. Front Pediatr. 2026 Jan 15;13:1674447. doi: 10.3389/fped.2025.1674447. </w:t>
      </w:r>
    </w:p>
    <w:p w:rsidR="001562A7" w:rsidRPr="00481CD6" w:rsidRDefault="001562A7" w:rsidP="001562A7">
      <w:pPr>
        <w:rPr>
          <w:rFonts w:ascii="宋体" w:eastAsia="宋体" w:hAnsi="宋体" w:cs="宋体"/>
          <w:b/>
          <w:color w:val="FF0000"/>
          <w:szCs w:val="24"/>
        </w:rPr>
      </w:pPr>
      <w:r w:rsidRPr="00481CD6">
        <w:rPr>
          <w:rFonts w:ascii="宋体" w:eastAsia="宋体" w:hAnsi="宋体" w:cs="宋体"/>
          <w:b/>
          <w:color w:val="FF0000"/>
          <w:szCs w:val="24"/>
        </w:rPr>
        <w:t>eCollection 2025.</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Case Report: Clinical characteristics and multidisciplinary collaborative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management of congenital tuberculosis in extremely preterm twins and preterm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infants: a report of three cases and literature review.</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Yang L(1)(2), Yue L(1)(2), Chen Q(#)(1)(2), Huang X(#)(1)(2).</w:t>
      </w:r>
    </w:p>
    <w:p w:rsidR="001562A7" w:rsidRDefault="001562A7" w:rsidP="001562A7">
      <w:pPr>
        <w:rPr>
          <w:rFonts w:ascii="宋体" w:eastAsia="宋体" w:hAnsi="宋体" w:cs="宋体"/>
          <w:color w:val="000000" w:themeColor="text1"/>
          <w:szCs w:val="24"/>
        </w:rPr>
      </w:pPr>
    </w:p>
    <w:p w:rsidR="00481CD6" w:rsidRPr="000D4A26" w:rsidRDefault="00481CD6" w:rsidP="001562A7">
      <w:pPr>
        <w:rPr>
          <w:rFonts w:ascii="宋体" w:eastAsia="宋体" w:hAnsi="宋体" w:cs="宋体"/>
          <w:b/>
          <w:color w:val="0070C0"/>
          <w:szCs w:val="24"/>
        </w:rPr>
      </w:pPr>
      <w:r w:rsidRPr="000D4A26">
        <w:rPr>
          <w:rFonts w:ascii="宋体" w:eastAsia="宋体" w:hAnsi="宋体" w:cs="宋体"/>
          <w:b/>
          <w:color w:val="0070C0"/>
          <w:szCs w:val="24"/>
        </w:rPr>
        <w:t>Liming Yang, Lunli Yue, Qiong Chen</w:t>
      </w:r>
      <w:r w:rsidR="000D4A26" w:rsidRPr="000D4A26">
        <w:rPr>
          <w:rFonts w:ascii="宋体" w:eastAsia="宋体" w:hAnsi="宋体" w:cs="宋体" w:hint="eastAsia"/>
          <w:b/>
          <w:color w:val="0070C0"/>
          <w:szCs w:val="24"/>
        </w:rPr>
        <w:t>*</w:t>
      </w:r>
      <w:r w:rsidRPr="000D4A26">
        <w:rPr>
          <w:rFonts w:ascii="宋体" w:eastAsia="宋体" w:hAnsi="宋体" w:cs="宋体"/>
          <w:b/>
          <w:color w:val="0070C0"/>
          <w:szCs w:val="24"/>
        </w:rPr>
        <w:t>, Xi Huang</w:t>
      </w:r>
      <w:r w:rsidR="000D4A26" w:rsidRPr="000D4A26">
        <w:rPr>
          <w:rFonts w:ascii="宋体" w:eastAsia="宋体" w:hAnsi="宋体" w:cs="宋体" w:hint="eastAsia"/>
          <w:b/>
          <w:color w:val="0070C0"/>
          <w:szCs w:val="24"/>
        </w:rPr>
        <w:t>*</w:t>
      </w:r>
    </w:p>
    <w:p w:rsidR="00481CD6" w:rsidRPr="000D4A26" w:rsidRDefault="000D4A26" w:rsidP="001562A7">
      <w:pPr>
        <w:rPr>
          <w:rFonts w:ascii="宋体" w:eastAsia="宋体" w:hAnsi="宋体" w:cs="宋体"/>
          <w:b/>
          <w:color w:val="0070C0"/>
          <w:szCs w:val="24"/>
        </w:rPr>
      </w:pPr>
      <w:r w:rsidRPr="000D4A26">
        <w:rPr>
          <w:rFonts w:ascii="宋体" w:eastAsia="宋体" w:hAnsi="宋体" w:cs="宋体"/>
          <w:b/>
          <w:color w:val="0070C0"/>
          <w:szCs w:val="24"/>
        </w:rPr>
        <w:t>*CORRESPONDENCE Qiong Chen</w:t>
      </w:r>
      <w:r w:rsidRPr="000D4A26">
        <w:rPr>
          <w:rFonts w:ascii="宋体" w:eastAsia="宋体" w:hAnsi="宋体" w:cs="宋体" w:hint="eastAsia"/>
          <w:b/>
          <w:color w:val="0070C0"/>
          <w:szCs w:val="24"/>
        </w:rPr>
        <w:t>，</w:t>
      </w:r>
      <w:r w:rsidRPr="000D4A26">
        <w:rPr>
          <w:rFonts w:ascii="宋体" w:eastAsia="宋体" w:hAnsi="宋体" w:cs="宋体"/>
          <w:b/>
          <w:color w:val="0070C0"/>
          <w:szCs w:val="24"/>
        </w:rPr>
        <w:t xml:space="preserve">179369199@qq.com </w:t>
      </w:r>
      <w:r w:rsidRPr="000D4A26">
        <w:rPr>
          <w:rFonts w:ascii="宋体" w:eastAsia="宋体" w:hAnsi="宋体" w:cs="宋体" w:hint="eastAsia"/>
          <w:b/>
          <w:color w:val="0070C0"/>
          <w:szCs w:val="24"/>
        </w:rPr>
        <w:t>；</w:t>
      </w:r>
      <w:r w:rsidRPr="000D4A26">
        <w:rPr>
          <w:rFonts w:ascii="宋体" w:eastAsia="宋体" w:hAnsi="宋体" w:cs="宋体"/>
          <w:b/>
          <w:color w:val="0070C0"/>
          <w:szCs w:val="24"/>
        </w:rPr>
        <w:t>Xi Huang</w:t>
      </w:r>
      <w:r w:rsidRPr="000D4A26">
        <w:rPr>
          <w:rFonts w:ascii="宋体" w:eastAsia="宋体" w:hAnsi="宋体" w:cs="宋体" w:hint="eastAsia"/>
          <w:b/>
          <w:color w:val="0070C0"/>
          <w:szCs w:val="24"/>
        </w:rPr>
        <w:t>，</w:t>
      </w:r>
      <w:r w:rsidRPr="000D4A26">
        <w:rPr>
          <w:rFonts w:ascii="宋体" w:eastAsia="宋体" w:hAnsi="宋体" w:cs="宋体"/>
          <w:b/>
          <w:color w:val="0070C0"/>
          <w:szCs w:val="24"/>
        </w:rPr>
        <w:t>huangxi2022@scu.edu.cn</w:t>
      </w:r>
    </w:p>
    <w:p w:rsidR="00481CD6" w:rsidRDefault="00481CD6"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Author information:</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lastRenderedPageBreak/>
        <w:t xml:space="preserve">(1)Department of Neonatology Nursing, West China Second University Hospital,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Sichuan University, Chengdu, China.</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(2)Key Laboratory of Birth Defects and Related Diseases of Women and Children,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Sichuan University, Ministry of Education, Chengdu, China.</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(#)Contributed equally</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481CD6">
        <w:rPr>
          <w:rFonts w:ascii="宋体" w:eastAsia="宋体" w:hAnsi="宋体" w:cs="宋体"/>
          <w:b/>
          <w:color w:val="000000" w:themeColor="text1"/>
          <w:szCs w:val="24"/>
        </w:rPr>
        <w:t xml:space="preserve">AIMS: </w:t>
      </w:r>
      <w:r w:rsidRPr="001562A7">
        <w:rPr>
          <w:rFonts w:ascii="宋体" w:eastAsia="宋体" w:hAnsi="宋体" w:cs="宋体"/>
          <w:color w:val="000000" w:themeColor="text1"/>
          <w:szCs w:val="24"/>
        </w:rPr>
        <w:t xml:space="preserve">This study aims to report three cases of maternal-fetal transmission of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tuberculosis in premature infants, systematically analyze their clinical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characteristics, diagnostic processes, and treatment outcomes, explore the core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role of the multidisciplinary team (MDT) in optimizing diagnosis and treatment,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and provide an evidence-based basis for early identification, precise diagnosis,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and effective therapy to reduce high mortality rates and enhance clinical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management levels.</w:t>
      </w:r>
    </w:p>
    <w:p w:rsidR="001562A7" w:rsidRPr="001562A7" w:rsidRDefault="001562A7" w:rsidP="001562A7">
      <w:pPr>
        <w:rPr>
          <w:rFonts w:ascii="宋体" w:eastAsia="宋体" w:hAnsi="宋体" w:cs="宋体"/>
          <w:color w:val="000000" w:themeColor="text1"/>
          <w:szCs w:val="24"/>
        </w:rPr>
      </w:pPr>
      <w:r w:rsidRPr="00481CD6">
        <w:rPr>
          <w:rFonts w:ascii="宋体" w:eastAsia="宋体" w:hAnsi="宋体" w:cs="宋体"/>
          <w:b/>
          <w:color w:val="000000" w:themeColor="text1"/>
          <w:szCs w:val="24"/>
        </w:rPr>
        <w:t xml:space="preserve">METHODS: </w:t>
      </w:r>
      <w:r w:rsidRPr="001562A7">
        <w:rPr>
          <w:rFonts w:ascii="宋体" w:eastAsia="宋体" w:hAnsi="宋体" w:cs="宋体"/>
          <w:color w:val="000000" w:themeColor="text1"/>
          <w:szCs w:val="24"/>
        </w:rPr>
        <w:t xml:space="preserve">Through retrospective case reports combined with a literature review,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three cases of maternal-fetal transmission of tuberculosis in extremely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premature twins and a premature infant were reported. Integration of maternal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history, placental pathology assessment (such as acid-fast staining positive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bacilli and Mycobacterium tuberculosis qPCR detection), imaging examinations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(such as chest x-ray and CT), etiological tests (such as NGS), and fundus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examination results. Treatment adopted individualized anti-tuberculosis regimens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(isoniazid 10-15</w:t>
      </w:r>
      <w:r w:rsidRPr="001562A7">
        <w:rPr>
          <w:rFonts w:ascii="MS Gothic" w:eastAsia="MS Gothic" w:hAnsi="MS Gothic" w:cs="MS Gothic" w:hint="eastAsia"/>
          <w:color w:val="000000" w:themeColor="text1"/>
          <w:szCs w:val="24"/>
        </w:rPr>
        <w:t> </w:t>
      </w:r>
      <w:r w:rsidRPr="001562A7">
        <w:rPr>
          <w:rFonts w:ascii="宋体" w:eastAsia="宋体" w:hAnsi="宋体" w:cs="宋体"/>
          <w:color w:val="000000" w:themeColor="text1"/>
          <w:szCs w:val="24"/>
        </w:rPr>
        <w:t>mg/kg/d, rifampicin 15-20</w:t>
      </w:r>
      <w:r w:rsidRPr="001562A7">
        <w:rPr>
          <w:rFonts w:ascii="MS Gothic" w:eastAsia="MS Gothic" w:hAnsi="MS Gothic" w:cs="MS Gothic" w:hint="eastAsia"/>
          <w:color w:val="000000" w:themeColor="text1"/>
          <w:szCs w:val="24"/>
        </w:rPr>
        <w:t> </w:t>
      </w:r>
      <w:r w:rsidRPr="001562A7">
        <w:rPr>
          <w:rFonts w:ascii="宋体" w:eastAsia="宋体" w:hAnsi="宋体" w:cs="宋体"/>
          <w:color w:val="000000" w:themeColor="text1"/>
          <w:szCs w:val="24"/>
        </w:rPr>
        <w:t>mg/kg/d, pyrazinamide 20-30</w:t>
      </w:r>
      <w:r w:rsidRPr="001562A7">
        <w:rPr>
          <w:rFonts w:ascii="MS Gothic" w:eastAsia="MS Gothic" w:hAnsi="MS Gothic" w:cs="MS Gothic" w:hint="eastAsia"/>
          <w:color w:val="000000" w:themeColor="text1"/>
          <w:szCs w:val="24"/>
        </w:rPr>
        <w:t> </w:t>
      </w:r>
      <w:r w:rsidRPr="001562A7">
        <w:rPr>
          <w:rFonts w:ascii="宋体" w:eastAsia="宋体" w:hAnsi="宋体" w:cs="宋体"/>
          <w:color w:val="000000" w:themeColor="text1"/>
          <w:szCs w:val="24"/>
        </w:rPr>
        <w:t xml:space="preserve">mg/kg/d),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collaboratively developed by MDT (neonatology, infectious diseases, pharmacists,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and ophthalmology experts), combined with supportive therapies (such as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mechanical ventilation, blood transfusion, and nutritional support). Follow-up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evaluated growth and neurodevelopmental outcomes.</w:t>
      </w:r>
    </w:p>
    <w:p w:rsidR="001562A7" w:rsidRPr="001562A7" w:rsidRDefault="001562A7" w:rsidP="001562A7">
      <w:pPr>
        <w:rPr>
          <w:rFonts w:ascii="宋体" w:eastAsia="宋体" w:hAnsi="宋体" w:cs="宋体"/>
          <w:color w:val="000000" w:themeColor="text1"/>
          <w:szCs w:val="24"/>
        </w:rPr>
      </w:pPr>
      <w:r w:rsidRPr="00481CD6">
        <w:rPr>
          <w:rFonts w:ascii="宋体" w:eastAsia="宋体" w:hAnsi="宋体" w:cs="宋体"/>
          <w:b/>
          <w:color w:val="000000" w:themeColor="text1"/>
          <w:szCs w:val="24"/>
        </w:rPr>
        <w:t>RESULTS:</w:t>
      </w:r>
      <w:r w:rsidRPr="001562A7">
        <w:rPr>
          <w:rFonts w:ascii="宋体" w:eastAsia="宋体" w:hAnsi="宋体" w:cs="宋体"/>
          <w:color w:val="000000" w:themeColor="text1"/>
          <w:szCs w:val="24"/>
        </w:rPr>
        <w:t xml:space="preserve"> This study reported three cases of maternal-fetal transmission of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tuberculosis, involving extremely premature twins at 27+4 weeks (birth weights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890</w:t>
      </w:r>
      <w:r w:rsidRPr="001562A7">
        <w:rPr>
          <w:rFonts w:ascii="MS Gothic" w:eastAsia="MS Gothic" w:hAnsi="MS Gothic" w:cs="MS Gothic" w:hint="eastAsia"/>
          <w:color w:val="000000" w:themeColor="text1"/>
          <w:szCs w:val="24"/>
        </w:rPr>
        <w:t> </w:t>
      </w:r>
      <w:r w:rsidRPr="001562A7">
        <w:rPr>
          <w:rFonts w:ascii="宋体" w:eastAsia="宋体" w:hAnsi="宋体" w:cs="宋体"/>
          <w:color w:val="000000" w:themeColor="text1"/>
          <w:szCs w:val="24"/>
        </w:rPr>
        <w:t>g and 880</w:t>
      </w:r>
      <w:r w:rsidRPr="001562A7">
        <w:rPr>
          <w:rFonts w:ascii="MS Gothic" w:eastAsia="MS Gothic" w:hAnsi="MS Gothic" w:cs="MS Gothic" w:hint="eastAsia"/>
          <w:color w:val="000000" w:themeColor="text1"/>
          <w:szCs w:val="24"/>
        </w:rPr>
        <w:t> </w:t>
      </w:r>
      <w:r w:rsidRPr="001562A7">
        <w:rPr>
          <w:rFonts w:ascii="宋体" w:eastAsia="宋体" w:hAnsi="宋体" w:cs="宋体"/>
          <w:color w:val="000000" w:themeColor="text1"/>
          <w:szCs w:val="24"/>
        </w:rPr>
        <w:t xml:space="preserve">g) and one premature infant at 34+1 weeks. The twins' mother had a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history of tuberculosis of the uterus or uterine TB, fever during pregnancy, and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postpartum confirmed tuberculosis (positive placental pathology and NGS);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infants presented with respiratory distress and fever. Diagnostic basis included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maternal history, placental pathology, NGS detection of Mycobacterium, and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fundus examination (retinal white spot changes). Under MDT collaboration,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anti-tuberculosis treatment (isoniazid, rifampicin, pyrazinamide) and supportive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therapy controlled the infection. The older twin (male) was hospitalized for 93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days, weight reached 3,670</w:t>
      </w:r>
      <w:r w:rsidRPr="001562A7">
        <w:rPr>
          <w:rFonts w:ascii="MS Gothic" w:eastAsia="宋体" w:hAnsi="MS Gothic" w:cs="MS Gothic"/>
          <w:color w:val="000000" w:themeColor="text1"/>
          <w:szCs w:val="24"/>
        </w:rPr>
        <w:t> </w:t>
      </w:r>
      <w:r w:rsidRPr="001562A7">
        <w:rPr>
          <w:rFonts w:ascii="宋体" w:eastAsia="宋体" w:hAnsi="宋体" w:cs="宋体"/>
          <w:color w:val="000000" w:themeColor="text1"/>
          <w:szCs w:val="24"/>
        </w:rPr>
        <w:t xml:space="preserve">g, and at follow-up to corrected age of 4.5 months,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weight increased to 7.44</w:t>
      </w:r>
      <w:r w:rsidRPr="001562A7">
        <w:rPr>
          <w:rFonts w:ascii="MS Gothic" w:eastAsia="宋体" w:hAnsi="MS Gothic" w:cs="MS Gothic"/>
          <w:color w:val="000000" w:themeColor="text1"/>
          <w:szCs w:val="24"/>
        </w:rPr>
        <w:t> </w:t>
      </w:r>
      <w:r w:rsidRPr="001562A7">
        <w:rPr>
          <w:rFonts w:ascii="宋体" w:eastAsia="宋体" w:hAnsi="宋体" w:cs="宋体"/>
          <w:color w:val="000000" w:themeColor="text1"/>
          <w:szCs w:val="24"/>
        </w:rPr>
        <w:t>kg, length 59</w:t>
      </w:r>
      <w:r w:rsidRPr="001562A7">
        <w:rPr>
          <w:rFonts w:ascii="MS Gothic" w:eastAsia="宋体" w:hAnsi="MS Gothic" w:cs="MS Gothic"/>
          <w:color w:val="000000" w:themeColor="text1"/>
          <w:szCs w:val="24"/>
        </w:rPr>
        <w:t> </w:t>
      </w:r>
      <w:r w:rsidRPr="001562A7">
        <w:rPr>
          <w:rFonts w:ascii="宋体" w:eastAsia="宋体" w:hAnsi="宋体" w:cs="宋体"/>
          <w:color w:val="000000" w:themeColor="text1"/>
          <w:szCs w:val="24"/>
        </w:rPr>
        <w:t xml:space="preserve">cm; the younger twin (female)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hospitalized for 60 days, weight 2,170</w:t>
      </w:r>
      <w:r w:rsidRPr="001562A7">
        <w:rPr>
          <w:rFonts w:ascii="MS Gothic" w:eastAsia="宋体" w:hAnsi="MS Gothic" w:cs="MS Gothic"/>
          <w:color w:val="000000" w:themeColor="text1"/>
          <w:szCs w:val="24"/>
        </w:rPr>
        <w:t> </w:t>
      </w:r>
      <w:r w:rsidRPr="001562A7">
        <w:rPr>
          <w:rFonts w:ascii="宋体" w:eastAsia="宋体" w:hAnsi="宋体" w:cs="宋体"/>
          <w:color w:val="000000" w:themeColor="text1"/>
          <w:szCs w:val="24"/>
        </w:rPr>
        <w:t xml:space="preserve">g, follow-up to corrected age of 4.5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months, weight 6.62</w:t>
      </w:r>
      <w:r w:rsidRPr="001562A7">
        <w:rPr>
          <w:rFonts w:ascii="MS Gothic" w:eastAsia="宋体" w:hAnsi="MS Gothic" w:cs="MS Gothic"/>
          <w:color w:val="000000" w:themeColor="text1"/>
          <w:szCs w:val="24"/>
        </w:rPr>
        <w:t> </w:t>
      </w:r>
      <w:r w:rsidRPr="001562A7">
        <w:rPr>
          <w:rFonts w:ascii="宋体" w:eastAsia="宋体" w:hAnsi="宋体" w:cs="宋体"/>
          <w:color w:val="000000" w:themeColor="text1"/>
          <w:szCs w:val="24"/>
        </w:rPr>
        <w:t>kg, length 54</w:t>
      </w:r>
      <w:r w:rsidRPr="001562A7">
        <w:rPr>
          <w:rFonts w:ascii="MS Gothic" w:eastAsia="宋体" w:hAnsi="MS Gothic" w:cs="MS Gothic"/>
          <w:color w:val="000000" w:themeColor="text1"/>
          <w:szCs w:val="24"/>
        </w:rPr>
        <w:t> </w:t>
      </w:r>
      <w:r w:rsidRPr="001562A7">
        <w:rPr>
          <w:rFonts w:ascii="宋体" w:eastAsia="宋体" w:hAnsi="宋体" w:cs="宋体"/>
          <w:color w:val="000000" w:themeColor="text1"/>
          <w:szCs w:val="24"/>
        </w:rPr>
        <w:t xml:space="preserve">cm. The twins had normal growth and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development, no permanent visual impairment. The premature infant case was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similar with good prognosis.</w:t>
      </w:r>
    </w:p>
    <w:p w:rsidR="001562A7" w:rsidRPr="001562A7" w:rsidRDefault="001562A7" w:rsidP="001562A7">
      <w:pPr>
        <w:rPr>
          <w:rFonts w:ascii="宋体" w:eastAsia="宋体" w:hAnsi="宋体" w:cs="宋体"/>
          <w:color w:val="000000" w:themeColor="text1"/>
          <w:szCs w:val="24"/>
        </w:rPr>
      </w:pPr>
      <w:r w:rsidRPr="00481CD6">
        <w:rPr>
          <w:rFonts w:ascii="宋体" w:eastAsia="宋体" w:hAnsi="宋体" w:cs="宋体"/>
          <w:b/>
          <w:color w:val="000000" w:themeColor="text1"/>
          <w:szCs w:val="24"/>
        </w:rPr>
        <w:t xml:space="preserve">CONCLUSION: </w:t>
      </w:r>
      <w:r w:rsidRPr="001562A7">
        <w:rPr>
          <w:rFonts w:ascii="宋体" w:eastAsia="宋体" w:hAnsi="宋体" w:cs="宋体"/>
          <w:color w:val="000000" w:themeColor="text1"/>
          <w:szCs w:val="24"/>
        </w:rPr>
        <w:t xml:space="preserve">The diagnosis of maternal-fetal transmission of tuberculosis in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extremely premature and premature infants is highly challenging due to the lack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of specific symptoms, often misdiagnosed as sepsis or respiratory distress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lastRenderedPageBreak/>
        <w:t xml:space="preserve">syndrome (RDS). This study observed through three cases that integrating chest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imaging, etiological tests (such as NGS), placental pathology assessment, and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fundus screening (such as retinal white spot changes) aids in early diagnosis.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MDT collaboration in developing individualized anti-tuberculosis treatment plans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(including isoniazid, rifampicin, and pyrazinamide) supplemented with supportive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therapy effectively improves infant prognosis, with normal weight gain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post-discharge, good development, and no permanent visual damage. Strengthening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prenatal screening and monitoring for high-risk pregnant women helps prevent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such cases. In the future, multicenter studies should further optimize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diagnostic criteria and treatment strategies to reduce mortality and improve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neonatal quality of life.</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hint="eastAsia"/>
          <w:color w:val="000000" w:themeColor="text1"/>
          <w:szCs w:val="24"/>
        </w:rPr>
        <w:t>©</w:t>
      </w:r>
      <w:r w:rsidRPr="001562A7">
        <w:rPr>
          <w:rFonts w:ascii="宋体" w:eastAsia="宋体" w:hAnsi="宋体" w:cs="宋体"/>
          <w:color w:val="000000" w:themeColor="text1"/>
          <w:szCs w:val="24"/>
        </w:rPr>
        <w:t xml:space="preserve"> 2026 Yang, Yue, Chen and Huang.</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DOI: 10.3389/fped.2025.1674447</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PMCID: PMC12852363</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PMID: 41624824</w:t>
      </w:r>
    </w:p>
    <w:p w:rsidR="001562A7" w:rsidRPr="001562A7" w:rsidRDefault="001562A7" w:rsidP="001562A7">
      <w:pPr>
        <w:rPr>
          <w:rFonts w:ascii="宋体" w:eastAsia="宋体" w:hAnsi="宋体" w:cs="宋体"/>
          <w:color w:val="000000" w:themeColor="text1"/>
          <w:szCs w:val="24"/>
        </w:rPr>
      </w:pPr>
    </w:p>
    <w:p w:rsidR="001562A7" w:rsidRPr="00CE6AD8" w:rsidRDefault="009D0D10" w:rsidP="001562A7">
      <w:pPr>
        <w:rPr>
          <w:rFonts w:ascii="宋体" w:eastAsia="宋体" w:hAnsi="宋体" w:cs="宋体"/>
          <w:b/>
          <w:color w:val="FF0000"/>
          <w:szCs w:val="24"/>
        </w:rPr>
      </w:pPr>
      <w:r>
        <w:rPr>
          <w:rFonts w:ascii="宋体" w:eastAsia="宋体" w:hAnsi="宋体" w:cs="宋体"/>
          <w:b/>
          <w:color w:val="FF0000"/>
          <w:szCs w:val="24"/>
        </w:rPr>
        <w:t>33</w:t>
      </w:r>
      <w:r w:rsidR="001562A7" w:rsidRPr="00CE6AD8">
        <w:rPr>
          <w:rFonts w:ascii="宋体" w:eastAsia="宋体" w:hAnsi="宋体" w:cs="宋体"/>
          <w:b/>
          <w:color w:val="FF0000"/>
          <w:szCs w:val="24"/>
        </w:rPr>
        <w:t xml:space="preserve">. Front Public Health. 2026 Jan 16;14:1759922. doi: 10.3389/fpubh.2026.1759922. </w:t>
      </w:r>
    </w:p>
    <w:p w:rsidR="001562A7" w:rsidRPr="00CE6AD8" w:rsidRDefault="001562A7" w:rsidP="001562A7">
      <w:pPr>
        <w:rPr>
          <w:rFonts w:ascii="宋体" w:eastAsia="宋体" w:hAnsi="宋体" w:cs="宋体"/>
          <w:b/>
          <w:color w:val="FF0000"/>
          <w:szCs w:val="24"/>
        </w:rPr>
      </w:pPr>
      <w:r w:rsidRPr="00CE6AD8">
        <w:rPr>
          <w:rFonts w:ascii="宋体" w:eastAsia="宋体" w:hAnsi="宋体" w:cs="宋体"/>
          <w:b/>
          <w:color w:val="FF0000"/>
          <w:szCs w:val="24"/>
        </w:rPr>
        <w:t>eCollection 2026.</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Analysis of the utilization and effectiveness of tuberculosis digital adherence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technology in southeastern China.</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Chen D(1), Dai Z(1)(2), Lin S(1)(2), Wei S(1)(2), Chen K(1), Deng Y(1)(2).</w:t>
      </w:r>
    </w:p>
    <w:p w:rsidR="001562A7" w:rsidRDefault="001562A7" w:rsidP="001562A7">
      <w:pPr>
        <w:rPr>
          <w:rFonts w:ascii="宋体" w:eastAsia="宋体" w:hAnsi="宋体" w:cs="宋体"/>
          <w:color w:val="000000" w:themeColor="text1"/>
          <w:szCs w:val="24"/>
        </w:rPr>
      </w:pPr>
    </w:p>
    <w:p w:rsidR="00CE6AD8" w:rsidRPr="00F84B63" w:rsidRDefault="00F84B63" w:rsidP="001562A7">
      <w:pPr>
        <w:rPr>
          <w:rFonts w:ascii="宋体" w:eastAsia="宋体" w:hAnsi="宋体" w:cs="宋体"/>
          <w:b/>
          <w:color w:val="0070C0"/>
          <w:szCs w:val="24"/>
        </w:rPr>
      </w:pPr>
      <w:r w:rsidRPr="00F84B63">
        <w:rPr>
          <w:rFonts w:ascii="宋体" w:eastAsia="宋体" w:hAnsi="宋体" w:cs="宋体"/>
          <w:b/>
          <w:color w:val="0070C0"/>
          <w:szCs w:val="24"/>
        </w:rPr>
        <w:t>Daiquan Chen, Zhisong Dai, Shufang Lin, Shuzhen Wei, Kun Chen, Yanqin Deng</w:t>
      </w:r>
      <w:r>
        <w:rPr>
          <w:rFonts w:ascii="宋体" w:eastAsia="宋体" w:hAnsi="宋体" w:cs="宋体" w:hint="eastAsia"/>
          <w:b/>
          <w:color w:val="0070C0"/>
          <w:szCs w:val="24"/>
        </w:rPr>
        <w:t>*</w:t>
      </w:r>
    </w:p>
    <w:p w:rsidR="00CE6AD8" w:rsidRPr="00F84B63" w:rsidRDefault="00F84B63" w:rsidP="001562A7">
      <w:pPr>
        <w:rPr>
          <w:rFonts w:ascii="宋体" w:eastAsia="宋体" w:hAnsi="宋体" w:cs="宋体"/>
          <w:b/>
          <w:color w:val="0070C0"/>
          <w:szCs w:val="24"/>
        </w:rPr>
      </w:pPr>
      <w:r w:rsidRPr="00F84B63">
        <w:rPr>
          <w:rFonts w:ascii="宋体" w:eastAsia="宋体" w:hAnsi="宋体" w:cs="宋体"/>
          <w:b/>
          <w:color w:val="0070C0"/>
          <w:szCs w:val="24"/>
        </w:rPr>
        <w:t>*CORRESPONDENCE Yanqin Deng</w:t>
      </w:r>
      <w:r w:rsidRPr="00F84B63">
        <w:rPr>
          <w:rFonts w:ascii="宋体" w:eastAsia="宋体" w:hAnsi="宋体" w:cs="宋体" w:hint="eastAsia"/>
          <w:b/>
          <w:color w:val="0070C0"/>
          <w:szCs w:val="24"/>
        </w:rPr>
        <w:t>，</w:t>
      </w:r>
      <w:r w:rsidRPr="00F84B63">
        <w:rPr>
          <w:rFonts w:ascii="宋体" w:eastAsia="宋体" w:hAnsi="宋体" w:cs="宋体"/>
          <w:b/>
          <w:color w:val="0070C0"/>
          <w:szCs w:val="24"/>
        </w:rPr>
        <w:t>fjcdcdyq@163.com</w:t>
      </w:r>
    </w:p>
    <w:p w:rsidR="00CE6AD8" w:rsidRDefault="00CE6AD8"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Author information:</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(1)Fujian Center for Disease Control and Prevention, Fuzhou, Fujian, China.</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(2)Fujian Provincial Key Laboratory of Zoonosis Research, Fuzhou, Fujian, China.</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CE6AD8">
        <w:rPr>
          <w:rFonts w:ascii="宋体" w:eastAsia="宋体" w:hAnsi="宋体" w:cs="宋体"/>
          <w:b/>
          <w:color w:val="000000" w:themeColor="text1"/>
          <w:szCs w:val="24"/>
        </w:rPr>
        <w:t xml:space="preserve">BACKGROUND: </w:t>
      </w:r>
      <w:r w:rsidRPr="001562A7">
        <w:rPr>
          <w:rFonts w:ascii="宋体" w:eastAsia="宋体" w:hAnsi="宋体" w:cs="宋体"/>
          <w:color w:val="000000" w:themeColor="text1"/>
          <w:szCs w:val="24"/>
        </w:rPr>
        <w:t xml:space="preserve">In response to the World Health Organization's advocacy for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patient-centered care, Fujian Province, China, initiated the promotion of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Digital Adherence Technology (DAT) in 2024 as an optional strategy to enhance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treatment adherence-a critical determinant of patient outcomes. This study aimed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to evaluate the real-world implementation and effectiveness of this program.</w:t>
      </w:r>
    </w:p>
    <w:p w:rsidR="001562A7" w:rsidRPr="001562A7" w:rsidRDefault="001562A7" w:rsidP="001562A7">
      <w:pPr>
        <w:rPr>
          <w:rFonts w:ascii="宋体" w:eastAsia="宋体" w:hAnsi="宋体" w:cs="宋体"/>
          <w:color w:val="000000" w:themeColor="text1"/>
          <w:szCs w:val="24"/>
        </w:rPr>
      </w:pPr>
      <w:r w:rsidRPr="00CE6AD8">
        <w:rPr>
          <w:rFonts w:ascii="宋体" w:eastAsia="宋体" w:hAnsi="宋体" w:cs="宋体"/>
          <w:b/>
          <w:color w:val="000000" w:themeColor="text1"/>
          <w:szCs w:val="24"/>
        </w:rPr>
        <w:t xml:space="preserve">METHODS: </w:t>
      </w:r>
      <w:r w:rsidRPr="001562A7">
        <w:rPr>
          <w:rFonts w:ascii="宋体" w:eastAsia="宋体" w:hAnsi="宋体" w:cs="宋体"/>
          <w:color w:val="000000" w:themeColor="text1"/>
          <w:szCs w:val="24"/>
        </w:rPr>
        <w:t xml:space="preserve">We conducted a multi-site study in four prefecture-level cities where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DAT had been deployed to over 100 patients. Data were extracted from the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national Tuberculosis Information Management System and linked with DAT platform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records. Patients with DAT records were assigned to the DAT group, others to the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conventional care group. We analyzed factors associated with DAT non-adoption.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Adherence was compared between groups using three indicators: sputum smear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lastRenderedPageBreak/>
        <w:t xml:space="preserve">examination rate at month two, smear conversion rate at month two (among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bacteriologically confirmed patients), and loss to follow-up rate. Propensity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score matching (PSM) was employed to balance baseline characteristics, followed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by subgroup analyses.</w:t>
      </w:r>
    </w:p>
    <w:p w:rsidR="001562A7" w:rsidRPr="001562A7" w:rsidRDefault="001562A7" w:rsidP="001562A7">
      <w:pPr>
        <w:rPr>
          <w:rFonts w:ascii="宋体" w:eastAsia="宋体" w:hAnsi="宋体" w:cs="宋体"/>
          <w:color w:val="000000" w:themeColor="text1"/>
          <w:szCs w:val="24"/>
        </w:rPr>
      </w:pPr>
      <w:r w:rsidRPr="00CE6AD8">
        <w:rPr>
          <w:rFonts w:ascii="宋体" w:eastAsia="宋体" w:hAnsi="宋体" w:cs="宋体"/>
          <w:b/>
          <w:color w:val="000000" w:themeColor="text1"/>
          <w:szCs w:val="24"/>
        </w:rPr>
        <w:t>RESULTS:</w:t>
      </w:r>
      <w:r w:rsidRPr="001562A7">
        <w:rPr>
          <w:rFonts w:ascii="宋体" w:eastAsia="宋体" w:hAnsi="宋体" w:cs="宋体"/>
          <w:color w:val="000000" w:themeColor="text1"/>
          <w:szCs w:val="24"/>
        </w:rPr>
        <w:t xml:space="preserve"> The overall DAT utilization rate was 50.90%. Protective factors against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DAT non-use included female sex (aOR</w:t>
      </w:r>
      <w:r w:rsidRPr="001562A7">
        <w:rPr>
          <w:rFonts w:ascii="Times New Roman" w:eastAsia="宋体" w:hAnsi="Times New Roman" w:cs="Times New Roman"/>
          <w:color w:val="000000" w:themeColor="text1"/>
          <w:szCs w:val="24"/>
        </w:rPr>
        <w:t> </w:t>
      </w:r>
      <w:r w:rsidRPr="001562A7">
        <w:rPr>
          <w:rFonts w:ascii="宋体" w:eastAsia="宋体" w:hAnsi="宋体" w:cs="宋体"/>
          <w:color w:val="000000" w:themeColor="text1"/>
          <w:szCs w:val="24"/>
        </w:rPr>
        <w:t>=</w:t>
      </w:r>
      <w:r w:rsidRPr="001562A7">
        <w:rPr>
          <w:rFonts w:ascii="Times New Roman" w:eastAsia="宋体" w:hAnsi="Times New Roman" w:cs="Times New Roman"/>
          <w:color w:val="000000" w:themeColor="text1"/>
          <w:szCs w:val="24"/>
        </w:rPr>
        <w:t> </w:t>
      </w:r>
      <w:r w:rsidRPr="001562A7">
        <w:rPr>
          <w:rFonts w:ascii="宋体" w:eastAsia="宋体" w:hAnsi="宋体" w:cs="宋体"/>
          <w:color w:val="000000" w:themeColor="text1"/>
          <w:szCs w:val="24"/>
        </w:rPr>
        <w:t xml:space="preserve">0.829, 95% CI: 0.716-0.960), non-Han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ethnicity (aOR</w:t>
      </w:r>
      <w:r w:rsidRPr="001562A7">
        <w:rPr>
          <w:rFonts w:ascii="Times New Roman" w:eastAsia="宋体" w:hAnsi="Times New Roman" w:cs="Times New Roman"/>
          <w:color w:val="000000" w:themeColor="text1"/>
          <w:szCs w:val="24"/>
        </w:rPr>
        <w:t> </w:t>
      </w:r>
      <w:r w:rsidRPr="001562A7">
        <w:rPr>
          <w:rFonts w:ascii="宋体" w:eastAsia="宋体" w:hAnsi="宋体" w:cs="宋体"/>
          <w:color w:val="000000" w:themeColor="text1"/>
          <w:szCs w:val="24"/>
        </w:rPr>
        <w:t>=</w:t>
      </w:r>
      <w:r w:rsidRPr="001562A7">
        <w:rPr>
          <w:rFonts w:ascii="Times New Roman" w:eastAsia="宋体" w:hAnsi="Times New Roman" w:cs="Times New Roman"/>
          <w:color w:val="000000" w:themeColor="text1"/>
          <w:szCs w:val="24"/>
        </w:rPr>
        <w:t> </w:t>
      </w:r>
      <w:r w:rsidRPr="001562A7">
        <w:rPr>
          <w:rFonts w:ascii="宋体" w:eastAsia="宋体" w:hAnsi="宋体" w:cs="宋体"/>
          <w:color w:val="000000" w:themeColor="text1"/>
          <w:szCs w:val="24"/>
        </w:rPr>
        <w:t xml:space="preserve">0.555, 95% CI: 0.343-0.898), use of fixed-dose combination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therapy (aOR</w:t>
      </w:r>
      <w:r w:rsidRPr="001562A7">
        <w:rPr>
          <w:rFonts w:ascii="Times New Roman" w:eastAsia="宋体" w:hAnsi="Times New Roman" w:cs="Times New Roman"/>
          <w:color w:val="000000" w:themeColor="text1"/>
          <w:szCs w:val="24"/>
        </w:rPr>
        <w:t> </w:t>
      </w:r>
      <w:r w:rsidRPr="001562A7">
        <w:rPr>
          <w:rFonts w:ascii="宋体" w:eastAsia="宋体" w:hAnsi="宋体" w:cs="宋体"/>
          <w:color w:val="000000" w:themeColor="text1"/>
          <w:szCs w:val="24"/>
        </w:rPr>
        <w:t>=</w:t>
      </w:r>
      <w:r w:rsidRPr="001562A7">
        <w:rPr>
          <w:rFonts w:ascii="Times New Roman" w:eastAsia="宋体" w:hAnsi="Times New Roman" w:cs="Times New Roman"/>
          <w:color w:val="000000" w:themeColor="text1"/>
          <w:szCs w:val="24"/>
        </w:rPr>
        <w:t> </w:t>
      </w:r>
      <w:r w:rsidRPr="001562A7">
        <w:rPr>
          <w:rFonts w:ascii="宋体" w:eastAsia="宋体" w:hAnsi="宋体" w:cs="宋体"/>
          <w:color w:val="000000" w:themeColor="text1"/>
          <w:szCs w:val="24"/>
        </w:rPr>
        <w:t xml:space="preserve">0.806, 95% CI: 0.666-0.975), and concurrent extrapulmonary TB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(aOR</w:t>
      </w:r>
      <w:r w:rsidRPr="001562A7">
        <w:rPr>
          <w:rFonts w:ascii="Times New Roman" w:eastAsia="宋体" w:hAnsi="Times New Roman" w:cs="Times New Roman"/>
          <w:color w:val="000000" w:themeColor="text1"/>
          <w:szCs w:val="24"/>
        </w:rPr>
        <w:t> </w:t>
      </w:r>
      <w:r w:rsidRPr="001562A7">
        <w:rPr>
          <w:rFonts w:ascii="宋体" w:eastAsia="宋体" w:hAnsi="宋体" w:cs="宋体"/>
          <w:color w:val="000000" w:themeColor="text1"/>
          <w:szCs w:val="24"/>
        </w:rPr>
        <w:t>=</w:t>
      </w:r>
      <w:r w:rsidRPr="001562A7">
        <w:rPr>
          <w:rFonts w:ascii="Times New Roman" w:eastAsia="宋体" w:hAnsi="Times New Roman" w:cs="Times New Roman"/>
          <w:color w:val="000000" w:themeColor="text1"/>
          <w:szCs w:val="24"/>
        </w:rPr>
        <w:t> </w:t>
      </w:r>
      <w:r w:rsidRPr="001562A7">
        <w:rPr>
          <w:rFonts w:ascii="宋体" w:eastAsia="宋体" w:hAnsi="宋体" w:cs="宋体"/>
          <w:color w:val="000000" w:themeColor="text1"/>
          <w:szCs w:val="24"/>
        </w:rPr>
        <w:t xml:space="preserve">0.761, 95% CI: 0.642-0.902). Compared to Fuzhou, patients in Putian,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Quanzhou, and Ningde had significantly lower odds of non-use (aORs: 0.024,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0.076, 0.030). Migrant status (aOR</w:t>
      </w:r>
      <w:r w:rsidRPr="001562A7">
        <w:rPr>
          <w:rFonts w:ascii="Times New Roman" w:eastAsia="宋体" w:hAnsi="Times New Roman" w:cs="Times New Roman"/>
          <w:color w:val="000000" w:themeColor="text1"/>
          <w:szCs w:val="24"/>
        </w:rPr>
        <w:t> </w:t>
      </w:r>
      <w:r w:rsidRPr="001562A7">
        <w:rPr>
          <w:rFonts w:ascii="宋体" w:eastAsia="宋体" w:hAnsi="宋体" w:cs="宋体"/>
          <w:color w:val="000000" w:themeColor="text1"/>
          <w:szCs w:val="24"/>
        </w:rPr>
        <w:t>=</w:t>
      </w:r>
      <w:r w:rsidRPr="001562A7">
        <w:rPr>
          <w:rFonts w:ascii="Times New Roman" w:eastAsia="宋体" w:hAnsi="Times New Roman" w:cs="Times New Roman"/>
          <w:color w:val="000000" w:themeColor="text1"/>
          <w:szCs w:val="24"/>
        </w:rPr>
        <w:t> </w:t>
      </w:r>
      <w:r w:rsidRPr="001562A7">
        <w:rPr>
          <w:rFonts w:ascii="宋体" w:eastAsia="宋体" w:hAnsi="宋体" w:cs="宋体"/>
          <w:color w:val="000000" w:themeColor="text1"/>
          <w:szCs w:val="24"/>
        </w:rPr>
        <w:t xml:space="preserve">2.621, 95% CI: 2.144-3.203) and symptomatic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presentation at diagnosis (aOR</w:t>
      </w:r>
      <w:r w:rsidRPr="001562A7">
        <w:rPr>
          <w:rFonts w:ascii="Times New Roman" w:eastAsia="宋体" w:hAnsi="Times New Roman" w:cs="Times New Roman"/>
          <w:color w:val="000000" w:themeColor="text1"/>
          <w:szCs w:val="24"/>
        </w:rPr>
        <w:t> </w:t>
      </w:r>
      <w:r w:rsidRPr="001562A7">
        <w:rPr>
          <w:rFonts w:ascii="宋体" w:eastAsia="宋体" w:hAnsi="宋体" w:cs="宋体"/>
          <w:color w:val="000000" w:themeColor="text1"/>
          <w:szCs w:val="24"/>
        </w:rPr>
        <w:t>=</w:t>
      </w:r>
      <w:r w:rsidRPr="001562A7">
        <w:rPr>
          <w:rFonts w:ascii="Times New Roman" w:eastAsia="宋体" w:hAnsi="Times New Roman" w:cs="Times New Roman"/>
          <w:color w:val="000000" w:themeColor="text1"/>
          <w:szCs w:val="24"/>
        </w:rPr>
        <w:t> </w:t>
      </w:r>
      <w:r w:rsidRPr="001562A7">
        <w:rPr>
          <w:rFonts w:ascii="宋体" w:eastAsia="宋体" w:hAnsi="宋体" w:cs="宋体"/>
          <w:color w:val="000000" w:themeColor="text1"/>
          <w:szCs w:val="24"/>
        </w:rPr>
        <w:t xml:space="preserve">1.604, 95% CI: 1.401-1.836) were risk factors.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The DAT group demonstrated a significantly higher month-two smear examination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rate than the conventional group in both the full and PSM-matched cohorts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(p</w:t>
      </w:r>
      <w:r w:rsidRPr="001562A7">
        <w:rPr>
          <w:rFonts w:ascii="Times New Roman" w:eastAsia="宋体" w:hAnsi="Times New Roman" w:cs="Times New Roman"/>
          <w:color w:val="000000" w:themeColor="text1"/>
          <w:szCs w:val="24"/>
        </w:rPr>
        <w:t> </w:t>
      </w:r>
      <w:r w:rsidRPr="001562A7">
        <w:rPr>
          <w:rFonts w:ascii="宋体" w:eastAsia="宋体" w:hAnsi="宋体" w:cs="宋体"/>
          <w:color w:val="000000" w:themeColor="text1"/>
          <w:szCs w:val="24"/>
        </w:rPr>
        <w:t>&lt;</w:t>
      </w:r>
      <w:r w:rsidRPr="001562A7">
        <w:rPr>
          <w:rFonts w:ascii="Times New Roman" w:eastAsia="宋体" w:hAnsi="Times New Roman" w:cs="Times New Roman"/>
          <w:color w:val="000000" w:themeColor="text1"/>
          <w:szCs w:val="24"/>
        </w:rPr>
        <w:t> </w:t>
      </w:r>
      <w:r w:rsidRPr="001562A7">
        <w:rPr>
          <w:rFonts w:ascii="宋体" w:eastAsia="宋体" w:hAnsi="宋体" w:cs="宋体"/>
          <w:color w:val="000000" w:themeColor="text1"/>
          <w:szCs w:val="24"/>
        </w:rPr>
        <w:t xml:space="preserve">0.001). No significant inter-group differences were found in month-two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smear conversion rates or loss to follow-up.</w:t>
      </w:r>
    </w:p>
    <w:p w:rsidR="001562A7" w:rsidRPr="001562A7" w:rsidRDefault="001562A7" w:rsidP="001562A7">
      <w:pPr>
        <w:rPr>
          <w:rFonts w:ascii="宋体" w:eastAsia="宋体" w:hAnsi="宋体" w:cs="宋体"/>
          <w:color w:val="000000" w:themeColor="text1"/>
          <w:szCs w:val="24"/>
        </w:rPr>
      </w:pPr>
      <w:r w:rsidRPr="00CE6AD8">
        <w:rPr>
          <w:rFonts w:ascii="宋体" w:eastAsia="宋体" w:hAnsi="宋体" w:cs="宋体"/>
          <w:b/>
          <w:color w:val="000000" w:themeColor="text1"/>
          <w:szCs w:val="24"/>
        </w:rPr>
        <w:t>CONCLUSION:</w:t>
      </w:r>
      <w:r w:rsidRPr="001562A7">
        <w:rPr>
          <w:rFonts w:ascii="宋体" w:eastAsia="宋体" w:hAnsi="宋体" w:cs="宋体"/>
          <w:color w:val="000000" w:themeColor="text1"/>
          <w:szCs w:val="24"/>
        </w:rPr>
        <w:t xml:space="preserve"> DAT utilization in Fujian remains moderate and is influenced by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specific demographic and clinical factors. While DAT can improve process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adherence indicators, its impact on definitive treatment outcomes requires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further investigation. Optimization of patient management should include formal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integration of DAT, workflow streamlining, and personalized intervention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strategies. Future research must develop and evaluate effective interventions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for DAT-identified non-adherent patients to translate monitoring data into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improved clinical outcomes.</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Copyright © 2026 Chen, Dai, Lin, Wei, Chen and Deng.</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DOI: 10.3389/fpubh.2026.1759922</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PMCID: PMC12855445</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PMID: 41624124 [Indexed for MEDLINE]</w:t>
      </w:r>
    </w:p>
    <w:p w:rsidR="001562A7" w:rsidRPr="00CB1639" w:rsidRDefault="001562A7" w:rsidP="001562A7">
      <w:pPr>
        <w:rPr>
          <w:rFonts w:ascii="宋体" w:eastAsia="宋体" w:hAnsi="宋体" w:cs="宋体"/>
          <w:b/>
          <w:color w:val="FF0000"/>
          <w:szCs w:val="24"/>
        </w:rPr>
      </w:pPr>
    </w:p>
    <w:p w:rsidR="001562A7" w:rsidRPr="00CB1639" w:rsidRDefault="009D0D10" w:rsidP="001562A7">
      <w:pPr>
        <w:rPr>
          <w:rFonts w:ascii="宋体" w:eastAsia="宋体" w:hAnsi="宋体" w:cs="宋体"/>
          <w:b/>
          <w:color w:val="FF0000"/>
          <w:szCs w:val="24"/>
        </w:rPr>
      </w:pPr>
      <w:r>
        <w:rPr>
          <w:rFonts w:ascii="宋体" w:eastAsia="宋体" w:hAnsi="宋体" w:cs="宋体"/>
          <w:b/>
          <w:color w:val="FF0000"/>
          <w:szCs w:val="24"/>
        </w:rPr>
        <w:t>34</w:t>
      </w:r>
      <w:r w:rsidR="001562A7" w:rsidRPr="00CB1639">
        <w:rPr>
          <w:rFonts w:ascii="宋体" w:eastAsia="宋体" w:hAnsi="宋体" w:cs="宋体"/>
          <w:b/>
          <w:color w:val="FF0000"/>
          <w:szCs w:val="24"/>
        </w:rPr>
        <w:t>. Int Immunopharmacol. 2026 Jan 31;173:116264. doi:</w:t>
      </w:r>
      <w:r w:rsidR="00CB1639" w:rsidRPr="00CB1639">
        <w:rPr>
          <w:rFonts w:ascii="宋体" w:eastAsia="宋体" w:hAnsi="宋体" w:cs="宋体"/>
          <w:b/>
          <w:color w:val="FF0000"/>
          <w:szCs w:val="24"/>
        </w:rPr>
        <w:t xml:space="preserve"> 10.1016/j.intimp.2026.116264. </w:t>
      </w:r>
      <w:r w:rsidR="001562A7" w:rsidRPr="00CB1639">
        <w:rPr>
          <w:rFonts w:ascii="宋体" w:eastAsia="宋体" w:hAnsi="宋体" w:cs="宋体"/>
          <w:b/>
          <w:color w:val="FF0000"/>
          <w:szCs w:val="24"/>
        </w:rPr>
        <w:t>Online ahead of print.</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A novel mi3 VLP nanoparticle vaccine displaying ESAT-6 -PPE57 -PPE68 -EsxV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antigens exhibits superior immunogenicity and Mycobacterium tuberculosis growth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inhibition.</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Chen Q(1), Huang N(1), Liao M(2), Zhang X(1), Aiman S(3), Li S(3), Chen M(3),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Wang J(3), Ouyang P(3), Zhang Y(4), Zhu J(5), Huang K(6), Xu G(7).</w:t>
      </w:r>
    </w:p>
    <w:p w:rsidR="001562A7" w:rsidRDefault="001562A7" w:rsidP="001562A7">
      <w:pPr>
        <w:rPr>
          <w:rFonts w:ascii="宋体" w:eastAsia="宋体" w:hAnsi="宋体" w:cs="宋体"/>
          <w:color w:val="000000" w:themeColor="text1"/>
          <w:szCs w:val="24"/>
        </w:rPr>
      </w:pPr>
    </w:p>
    <w:p w:rsidR="00CB1639" w:rsidRPr="00E95CFB" w:rsidRDefault="00CB1639" w:rsidP="001562A7">
      <w:pPr>
        <w:rPr>
          <w:rFonts w:ascii="宋体" w:eastAsia="宋体" w:hAnsi="宋体" w:cs="宋体"/>
          <w:b/>
          <w:color w:val="0070C0"/>
          <w:szCs w:val="24"/>
        </w:rPr>
      </w:pPr>
      <w:r w:rsidRPr="00E95CFB">
        <w:rPr>
          <w:rFonts w:ascii="宋体" w:eastAsia="宋体" w:hAnsi="宋体" w:cs="宋体"/>
          <w:b/>
          <w:color w:val="0070C0"/>
          <w:szCs w:val="24"/>
        </w:rPr>
        <w:t>Qi Chen,</w:t>
      </w:r>
      <w:r w:rsidR="00E95CFB" w:rsidRPr="00E95CFB">
        <w:rPr>
          <w:rFonts w:ascii="宋体" w:eastAsia="宋体" w:hAnsi="宋体" w:cs="宋体"/>
          <w:b/>
          <w:color w:val="0070C0"/>
          <w:szCs w:val="24"/>
        </w:rPr>
        <w:t xml:space="preserve"> </w:t>
      </w:r>
      <w:r w:rsidRPr="00E95CFB">
        <w:rPr>
          <w:rFonts w:ascii="宋体" w:eastAsia="宋体" w:hAnsi="宋体" w:cs="宋体"/>
          <w:b/>
          <w:color w:val="0070C0"/>
          <w:szCs w:val="24"/>
        </w:rPr>
        <w:t>Na Huang,</w:t>
      </w:r>
      <w:r w:rsidR="00E95CFB" w:rsidRPr="00E95CFB">
        <w:rPr>
          <w:rFonts w:ascii="宋体" w:eastAsia="宋体" w:hAnsi="宋体" w:cs="宋体"/>
          <w:b/>
          <w:color w:val="0070C0"/>
          <w:szCs w:val="24"/>
        </w:rPr>
        <w:t xml:space="preserve"> </w:t>
      </w:r>
      <w:r w:rsidRPr="00E95CFB">
        <w:rPr>
          <w:rFonts w:ascii="宋体" w:eastAsia="宋体" w:hAnsi="宋体" w:cs="宋体"/>
          <w:b/>
          <w:color w:val="0070C0"/>
          <w:szCs w:val="24"/>
        </w:rPr>
        <w:t>Mingfeng Liao,</w:t>
      </w:r>
      <w:r w:rsidR="00E95CFB" w:rsidRPr="00E95CFB">
        <w:rPr>
          <w:rFonts w:ascii="宋体" w:eastAsia="宋体" w:hAnsi="宋体" w:cs="宋体"/>
          <w:b/>
          <w:color w:val="0070C0"/>
          <w:szCs w:val="24"/>
        </w:rPr>
        <w:t xml:space="preserve"> </w:t>
      </w:r>
      <w:r w:rsidRPr="00E95CFB">
        <w:rPr>
          <w:rFonts w:ascii="宋体" w:eastAsia="宋体" w:hAnsi="宋体" w:cs="宋体"/>
          <w:b/>
          <w:color w:val="0070C0"/>
          <w:szCs w:val="24"/>
        </w:rPr>
        <w:t>Xiqian Zhang,</w:t>
      </w:r>
      <w:r w:rsidR="00E95CFB" w:rsidRPr="00E95CFB">
        <w:rPr>
          <w:rFonts w:ascii="宋体" w:eastAsia="宋体" w:hAnsi="宋体" w:cs="宋体"/>
          <w:b/>
          <w:color w:val="0070C0"/>
          <w:szCs w:val="24"/>
        </w:rPr>
        <w:t xml:space="preserve"> </w:t>
      </w:r>
      <w:r w:rsidRPr="00E95CFB">
        <w:rPr>
          <w:rFonts w:ascii="宋体" w:eastAsia="宋体" w:hAnsi="宋体" w:cs="宋体"/>
          <w:b/>
          <w:color w:val="0070C0"/>
          <w:szCs w:val="24"/>
        </w:rPr>
        <w:t>Sara Aiman,</w:t>
      </w:r>
      <w:r w:rsidR="00E95CFB" w:rsidRPr="00E95CFB">
        <w:rPr>
          <w:rFonts w:ascii="宋体" w:eastAsia="宋体" w:hAnsi="宋体" w:cs="宋体"/>
          <w:b/>
          <w:color w:val="0070C0"/>
          <w:szCs w:val="24"/>
        </w:rPr>
        <w:t xml:space="preserve"> </w:t>
      </w:r>
      <w:r w:rsidRPr="00E95CFB">
        <w:rPr>
          <w:rFonts w:ascii="宋体" w:eastAsia="宋体" w:hAnsi="宋体" w:cs="宋体"/>
          <w:b/>
          <w:color w:val="0070C0"/>
          <w:szCs w:val="24"/>
        </w:rPr>
        <w:t>Sihui Li,</w:t>
      </w:r>
      <w:r w:rsidR="00E95CFB" w:rsidRPr="00E95CFB">
        <w:rPr>
          <w:rFonts w:ascii="宋体" w:eastAsia="宋体" w:hAnsi="宋体" w:cs="宋体"/>
          <w:b/>
          <w:color w:val="0070C0"/>
          <w:szCs w:val="24"/>
        </w:rPr>
        <w:t xml:space="preserve"> </w:t>
      </w:r>
      <w:r w:rsidRPr="00E95CFB">
        <w:rPr>
          <w:rFonts w:ascii="宋体" w:eastAsia="宋体" w:hAnsi="宋体" w:cs="宋体"/>
          <w:b/>
          <w:color w:val="0070C0"/>
          <w:szCs w:val="24"/>
        </w:rPr>
        <w:t>Mei Chen,</w:t>
      </w:r>
      <w:r w:rsidR="00E95CFB" w:rsidRPr="00E95CFB">
        <w:rPr>
          <w:rFonts w:ascii="宋体" w:eastAsia="宋体" w:hAnsi="宋体" w:cs="宋体"/>
          <w:b/>
          <w:color w:val="0070C0"/>
          <w:szCs w:val="24"/>
        </w:rPr>
        <w:t xml:space="preserve"> </w:t>
      </w:r>
      <w:r w:rsidRPr="00E95CFB">
        <w:rPr>
          <w:rFonts w:ascii="宋体" w:eastAsia="宋体" w:hAnsi="宋体" w:cs="宋体"/>
          <w:b/>
          <w:color w:val="0070C0"/>
          <w:szCs w:val="24"/>
        </w:rPr>
        <w:t>Junhuan Wang,</w:t>
      </w:r>
      <w:r w:rsidR="00E95CFB" w:rsidRPr="00E95CFB">
        <w:rPr>
          <w:rFonts w:ascii="宋体" w:eastAsia="宋体" w:hAnsi="宋体" w:cs="宋体"/>
          <w:b/>
          <w:color w:val="0070C0"/>
          <w:szCs w:val="24"/>
        </w:rPr>
        <w:t xml:space="preserve"> </w:t>
      </w:r>
      <w:r w:rsidRPr="00E95CFB">
        <w:rPr>
          <w:rFonts w:ascii="宋体" w:eastAsia="宋体" w:hAnsi="宋体" w:cs="宋体"/>
          <w:b/>
          <w:color w:val="0070C0"/>
          <w:szCs w:val="24"/>
        </w:rPr>
        <w:t>Ping Ouyang,</w:t>
      </w:r>
      <w:r w:rsidR="00E95CFB" w:rsidRPr="00E95CFB">
        <w:rPr>
          <w:rFonts w:ascii="宋体" w:eastAsia="宋体" w:hAnsi="宋体" w:cs="宋体"/>
          <w:b/>
          <w:color w:val="0070C0"/>
          <w:szCs w:val="24"/>
        </w:rPr>
        <w:t xml:space="preserve"> </w:t>
      </w:r>
      <w:r w:rsidRPr="00E95CFB">
        <w:rPr>
          <w:rFonts w:ascii="宋体" w:eastAsia="宋体" w:hAnsi="宋体" w:cs="宋体"/>
          <w:b/>
          <w:color w:val="0070C0"/>
          <w:szCs w:val="24"/>
        </w:rPr>
        <w:t>Ying Zhang,</w:t>
      </w:r>
      <w:r w:rsidR="00E95CFB" w:rsidRPr="00E95CFB">
        <w:rPr>
          <w:rFonts w:ascii="宋体" w:eastAsia="宋体" w:hAnsi="宋体" w:cs="宋体"/>
          <w:b/>
          <w:color w:val="0070C0"/>
          <w:szCs w:val="24"/>
        </w:rPr>
        <w:t xml:space="preserve"> </w:t>
      </w:r>
      <w:r w:rsidRPr="00E95CFB">
        <w:rPr>
          <w:rFonts w:ascii="宋体" w:eastAsia="宋体" w:hAnsi="宋体" w:cs="宋体"/>
          <w:b/>
          <w:color w:val="0070C0"/>
          <w:szCs w:val="24"/>
        </w:rPr>
        <w:t>Jialou Zhu</w:t>
      </w:r>
      <w:r w:rsidR="00E95CFB" w:rsidRPr="00E95CFB">
        <w:rPr>
          <w:rFonts w:ascii="宋体" w:eastAsia="宋体" w:hAnsi="宋体" w:cs="宋体" w:hint="eastAsia"/>
          <w:b/>
          <w:color w:val="0070C0"/>
          <w:szCs w:val="24"/>
        </w:rPr>
        <w:t>*</w:t>
      </w:r>
      <w:r w:rsidRPr="00E95CFB">
        <w:rPr>
          <w:rFonts w:ascii="宋体" w:eastAsia="宋体" w:hAnsi="宋体" w:cs="宋体"/>
          <w:b/>
          <w:color w:val="0070C0"/>
          <w:szCs w:val="24"/>
        </w:rPr>
        <w:t>,</w:t>
      </w:r>
      <w:r w:rsidR="00E95CFB" w:rsidRPr="00E95CFB">
        <w:rPr>
          <w:rFonts w:ascii="宋体" w:eastAsia="宋体" w:hAnsi="宋体" w:cs="宋体"/>
          <w:b/>
          <w:color w:val="0070C0"/>
          <w:szCs w:val="24"/>
        </w:rPr>
        <w:t xml:space="preserve"> </w:t>
      </w:r>
      <w:r w:rsidRPr="00E95CFB">
        <w:rPr>
          <w:rFonts w:ascii="宋体" w:eastAsia="宋体" w:hAnsi="宋体" w:cs="宋体"/>
          <w:b/>
          <w:color w:val="0070C0"/>
          <w:szCs w:val="24"/>
        </w:rPr>
        <w:t>Kaisong Huang</w:t>
      </w:r>
      <w:r w:rsidR="00E95CFB" w:rsidRPr="00E95CFB">
        <w:rPr>
          <w:rFonts w:ascii="宋体" w:eastAsia="宋体" w:hAnsi="宋体" w:cs="宋体" w:hint="eastAsia"/>
          <w:b/>
          <w:color w:val="0070C0"/>
          <w:szCs w:val="24"/>
        </w:rPr>
        <w:t>*</w:t>
      </w:r>
      <w:r w:rsidRPr="00E95CFB">
        <w:rPr>
          <w:rFonts w:ascii="宋体" w:eastAsia="宋体" w:hAnsi="宋体" w:cs="宋体"/>
          <w:b/>
          <w:color w:val="0070C0"/>
          <w:szCs w:val="24"/>
        </w:rPr>
        <w:t>,</w:t>
      </w:r>
      <w:r w:rsidR="00E95CFB" w:rsidRPr="00E95CFB">
        <w:rPr>
          <w:rFonts w:ascii="宋体" w:eastAsia="宋体" w:hAnsi="宋体" w:cs="宋体"/>
          <w:b/>
          <w:color w:val="0070C0"/>
          <w:szCs w:val="24"/>
        </w:rPr>
        <w:t xml:space="preserve"> </w:t>
      </w:r>
      <w:r w:rsidRPr="00E95CFB">
        <w:rPr>
          <w:rFonts w:ascii="宋体" w:eastAsia="宋体" w:hAnsi="宋体" w:cs="宋体"/>
          <w:b/>
          <w:color w:val="0070C0"/>
          <w:szCs w:val="24"/>
        </w:rPr>
        <w:t>Guangxian Xu</w:t>
      </w:r>
      <w:r w:rsidR="00E95CFB" w:rsidRPr="00E95CFB">
        <w:rPr>
          <w:rFonts w:ascii="宋体" w:eastAsia="宋体" w:hAnsi="宋体" w:cs="宋体" w:hint="eastAsia"/>
          <w:b/>
          <w:color w:val="0070C0"/>
          <w:szCs w:val="24"/>
        </w:rPr>
        <w:t>*</w:t>
      </w:r>
    </w:p>
    <w:p w:rsidR="00CB1639" w:rsidRPr="00E95CFB" w:rsidRDefault="00E95CFB" w:rsidP="001562A7">
      <w:pPr>
        <w:rPr>
          <w:rFonts w:ascii="宋体" w:eastAsia="宋体" w:hAnsi="宋体" w:cs="宋体"/>
          <w:b/>
          <w:color w:val="0070C0"/>
          <w:szCs w:val="24"/>
        </w:rPr>
      </w:pPr>
      <w:r w:rsidRPr="00E95CFB">
        <w:rPr>
          <w:rFonts w:ascii="宋体" w:eastAsia="宋体" w:hAnsi="宋体" w:cs="宋体"/>
          <w:b/>
          <w:color w:val="0070C0"/>
          <w:szCs w:val="24"/>
        </w:rPr>
        <w:lastRenderedPageBreak/>
        <w:t>*Corresponding authors: E-mail addresses: zhujialou@hotmail.com(Jialou Zhu), kaisong@gdmu.edu.cn(Kaisong Huang), xuguangxian@gdmu.edu.cn(Guangxian Xu).</w:t>
      </w:r>
    </w:p>
    <w:p w:rsidR="00CB1639" w:rsidRDefault="00CB1639"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Author information:</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(1)School of Life Sciences, Ningxia University, Yinchuan 750021, China;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Guangdong Provincial Key Laboratory of Medical Immunology and Molecular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Diagnostics, The First Dongguan Affiliated Hospital, Guangdong Medical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University, Dongguan, China; Dongguan Key Laboratory of Molecular Immunology and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Cell Therapy, School of Medical Technology, Guangdong Medical University,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Dongguan, China.</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(2)Institute for Hepatology, National Clinical Research Center for Infectious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Disease, Shenzhen Third People's Hospital, Shenzhen, China.</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(3)Guangdong Provincial Key Laboratory of Medical Immunology and Molecular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Diagnostics, The First Dongguan Affiliated Hospital, Guangdong Medical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University, Dongguan, China; Dongguan Key Laboratory of Molecular Immunology and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Cell Therapy, School of Medical Technology, Guangdong Medical University,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Dongguan, China.</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(4)State Key Laboratory for Diagnosis and Treatment of Infectious Diseases,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Nationa Clinical Research Center for Infectious Diseases, China-Singapore Belt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and Road Joint Laboratory on lnfection Research and Drug Development, National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Medical Center for Infectious Diseases, Collaborative lnnovation Center for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Diagnosis and Treatment of Infectious Diseases, The First Affiliated Hospital,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Zhejiang University School of Medicine.</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(5)State Key Laboratory of Respiratory Disease, Guangzhou Key Laboratory of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Tuberculosis Research, Department of Clinical Laboratory, Guangzhou Chest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Hospital, Institute of Tuberculosis, Guangzhou Medical University, Guangzhou,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Guangdong, China. Electronic address: zhujialou@hotmail.com.</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(6)Guangdong Provincial Key Laboratory of Medical Immunology and Molecular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Diagnostics, The First Dongguan Affiliated Hospital, Guangdong Medical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University, Dongguan, China; Dongguan Key Laboratory of Molecular Immunology and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Cell Therapy, School of Medical Technology, Guangdong Medical University,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Dongguan, China. Electronic address: kaisong@gdmu.edu.cn.</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(7)Guangdong Provincial Key Laboratory of Medical Immunology and Molecular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Diagnostics, The First Dongguan Affiliated Hospital, Guangdong Medical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University, Dongguan, China; Dongguan Key Laboratory of Molecular Immunology and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Cell Therapy, School of Medical Technology, Guangdong Medical University,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Dongguan, China. Electronic address: xuguangxian@gdmu.edu.cn.</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Tuberculosis (TB) is an ancient disease caused by Mycobacterium tuberculosis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(Mtb), and vaccination represents the most effective strategy for preventing and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controlling TB infection. In this study, we screened 200 antigens distributed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across different infection stages/types in the Mtb genome. Using IEDB and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VaxiJen v2.0 algorithm, we identified 10 Mtb-specific T cell target antigens.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Further selection based on IFN-γ expression levels in PBMC from QFT+ and QFT-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lastRenderedPageBreak/>
        <w:t xml:space="preserve">individuals after stimulation with the 10 antigens, led to the identification of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ESAT-6, PPE57, PPE68, and EsxV as four candidate antigens. These antigens were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displayed on the surface of mi3 virus-like particles (VLP) via the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Spycatcher/SpyTag system and formulated with adjuvant AS01E to construct a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multivalent VLP nanoparticle vaccine (EPPE+mi3/AS01E). The immunogenicity of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this vaccine was evaluated in C57BL/6 mice following a three-dose immunization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schedule, and its protective efficacy was assessed using the mycobacterial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growth inhibition assay (MGIA). Our results demonstrated that EPPE+mi3/AS01E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elicited robust Th1, Th2, and Th17 cellular immune responses, as well as potent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antigen-specific humoral immune responses. It significantly enhanced the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capacity of splenic lymphocytes to inhibit the in vitro growth of Mtb H37Rv,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outperforming both the subunit vaccine (EPPE/AS01E) and BCG alone. When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administered as a BCG booster, EPPE+mi3/AS01E synergistically enhanced the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immunological response and protective efficacy conferred by BCG. Collectively,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the mi3 VLP multi-antigen nanovaccine developed in this study demonstrated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strong immunogenicity and significant inhibition of Mtb growth, highlighting it </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as a promising vaccine candidate for further development.</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Copyright © 2024. Published by Elsevier B.V.</w:t>
      </w:r>
    </w:p>
    <w:p w:rsidR="001562A7" w:rsidRPr="001562A7" w:rsidRDefault="001562A7" w:rsidP="001562A7">
      <w:pPr>
        <w:rPr>
          <w:rFonts w:ascii="宋体" w:eastAsia="宋体" w:hAnsi="宋体" w:cs="宋体"/>
          <w:color w:val="000000" w:themeColor="text1"/>
          <w:szCs w:val="24"/>
        </w:rPr>
      </w:pP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DOI: 10.1016/j.intimp.2026.116264</w:t>
      </w:r>
    </w:p>
    <w:p w:rsidR="001562A7" w:rsidRPr="001562A7" w:rsidRDefault="001562A7" w:rsidP="001562A7">
      <w:pPr>
        <w:rPr>
          <w:rFonts w:ascii="宋体" w:eastAsia="宋体" w:hAnsi="宋体" w:cs="宋体"/>
          <w:color w:val="000000" w:themeColor="text1"/>
          <w:szCs w:val="24"/>
        </w:rPr>
      </w:pPr>
      <w:r w:rsidRPr="001562A7">
        <w:rPr>
          <w:rFonts w:ascii="宋体" w:eastAsia="宋体" w:hAnsi="宋体" w:cs="宋体"/>
          <w:color w:val="000000" w:themeColor="text1"/>
          <w:szCs w:val="24"/>
        </w:rPr>
        <w:t>PMID: 41621381</w:t>
      </w:r>
    </w:p>
    <w:p w:rsidR="001562A7" w:rsidRPr="001562A7" w:rsidRDefault="001562A7" w:rsidP="001562A7">
      <w:pPr>
        <w:rPr>
          <w:rFonts w:ascii="宋体" w:eastAsia="宋体" w:hAnsi="宋体" w:cs="宋体"/>
          <w:color w:val="000000" w:themeColor="text1"/>
          <w:szCs w:val="24"/>
        </w:rPr>
      </w:pPr>
    </w:p>
    <w:p w:rsidR="001562A7" w:rsidRPr="00784E2E" w:rsidRDefault="001562A7" w:rsidP="001562A7">
      <w:pPr>
        <w:rPr>
          <w:rFonts w:ascii="宋体" w:eastAsia="宋体" w:hAnsi="宋体" w:cs="宋体"/>
          <w:color w:val="000000" w:themeColor="text1"/>
          <w:szCs w:val="24"/>
        </w:rPr>
      </w:pPr>
    </w:p>
    <w:sectPr w:rsidR="001562A7" w:rsidRPr="00784E2E" w:rsidSect="00F92D14">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62C" w:rsidRDefault="0097662C" w:rsidP="004C39AF">
      <w:r>
        <w:separator/>
      </w:r>
    </w:p>
  </w:endnote>
  <w:endnote w:type="continuationSeparator" w:id="0">
    <w:p w:rsidR="0097662C" w:rsidRDefault="0097662C" w:rsidP="004C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62C" w:rsidRDefault="0097662C" w:rsidP="004C39AF">
      <w:r>
        <w:separator/>
      </w:r>
    </w:p>
  </w:footnote>
  <w:footnote w:type="continuationSeparator" w:id="0">
    <w:p w:rsidR="0097662C" w:rsidRDefault="0097662C" w:rsidP="004C3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11840"/>
    <w:multiLevelType w:val="hybridMultilevel"/>
    <w:tmpl w:val="905A39FC"/>
    <w:lvl w:ilvl="0" w:tplc="C9CAD3D0">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EE23364"/>
    <w:multiLevelType w:val="hybridMultilevel"/>
    <w:tmpl w:val="63B0B616"/>
    <w:lvl w:ilvl="0" w:tplc="310639EC">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F376409"/>
    <w:multiLevelType w:val="multilevel"/>
    <w:tmpl w:val="FE86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7C7289"/>
    <w:multiLevelType w:val="hybridMultilevel"/>
    <w:tmpl w:val="EB5851E0"/>
    <w:lvl w:ilvl="0" w:tplc="7C7063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A45BDD"/>
    <w:multiLevelType w:val="multilevel"/>
    <w:tmpl w:val="F804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EB3630"/>
    <w:multiLevelType w:val="multilevel"/>
    <w:tmpl w:val="10A0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5E3772"/>
    <w:multiLevelType w:val="hybridMultilevel"/>
    <w:tmpl w:val="23F6EB3C"/>
    <w:lvl w:ilvl="0" w:tplc="69BA72A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5A61168"/>
    <w:multiLevelType w:val="multilevel"/>
    <w:tmpl w:val="D36C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EF4D4A"/>
    <w:multiLevelType w:val="hybridMultilevel"/>
    <w:tmpl w:val="809A2174"/>
    <w:lvl w:ilvl="0" w:tplc="246CAA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50E110C"/>
    <w:multiLevelType w:val="hybridMultilevel"/>
    <w:tmpl w:val="23E21F6A"/>
    <w:lvl w:ilvl="0" w:tplc="19809D0A">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6E372A6"/>
    <w:multiLevelType w:val="hybridMultilevel"/>
    <w:tmpl w:val="447499D8"/>
    <w:lvl w:ilvl="0" w:tplc="EAF69324">
      <w:start w:val="13"/>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81F2DD9"/>
    <w:multiLevelType w:val="multilevel"/>
    <w:tmpl w:val="13B6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2C3BEF"/>
    <w:multiLevelType w:val="multilevel"/>
    <w:tmpl w:val="E74C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CB52AC"/>
    <w:multiLevelType w:val="hybridMultilevel"/>
    <w:tmpl w:val="B0A4FBA4"/>
    <w:lvl w:ilvl="0" w:tplc="6DF82C08">
      <w:start w:val="13"/>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3086C9A"/>
    <w:multiLevelType w:val="multilevel"/>
    <w:tmpl w:val="551C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E90DEA"/>
    <w:multiLevelType w:val="multilevel"/>
    <w:tmpl w:val="F960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36751A"/>
    <w:multiLevelType w:val="hybridMultilevel"/>
    <w:tmpl w:val="FBCEB74A"/>
    <w:lvl w:ilvl="0" w:tplc="E410C494">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717D1667"/>
    <w:multiLevelType w:val="multilevel"/>
    <w:tmpl w:val="3C32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4217901"/>
    <w:multiLevelType w:val="multilevel"/>
    <w:tmpl w:val="CC74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5271D6"/>
    <w:multiLevelType w:val="multilevel"/>
    <w:tmpl w:val="D668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787F15"/>
    <w:multiLevelType w:val="multilevel"/>
    <w:tmpl w:val="3D72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6"/>
  </w:num>
  <w:num w:numId="3">
    <w:abstractNumId w:val="17"/>
  </w:num>
  <w:num w:numId="4">
    <w:abstractNumId w:val="18"/>
  </w:num>
  <w:num w:numId="5">
    <w:abstractNumId w:val="0"/>
  </w:num>
  <w:num w:numId="6">
    <w:abstractNumId w:val="2"/>
  </w:num>
  <w:num w:numId="7">
    <w:abstractNumId w:val="12"/>
  </w:num>
  <w:num w:numId="8">
    <w:abstractNumId w:val="19"/>
  </w:num>
  <w:num w:numId="9">
    <w:abstractNumId w:val="5"/>
  </w:num>
  <w:num w:numId="10">
    <w:abstractNumId w:val="14"/>
  </w:num>
  <w:num w:numId="11">
    <w:abstractNumId w:val="4"/>
  </w:num>
  <w:num w:numId="12">
    <w:abstractNumId w:val="15"/>
  </w:num>
  <w:num w:numId="13">
    <w:abstractNumId w:val="6"/>
  </w:num>
  <w:num w:numId="14">
    <w:abstractNumId w:val="7"/>
  </w:num>
  <w:num w:numId="15">
    <w:abstractNumId w:val="20"/>
  </w:num>
  <w:num w:numId="16">
    <w:abstractNumId w:val="1"/>
  </w:num>
  <w:num w:numId="17">
    <w:abstractNumId w:val="11"/>
  </w:num>
  <w:num w:numId="18">
    <w:abstractNumId w:val="3"/>
  </w:num>
  <w:num w:numId="19">
    <w:abstractNumId w:val="13"/>
  </w:num>
  <w:num w:numId="20">
    <w:abstractNumId w:val="1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099"/>
    <w:rsid w:val="00000DB9"/>
    <w:rsid w:val="000014AB"/>
    <w:rsid w:val="00001D3A"/>
    <w:rsid w:val="00002158"/>
    <w:rsid w:val="0000344F"/>
    <w:rsid w:val="00004DDC"/>
    <w:rsid w:val="00004E0D"/>
    <w:rsid w:val="000053D4"/>
    <w:rsid w:val="00005626"/>
    <w:rsid w:val="00005C57"/>
    <w:rsid w:val="00005DF6"/>
    <w:rsid w:val="00006365"/>
    <w:rsid w:val="00006B5E"/>
    <w:rsid w:val="00006BCA"/>
    <w:rsid w:val="00006DF9"/>
    <w:rsid w:val="00007617"/>
    <w:rsid w:val="00007812"/>
    <w:rsid w:val="00007A28"/>
    <w:rsid w:val="00011C35"/>
    <w:rsid w:val="00012109"/>
    <w:rsid w:val="0001360E"/>
    <w:rsid w:val="0001363A"/>
    <w:rsid w:val="00013BEE"/>
    <w:rsid w:val="00014403"/>
    <w:rsid w:val="00015A87"/>
    <w:rsid w:val="00016B45"/>
    <w:rsid w:val="00016B5F"/>
    <w:rsid w:val="0001711E"/>
    <w:rsid w:val="0001736B"/>
    <w:rsid w:val="0001780F"/>
    <w:rsid w:val="00017F5F"/>
    <w:rsid w:val="0002050B"/>
    <w:rsid w:val="000212B5"/>
    <w:rsid w:val="00021B2B"/>
    <w:rsid w:val="00022216"/>
    <w:rsid w:val="00022C1A"/>
    <w:rsid w:val="00024C92"/>
    <w:rsid w:val="0002517A"/>
    <w:rsid w:val="0002556C"/>
    <w:rsid w:val="00025EF3"/>
    <w:rsid w:val="00026721"/>
    <w:rsid w:val="00026903"/>
    <w:rsid w:val="00026B44"/>
    <w:rsid w:val="00030C8F"/>
    <w:rsid w:val="00031017"/>
    <w:rsid w:val="00032443"/>
    <w:rsid w:val="0003251D"/>
    <w:rsid w:val="000336F2"/>
    <w:rsid w:val="000341A3"/>
    <w:rsid w:val="000349DB"/>
    <w:rsid w:val="00034C47"/>
    <w:rsid w:val="000369F1"/>
    <w:rsid w:val="000377E0"/>
    <w:rsid w:val="00040D2C"/>
    <w:rsid w:val="000411E9"/>
    <w:rsid w:val="00041F05"/>
    <w:rsid w:val="00042044"/>
    <w:rsid w:val="00042257"/>
    <w:rsid w:val="00042426"/>
    <w:rsid w:val="00042646"/>
    <w:rsid w:val="000426FD"/>
    <w:rsid w:val="00042BCC"/>
    <w:rsid w:val="000430FF"/>
    <w:rsid w:val="000439C5"/>
    <w:rsid w:val="00043AA7"/>
    <w:rsid w:val="00043EC1"/>
    <w:rsid w:val="0004433C"/>
    <w:rsid w:val="0004482E"/>
    <w:rsid w:val="00044BF9"/>
    <w:rsid w:val="00044C1D"/>
    <w:rsid w:val="000467F6"/>
    <w:rsid w:val="00046D3D"/>
    <w:rsid w:val="0004738B"/>
    <w:rsid w:val="0004796A"/>
    <w:rsid w:val="00047D8A"/>
    <w:rsid w:val="00050F4A"/>
    <w:rsid w:val="000512A8"/>
    <w:rsid w:val="000518ED"/>
    <w:rsid w:val="00052F5C"/>
    <w:rsid w:val="00053092"/>
    <w:rsid w:val="00054174"/>
    <w:rsid w:val="000542D4"/>
    <w:rsid w:val="0005483D"/>
    <w:rsid w:val="00055647"/>
    <w:rsid w:val="000557AE"/>
    <w:rsid w:val="00055DAE"/>
    <w:rsid w:val="00055E67"/>
    <w:rsid w:val="0005622B"/>
    <w:rsid w:val="00056868"/>
    <w:rsid w:val="00056925"/>
    <w:rsid w:val="00056A0E"/>
    <w:rsid w:val="000570CD"/>
    <w:rsid w:val="00057CFD"/>
    <w:rsid w:val="000608E2"/>
    <w:rsid w:val="00061893"/>
    <w:rsid w:val="00061C4A"/>
    <w:rsid w:val="00062457"/>
    <w:rsid w:val="00063178"/>
    <w:rsid w:val="0006337A"/>
    <w:rsid w:val="000637F3"/>
    <w:rsid w:val="00063930"/>
    <w:rsid w:val="00063E49"/>
    <w:rsid w:val="000650D3"/>
    <w:rsid w:val="00065A57"/>
    <w:rsid w:val="00065B56"/>
    <w:rsid w:val="000660CB"/>
    <w:rsid w:val="0006702C"/>
    <w:rsid w:val="000672B8"/>
    <w:rsid w:val="00070260"/>
    <w:rsid w:val="0007069D"/>
    <w:rsid w:val="00070FE6"/>
    <w:rsid w:val="000716E0"/>
    <w:rsid w:val="00071D85"/>
    <w:rsid w:val="00073164"/>
    <w:rsid w:val="00074A4F"/>
    <w:rsid w:val="00075067"/>
    <w:rsid w:val="000750A2"/>
    <w:rsid w:val="000751FE"/>
    <w:rsid w:val="00075D82"/>
    <w:rsid w:val="00075F42"/>
    <w:rsid w:val="0007684E"/>
    <w:rsid w:val="00076855"/>
    <w:rsid w:val="00076884"/>
    <w:rsid w:val="00076A1E"/>
    <w:rsid w:val="00076E62"/>
    <w:rsid w:val="00076F4D"/>
    <w:rsid w:val="0007729A"/>
    <w:rsid w:val="000804F1"/>
    <w:rsid w:val="0008093D"/>
    <w:rsid w:val="00080EB3"/>
    <w:rsid w:val="00081087"/>
    <w:rsid w:val="000811D4"/>
    <w:rsid w:val="000815C7"/>
    <w:rsid w:val="00082408"/>
    <w:rsid w:val="00082565"/>
    <w:rsid w:val="00082B2E"/>
    <w:rsid w:val="00082B6A"/>
    <w:rsid w:val="00082EB9"/>
    <w:rsid w:val="00083766"/>
    <w:rsid w:val="00083B28"/>
    <w:rsid w:val="00083C1E"/>
    <w:rsid w:val="00083CDE"/>
    <w:rsid w:val="00083F4F"/>
    <w:rsid w:val="00084611"/>
    <w:rsid w:val="00085CBB"/>
    <w:rsid w:val="00086220"/>
    <w:rsid w:val="000866EC"/>
    <w:rsid w:val="000871EA"/>
    <w:rsid w:val="000878F0"/>
    <w:rsid w:val="000879A2"/>
    <w:rsid w:val="000900A1"/>
    <w:rsid w:val="00092343"/>
    <w:rsid w:val="00092419"/>
    <w:rsid w:val="0009252C"/>
    <w:rsid w:val="00092C39"/>
    <w:rsid w:val="00092C59"/>
    <w:rsid w:val="00092F3A"/>
    <w:rsid w:val="00093655"/>
    <w:rsid w:val="00093A63"/>
    <w:rsid w:val="00094139"/>
    <w:rsid w:val="00094FD8"/>
    <w:rsid w:val="00094FDF"/>
    <w:rsid w:val="00095EEB"/>
    <w:rsid w:val="00096767"/>
    <w:rsid w:val="00096770"/>
    <w:rsid w:val="00096805"/>
    <w:rsid w:val="00097075"/>
    <w:rsid w:val="000979C8"/>
    <w:rsid w:val="00097C56"/>
    <w:rsid w:val="000A0C4E"/>
    <w:rsid w:val="000A12C3"/>
    <w:rsid w:val="000A1FB5"/>
    <w:rsid w:val="000A2735"/>
    <w:rsid w:val="000A3785"/>
    <w:rsid w:val="000A37B4"/>
    <w:rsid w:val="000A3C36"/>
    <w:rsid w:val="000A4B87"/>
    <w:rsid w:val="000A4CEA"/>
    <w:rsid w:val="000A50DC"/>
    <w:rsid w:val="000A5E88"/>
    <w:rsid w:val="000A6D28"/>
    <w:rsid w:val="000A6DBA"/>
    <w:rsid w:val="000A73A3"/>
    <w:rsid w:val="000A7D87"/>
    <w:rsid w:val="000B086A"/>
    <w:rsid w:val="000B1292"/>
    <w:rsid w:val="000B15A4"/>
    <w:rsid w:val="000B1B8A"/>
    <w:rsid w:val="000B1EF2"/>
    <w:rsid w:val="000B2066"/>
    <w:rsid w:val="000B207D"/>
    <w:rsid w:val="000B2A58"/>
    <w:rsid w:val="000B37C0"/>
    <w:rsid w:val="000B4814"/>
    <w:rsid w:val="000B53D7"/>
    <w:rsid w:val="000B644B"/>
    <w:rsid w:val="000B64CA"/>
    <w:rsid w:val="000B7415"/>
    <w:rsid w:val="000B74EB"/>
    <w:rsid w:val="000B7C3B"/>
    <w:rsid w:val="000C07C5"/>
    <w:rsid w:val="000C09F8"/>
    <w:rsid w:val="000C0A24"/>
    <w:rsid w:val="000C0F9A"/>
    <w:rsid w:val="000C1141"/>
    <w:rsid w:val="000C1C1D"/>
    <w:rsid w:val="000C2025"/>
    <w:rsid w:val="000C2538"/>
    <w:rsid w:val="000C31CF"/>
    <w:rsid w:val="000C3599"/>
    <w:rsid w:val="000C3C2C"/>
    <w:rsid w:val="000C4172"/>
    <w:rsid w:val="000C4425"/>
    <w:rsid w:val="000C48BE"/>
    <w:rsid w:val="000C4AA0"/>
    <w:rsid w:val="000C54B5"/>
    <w:rsid w:val="000C5BD0"/>
    <w:rsid w:val="000C5D65"/>
    <w:rsid w:val="000C64E2"/>
    <w:rsid w:val="000C6757"/>
    <w:rsid w:val="000C6BE6"/>
    <w:rsid w:val="000D04AB"/>
    <w:rsid w:val="000D088A"/>
    <w:rsid w:val="000D0A87"/>
    <w:rsid w:val="000D111E"/>
    <w:rsid w:val="000D1748"/>
    <w:rsid w:val="000D2140"/>
    <w:rsid w:val="000D229A"/>
    <w:rsid w:val="000D2954"/>
    <w:rsid w:val="000D29AC"/>
    <w:rsid w:val="000D29FE"/>
    <w:rsid w:val="000D2A7B"/>
    <w:rsid w:val="000D2D26"/>
    <w:rsid w:val="000D2E2E"/>
    <w:rsid w:val="000D3106"/>
    <w:rsid w:val="000D3334"/>
    <w:rsid w:val="000D38BB"/>
    <w:rsid w:val="000D3E73"/>
    <w:rsid w:val="000D401D"/>
    <w:rsid w:val="000D48F9"/>
    <w:rsid w:val="000D4A26"/>
    <w:rsid w:val="000D4DA6"/>
    <w:rsid w:val="000D6767"/>
    <w:rsid w:val="000D6B28"/>
    <w:rsid w:val="000D7130"/>
    <w:rsid w:val="000D7225"/>
    <w:rsid w:val="000E0BA3"/>
    <w:rsid w:val="000E0FAD"/>
    <w:rsid w:val="000E160C"/>
    <w:rsid w:val="000E1ED0"/>
    <w:rsid w:val="000E2070"/>
    <w:rsid w:val="000E321F"/>
    <w:rsid w:val="000E350F"/>
    <w:rsid w:val="000E3685"/>
    <w:rsid w:val="000E3861"/>
    <w:rsid w:val="000E3922"/>
    <w:rsid w:val="000E3998"/>
    <w:rsid w:val="000E3E6F"/>
    <w:rsid w:val="000E3FAA"/>
    <w:rsid w:val="000E515E"/>
    <w:rsid w:val="000E5936"/>
    <w:rsid w:val="000E6910"/>
    <w:rsid w:val="000E7095"/>
    <w:rsid w:val="000E7324"/>
    <w:rsid w:val="000E782C"/>
    <w:rsid w:val="000F02D4"/>
    <w:rsid w:val="000F031F"/>
    <w:rsid w:val="000F1325"/>
    <w:rsid w:val="000F1799"/>
    <w:rsid w:val="000F1C71"/>
    <w:rsid w:val="000F2CAB"/>
    <w:rsid w:val="000F31C8"/>
    <w:rsid w:val="000F352E"/>
    <w:rsid w:val="000F38A7"/>
    <w:rsid w:val="000F4278"/>
    <w:rsid w:val="000F5325"/>
    <w:rsid w:val="000F5B62"/>
    <w:rsid w:val="000F5E34"/>
    <w:rsid w:val="000F64D5"/>
    <w:rsid w:val="000F69E7"/>
    <w:rsid w:val="000F6C96"/>
    <w:rsid w:val="000F6F22"/>
    <w:rsid w:val="000F6FA9"/>
    <w:rsid w:val="000F763E"/>
    <w:rsid w:val="00100522"/>
    <w:rsid w:val="001011E5"/>
    <w:rsid w:val="001014FB"/>
    <w:rsid w:val="00101917"/>
    <w:rsid w:val="00101965"/>
    <w:rsid w:val="0010208F"/>
    <w:rsid w:val="00102C3A"/>
    <w:rsid w:val="00102CB5"/>
    <w:rsid w:val="00102F6D"/>
    <w:rsid w:val="00104454"/>
    <w:rsid w:val="001054FA"/>
    <w:rsid w:val="001058AC"/>
    <w:rsid w:val="0010615D"/>
    <w:rsid w:val="0010782E"/>
    <w:rsid w:val="00111272"/>
    <w:rsid w:val="00111661"/>
    <w:rsid w:val="00111A11"/>
    <w:rsid w:val="00112598"/>
    <w:rsid w:val="00112A13"/>
    <w:rsid w:val="00112A56"/>
    <w:rsid w:val="00112F4B"/>
    <w:rsid w:val="0011324E"/>
    <w:rsid w:val="00113349"/>
    <w:rsid w:val="001136AC"/>
    <w:rsid w:val="00113A4D"/>
    <w:rsid w:val="00113BD6"/>
    <w:rsid w:val="00114747"/>
    <w:rsid w:val="001148A1"/>
    <w:rsid w:val="00115471"/>
    <w:rsid w:val="00115539"/>
    <w:rsid w:val="00115817"/>
    <w:rsid w:val="00116CC5"/>
    <w:rsid w:val="001170F6"/>
    <w:rsid w:val="00117346"/>
    <w:rsid w:val="001174DF"/>
    <w:rsid w:val="00117773"/>
    <w:rsid w:val="001177F1"/>
    <w:rsid w:val="00117E84"/>
    <w:rsid w:val="00120949"/>
    <w:rsid w:val="001209C1"/>
    <w:rsid w:val="00120A34"/>
    <w:rsid w:val="00120ED7"/>
    <w:rsid w:val="00122327"/>
    <w:rsid w:val="00122F4E"/>
    <w:rsid w:val="00123068"/>
    <w:rsid w:val="0012347D"/>
    <w:rsid w:val="00124801"/>
    <w:rsid w:val="0012481A"/>
    <w:rsid w:val="00125C53"/>
    <w:rsid w:val="001266D9"/>
    <w:rsid w:val="0012692E"/>
    <w:rsid w:val="0012702F"/>
    <w:rsid w:val="00127511"/>
    <w:rsid w:val="00127B6E"/>
    <w:rsid w:val="00127CF5"/>
    <w:rsid w:val="00130E3F"/>
    <w:rsid w:val="00131585"/>
    <w:rsid w:val="00132F43"/>
    <w:rsid w:val="001336F7"/>
    <w:rsid w:val="00133A73"/>
    <w:rsid w:val="00133ACC"/>
    <w:rsid w:val="001346A8"/>
    <w:rsid w:val="00134766"/>
    <w:rsid w:val="00134A12"/>
    <w:rsid w:val="00134A7B"/>
    <w:rsid w:val="00134DEE"/>
    <w:rsid w:val="00135067"/>
    <w:rsid w:val="001356E3"/>
    <w:rsid w:val="0013594B"/>
    <w:rsid w:val="001362DC"/>
    <w:rsid w:val="00136B8B"/>
    <w:rsid w:val="00136FAC"/>
    <w:rsid w:val="001370CD"/>
    <w:rsid w:val="001401A3"/>
    <w:rsid w:val="001405D6"/>
    <w:rsid w:val="00140740"/>
    <w:rsid w:val="0014119D"/>
    <w:rsid w:val="001412B3"/>
    <w:rsid w:val="001415DE"/>
    <w:rsid w:val="00141786"/>
    <w:rsid w:val="00141CE3"/>
    <w:rsid w:val="00142416"/>
    <w:rsid w:val="0014494D"/>
    <w:rsid w:val="00145B48"/>
    <w:rsid w:val="001501EA"/>
    <w:rsid w:val="001502F0"/>
    <w:rsid w:val="00150583"/>
    <w:rsid w:val="00150794"/>
    <w:rsid w:val="0015126B"/>
    <w:rsid w:val="00151455"/>
    <w:rsid w:val="00151E7D"/>
    <w:rsid w:val="00152B66"/>
    <w:rsid w:val="0015367E"/>
    <w:rsid w:val="00153B0D"/>
    <w:rsid w:val="001559A6"/>
    <w:rsid w:val="00155C7B"/>
    <w:rsid w:val="00156286"/>
    <w:rsid w:val="001562A7"/>
    <w:rsid w:val="001565EA"/>
    <w:rsid w:val="00156FBA"/>
    <w:rsid w:val="00157277"/>
    <w:rsid w:val="00157490"/>
    <w:rsid w:val="00157628"/>
    <w:rsid w:val="001609A6"/>
    <w:rsid w:val="00160D4F"/>
    <w:rsid w:val="00161378"/>
    <w:rsid w:val="001615D7"/>
    <w:rsid w:val="00161BF1"/>
    <w:rsid w:val="00161F92"/>
    <w:rsid w:val="00162F9A"/>
    <w:rsid w:val="00163152"/>
    <w:rsid w:val="00165A37"/>
    <w:rsid w:val="00166250"/>
    <w:rsid w:val="00166477"/>
    <w:rsid w:val="0016753E"/>
    <w:rsid w:val="0016764C"/>
    <w:rsid w:val="00167748"/>
    <w:rsid w:val="00167E31"/>
    <w:rsid w:val="00170319"/>
    <w:rsid w:val="0017116D"/>
    <w:rsid w:val="00171541"/>
    <w:rsid w:val="00172F22"/>
    <w:rsid w:val="00173B35"/>
    <w:rsid w:val="00174065"/>
    <w:rsid w:val="001743F5"/>
    <w:rsid w:val="00175ACE"/>
    <w:rsid w:val="00175B5A"/>
    <w:rsid w:val="00175C0E"/>
    <w:rsid w:val="00175D6E"/>
    <w:rsid w:val="0017715C"/>
    <w:rsid w:val="00177548"/>
    <w:rsid w:val="00177C94"/>
    <w:rsid w:val="0018099B"/>
    <w:rsid w:val="00180F5C"/>
    <w:rsid w:val="0018108C"/>
    <w:rsid w:val="001812F4"/>
    <w:rsid w:val="0018181D"/>
    <w:rsid w:val="001830BE"/>
    <w:rsid w:val="00183788"/>
    <w:rsid w:val="001837F3"/>
    <w:rsid w:val="00183F32"/>
    <w:rsid w:val="001849FC"/>
    <w:rsid w:val="00184E92"/>
    <w:rsid w:val="0018564F"/>
    <w:rsid w:val="0018682D"/>
    <w:rsid w:val="00186BCA"/>
    <w:rsid w:val="00187878"/>
    <w:rsid w:val="001878CF"/>
    <w:rsid w:val="00187A92"/>
    <w:rsid w:val="00187DA7"/>
    <w:rsid w:val="00190484"/>
    <w:rsid w:val="001908EB"/>
    <w:rsid w:val="0019192C"/>
    <w:rsid w:val="00191A50"/>
    <w:rsid w:val="001929C1"/>
    <w:rsid w:val="00192D5E"/>
    <w:rsid w:val="001930F1"/>
    <w:rsid w:val="00193AD7"/>
    <w:rsid w:val="00193ADE"/>
    <w:rsid w:val="00194114"/>
    <w:rsid w:val="00194939"/>
    <w:rsid w:val="00194994"/>
    <w:rsid w:val="00195007"/>
    <w:rsid w:val="00195670"/>
    <w:rsid w:val="00196093"/>
    <w:rsid w:val="001960D3"/>
    <w:rsid w:val="0019652D"/>
    <w:rsid w:val="00196C1E"/>
    <w:rsid w:val="0019757F"/>
    <w:rsid w:val="001A040E"/>
    <w:rsid w:val="001A06AF"/>
    <w:rsid w:val="001A127F"/>
    <w:rsid w:val="001A18AE"/>
    <w:rsid w:val="001A1B60"/>
    <w:rsid w:val="001A1F66"/>
    <w:rsid w:val="001A220A"/>
    <w:rsid w:val="001A3082"/>
    <w:rsid w:val="001A30F9"/>
    <w:rsid w:val="001A3C89"/>
    <w:rsid w:val="001A3ED6"/>
    <w:rsid w:val="001A4B38"/>
    <w:rsid w:val="001A71D4"/>
    <w:rsid w:val="001A7525"/>
    <w:rsid w:val="001A75BC"/>
    <w:rsid w:val="001A75E8"/>
    <w:rsid w:val="001A77F9"/>
    <w:rsid w:val="001A7832"/>
    <w:rsid w:val="001A79CD"/>
    <w:rsid w:val="001A7ADC"/>
    <w:rsid w:val="001B1480"/>
    <w:rsid w:val="001B14E7"/>
    <w:rsid w:val="001B1623"/>
    <w:rsid w:val="001B183C"/>
    <w:rsid w:val="001B1D7B"/>
    <w:rsid w:val="001B2009"/>
    <w:rsid w:val="001B2688"/>
    <w:rsid w:val="001B26E2"/>
    <w:rsid w:val="001B28A8"/>
    <w:rsid w:val="001B2961"/>
    <w:rsid w:val="001B2D3B"/>
    <w:rsid w:val="001B2EE4"/>
    <w:rsid w:val="001B382E"/>
    <w:rsid w:val="001B468D"/>
    <w:rsid w:val="001B4C3C"/>
    <w:rsid w:val="001B4DC6"/>
    <w:rsid w:val="001B51A9"/>
    <w:rsid w:val="001B578C"/>
    <w:rsid w:val="001B59BF"/>
    <w:rsid w:val="001B5DFD"/>
    <w:rsid w:val="001B6637"/>
    <w:rsid w:val="001B6AA0"/>
    <w:rsid w:val="001B6B80"/>
    <w:rsid w:val="001C0858"/>
    <w:rsid w:val="001C0BA3"/>
    <w:rsid w:val="001C0D59"/>
    <w:rsid w:val="001C0DC6"/>
    <w:rsid w:val="001C1546"/>
    <w:rsid w:val="001C1578"/>
    <w:rsid w:val="001C1881"/>
    <w:rsid w:val="001C20B6"/>
    <w:rsid w:val="001C20EB"/>
    <w:rsid w:val="001C2D8C"/>
    <w:rsid w:val="001C2F64"/>
    <w:rsid w:val="001C3115"/>
    <w:rsid w:val="001C3C4B"/>
    <w:rsid w:val="001C3EF8"/>
    <w:rsid w:val="001C5120"/>
    <w:rsid w:val="001C524A"/>
    <w:rsid w:val="001C5712"/>
    <w:rsid w:val="001C57FB"/>
    <w:rsid w:val="001C58F8"/>
    <w:rsid w:val="001C59F0"/>
    <w:rsid w:val="001C62D4"/>
    <w:rsid w:val="001C694D"/>
    <w:rsid w:val="001C69AE"/>
    <w:rsid w:val="001C6E99"/>
    <w:rsid w:val="001D0089"/>
    <w:rsid w:val="001D0B07"/>
    <w:rsid w:val="001D0DD3"/>
    <w:rsid w:val="001D1737"/>
    <w:rsid w:val="001D1D47"/>
    <w:rsid w:val="001D2534"/>
    <w:rsid w:val="001D2C2F"/>
    <w:rsid w:val="001D4E51"/>
    <w:rsid w:val="001D52DD"/>
    <w:rsid w:val="001D5A05"/>
    <w:rsid w:val="001D5FC7"/>
    <w:rsid w:val="001D6262"/>
    <w:rsid w:val="001D69BF"/>
    <w:rsid w:val="001D6D6C"/>
    <w:rsid w:val="001D74AD"/>
    <w:rsid w:val="001D76AC"/>
    <w:rsid w:val="001D7F12"/>
    <w:rsid w:val="001E0201"/>
    <w:rsid w:val="001E02EA"/>
    <w:rsid w:val="001E092D"/>
    <w:rsid w:val="001E0F00"/>
    <w:rsid w:val="001E14F6"/>
    <w:rsid w:val="001E16A8"/>
    <w:rsid w:val="001E179C"/>
    <w:rsid w:val="001E2637"/>
    <w:rsid w:val="001E2B6C"/>
    <w:rsid w:val="001E2D41"/>
    <w:rsid w:val="001E4C91"/>
    <w:rsid w:val="001E568E"/>
    <w:rsid w:val="001E5B2C"/>
    <w:rsid w:val="001E6528"/>
    <w:rsid w:val="001E697E"/>
    <w:rsid w:val="001E7838"/>
    <w:rsid w:val="001E7B37"/>
    <w:rsid w:val="001E7CB2"/>
    <w:rsid w:val="001E7CD8"/>
    <w:rsid w:val="001F098B"/>
    <w:rsid w:val="001F0E0C"/>
    <w:rsid w:val="001F1791"/>
    <w:rsid w:val="001F182F"/>
    <w:rsid w:val="001F20FA"/>
    <w:rsid w:val="001F248C"/>
    <w:rsid w:val="001F2638"/>
    <w:rsid w:val="001F2E8E"/>
    <w:rsid w:val="001F3DB3"/>
    <w:rsid w:val="001F4101"/>
    <w:rsid w:val="001F4C90"/>
    <w:rsid w:val="001F55C0"/>
    <w:rsid w:val="001F5B67"/>
    <w:rsid w:val="001F5BE0"/>
    <w:rsid w:val="001F6243"/>
    <w:rsid w:val="001F6401"/>
    <w:rsid w:val="001F6444"/>
    <w:rsid w:val="001F6920"/>
    <w:rsid w:val="001F6BB5"/>
    <w:rsid w:val="001F7747"/>
    <w:rsid w:val="00200448"/>
    <w:rsid w:val="0020060C"/>
    <w:rsid w:val="00200BFB"/>
    <w:rsid w:val="00201467"/>
    <w:rsid w:val="00201665"/>
    <w:rsid w:val="0020169B"/>
    <w:rsid w:val="00202162"/>
    <w:rsid w:val="00202614"/>
    <w:rsid w:val="0020283E"/>
    <w:rsid w:val="00203136"/>
    <w:rsid w:val="00203B67"/>
    <w:rsid w:val="00203FDE"/>
    <w:rsid w:val="00204B2F"/>
    <w:rsid w:val="00204F38"/>
    <w:rsid w:val="0020515F"/>
    <w:rsid w:val="0020559A"/>
    <w:rsid w:val="00206265"/>
    <w:rsid w:val="00207513"/>
    <w:rsid w:val="00207993"/>
    <w:rsid w:val="0021097D"/>
    <w:rsid w:val="0021160B"/>
    <w:rsid w:val="00211AE3"/>
    <w:rsid w:val="00211FB7"/>
    <w:rsid w:val="00212521"/>
    <w:rsid w:val="0021256D"/>
    <w:rsid w:val="00212D63"/>
    <w:rsid w:val="0021356B"/>
    <w:rsid w:val="00213DC4"/>
    <w:rsid w:val="00213E9D"/>
    <w:rsid w:val="00214099"/>
    <w:rsid w:val="0021415D"/>
    <w:rsid w:val="002143BF"/>
    <w:rsid w:val="00215036"/>
    <w:rsid w:val="00215D68"/>
    <w:rsid w:val="00215E87"/>
    <w:rsid w:val="00216865"/>
    <w:rsid w:val="00216B2D"/>
    <w:rsid w:val="00216B69"/>
    <w:rsid w:val="00216FE3"/>
    <w:rsid w:val="0021718E"/>
    <w:rsid w:val="00217236"/>
    <w:rsid w:val="002172B8"/>
    <w:rsid w:val="00220849"/>
    <w:rsid w:val="0022112B"/>
    <w:rsid w:val="0022177F"/>
    <w:rsid w:val="00222BF8"/>
    <w:rsid w:val="00222C1F"/>
    <w:rsid w:val="002237B6"/>
    <w:rsid w:val="00223EC7"/>
    <w:rsid w:val="00223F13"/>
    <w:rsid w:val="002246F4"/>
    <w:rsid w:val="002250FB"/>
    <w:rsid w:val="0022537C"/>
    <w:rsid w:val="002261D7"/>
    <w:rsid w:val="0022635E"/>
    <w:rsid w:val="00226417"/>
    <w:rsid w:val="002264F6"/>
    <w:rsid w:val="002269CE"/>
    <w:rsid w:val="00226A07"/>
    <w:rsid w:val="0023030B"/>
    <w:rsid w:val="0023054B"/>
    <w:rsid w:val="002307BF"/>
    <w:rsid w:val="00231B75"/>
    <w:rsid w:val="00232D98"/>
    <w:rsid w:val="0023387B"/>
    <w:rsid w:val="00233B2D"/>
    <w:rsid w:val="00234A90"/>
    <w:rsid w:val="00234AC9"/>
    <w:rsid w:val="00235153"/>
    <w:rsid w:val="0023622E"/>
    <w:rsid w:val="00236497"/>
    <w:rsid w:val="002366B9"/>
    <w:rsid w:val="002368A3"/>
    <w:rsid w:val="0023793E"/>
    <w:rsid w:val="0024004F"/>
    <w:rsid w:val="0024013D"/>
    <w:rsid w:val="002404BC"/>
    <w:rsid w:val="0024079D"/>
    <w:rsid w:val="00240F93"/>
    <w:rsid w:val="0024111C"/>
    <w:rsid w:val="0024123B"/>
    <w:rsid w:val="002414C7"/>
    <w:rsid w:val="002426DE"/>
    <w:rsid w:val="00242B2B"/>
    <w:rsid w:val="002434F4"/>
    <w:rsid w:val="00244832"/>
    <w:rsid w:val="002449AD"/>
    <w:rsid w:val="0024519E"/>
    <w:rsid w:val="002465F0"/>
    <w:rsid w:val="00246901"/>
    <w:rsid w:val="0024704A"/>
    <w:rsid w:val="00247E12"/>
    <w:rsid w:val="00250A8B"/>
    <w:rsid w:val="00251271"/>
    <w:rsid w:val="00251922"/>
    <w:rsid w:val="00252068"/>
    <w:rsid w:val="002520B2"/>
    <w:rsid w:val="00252307"/>
    <w:rsid w:val="00252DE3"/>
    <w:rsid w:val="0025362F"/>
    <w:rsid w:val="0025415A"/>
    <w:rsid w:val="00254609"/>
    <w:rsid w:val="00254919"/>
    <w:rsid w:val="00254E56"/>
    <w:rsid w:val="00254F1F"/>
    <w:rsid w:val="00255583"/>
    <w:rsid w:val="002557EB"/>
    <w:rsid w:val="002558A0"/>
    <w:rsid w:val="0025671A"/>
    <w:rsid w:val="00256A02"/>
    <w:rsid w:val="00256D18"/>
    <w:rsid w:val="0025701C"/>
    <w:rsid w:val="002573CF"/>
    <w:rsid w:val="002577B2"/>
    <w:rsid w:val="00257A79"/>
    <w:rsid w:val="0026071D"/>
    <w:rsid w:val="00260828"/>
    <w:rsid w:val="002609CD"/>
    <w:rsid w:val="0026193B"/>
    <w:rsid w:val="002619A4"/>
    <w:rsid w:val="00261A00"/>
    <w:rsid w:val="0026216B"/>
    <w:rsid w:val="002622F1"/>
    <w:rsid w:val="002629E1"/>
    <w:rsid w:val="00262EA3"/>
    <w:rsid w:val="002640D3"/>
    <w:rsid w:val="00264730"/>
    <w:rsid w:val="00264E66"/>
    <w:rsid w:val="00264E82"/>
    <w:rsid w:val="002658B8"/>
    <w:rsid w:val="00265E5B"/>
    <w:rsid w:val="0026605C"/>
    <w:rsid w:val="002662B8"/>
    <w:rsid w:val="0026666D"/>
    <w:rsid w:val="002667F6"/>
    <w:rsid w:val="00266D93"/>
    <w:rsid w:val="00266F9B"/>
    <w:rsid w:val="0026754E"/>
    <w:rsid w:val="0026793F"/>
    <w:rsid w:val="00270098"/>
    <w:rsid w:val="00270835"/>
    <w:rsid w:val="002708B4"/>
    <w:rsid w:val="002734FB"/>
    <w:rsid w:val="00273BB6"/>
    <w:rsid w:val="00275609"/>
    <w:rsid w:val="00275C21"/>
    <w:rsid w:val="00277640"/>
    <w:rsid w:val="00277768"/>
    <w:rsid w:val="00281323"/>
    <w:rsid w:val="00281B09"/>
    <w:rsid w:val="0028258F"/>
    <w:rsid w:val="002839D1"/>
    <w:rsid w:val="00283F3A"/>
    <w:rsid w:val="00284ADA"/>
    <w:rsid w:val="00284E2C"/>
    <w:rsid w:val="002850C9"/>
    <w:rsid w:val="00285233"/>
    <w:rsid w:val="00285261"/>
    <w:rsid w:val="002856EB"/>
    <w:rsid w:val="00285E2D"/>
    <w:rsid w:val="00286A3C"/>
    <w:rsid w:val="00286C77"/>
    <w:rsid w:val="00287DB6"/>
    <w:rsid w:val="00290166"/>
    <w:rsid w:val="00290F48"/>
    <w:rsid w:val="0029167E"/>
    <w:rsid w:val="00291877"/>
    <w:rsid w:val="00291C13"/>
    <w:rsid w:val="00291F64"/>
    <w:rsid w:val="00292D3A"/>
    <w:rsid w:val="00294399"/>
    <w:rsid w:val="00294A7A"/>
    <w:rsid w:val="00294FFF"/>
    <w:rsid w:val="00295362"/>
    <w:rsid w:val="0029557A"/>
    <w:rsid w:val="002968AF"/>
    <w:rsid w:val="0029720F"/>
    <w:rsid w:val="002975D6"/>
    <w:rsid w:val="002A0CFE"/>
    <w:rsid w:val="002A1B89"/>
    <w:rsid w:val="002A1DB0"/>
    <w:rsid w:val="002A22D6"/>
    <w:rsid w:val="002A2B49"/>
    <w:rsid w:val="002A3C2A"/>
    <w:rsid w:val="002A3C75"/>
    <w:rsid w:val="002A4094"/>
    <w:rsid w:val="002A46B4"/>
    <w:rsid w:val="002A48D6"/>
    <w:rsid w:val="002A52D6"/>
    <w:rsid w:val="002A5755"/>
    <w:rsid w:val="002A594D"/>
    <w:rsid w:val="002A5A6B"/>
    <w:rsid w:val="002A5EB6"/>
    <w:rsid w:val="002A5EE6"/>
    <w:rsid w:val="002A65C4"/>
    <w:rsid w:val="002A6BE3"/>
    <w:rsid w:val="002A71C7"/>
    <w:rsid w:val="002A76E3"/>
    <w:rsid w:val="002A7785"/>
    <w:rsid w:val="002A779F"/>
    <w:rsid w:val="002B0853"/>
    <w:rsid w:val="002B0E05"/>
    <w:rsid w:val="002B1029"/>
    <w:rsid w:val="002B164A"/>
    <w:rsid w:val="002B1915"/>
    <w:rsid w:val="002B26DA"/>
    <w:rsid w:val="002B2853"/>
    <w:rsid w:val="002B2AF0"/>
    <w:rsid w:val="002B2F94"/>
    <w:rsid w:val="002B39FD"/>
    <w:rsid w:val="002B3B3E"/>
    <w:rsid w:val="002B3C03"/>
    <w:rsid w:val="002B3E8B"/>
    <w:rsid w:val="002B4525"/>
    <w:rsid w:val="002B4A2B"/>
    <w:rsid w:val="002B6176"/>
    <w:rsid w:val="002B6D55"/>
    <w:rsid w:val="002B6E03"/>
    <w:rsid w:val="002B75F8"/>
    <w:rsid w:val="002B7C6A"/>
    <w:rsid w:val="002B7C9B"/>
    <w:rsid w:val="002C0178"/>
    <w:rsid w:val="002C0C00"/>
    <w:rsid w:val="002C0D87"/>
    <w:rsid w:val="002C1311"/>
    <w:rsid w:val="002C1B3D"/>
    <w:rsid w:val="002C1EE8"/>
    <w:rsid w:val="002C2D59"/>
    <w:rsid w:val="002C4737"/>
    <w:rsid w:val="002C4820"/>
    <w:rsid w:val="002C56DB"/>
    <w:rsid w:val="002C5B8B"/>
    <w:rsid w:val="002C5C4A"/>
    <w:rsid w:val="002C6CB6"/>
    <w:rsid w:val="002C6DF3"/>
    <w:rsid w:val="002C756E"/>
    <w:rsid w:val="002C7854"/>
    <w:rsid w:val="002D0691"/>
    <w:rsid w:val="002D097F"/>
    <w:rsid w:val="002D1036"/>
    <w:rsid w:val="002D1E5D"/>
    <w:rsid w:val="002D1F45"/>
    <w:rsid w:val="002D227E"/>
    <w:rsid w:val="002D2B2D"/>
    <w:rsid w:val="002D2C9F"/>
    <w:rsid w:val="002D2D13"/>
    <w:rsid w:val="002D3321"/>
    <w:rsid w:val="002D4623"/>
    <w:rsid w:val="002D486C"/>
    <w:rsid w:val="002D4B0D"/>
    <w:rsid w:val="002D5297"/>
    <w:rsid w:val="002D56E1"/>
    <w:rsid w:val="002D5D18"/>
    <w:rsid w:val="002D6980"/>
    <w:rsid w:val="002D7004"/>
    <w:rsid w:val="002E07C7"/>
    <w:rsid w:val="002E141B"/>
    <w:rsid w:val="002E1B94"/>
    <w:rsid w:val="002E2195"/>
    <w:rsid w:val="002E271A"/>
    <w:rsid w:val="002E3D81"/>
    <w:rsid w:val="002E483C"/>
    <w:rsid w:val="002E5FCF"/>
    <w:rsid w:val="002E69D6"/>
    <w:rsid w:val="002E6B73"/>
    <w:rsid w:val="002E731D"/>
    <w:rsid w:val="002E7ACD"/>
    <w:rsid w:val="002E7E95"/>
    <w:rsid w:val="002F01F9"/>
    <w:rsid w:val="002F0230"/>
    <w:rsid w:val="002F0755"/>
    <w:rsid w:val="002F0D59"/>
    <w:rsid w:val="002F0DE0"/>
    <w:rsid w:val="002F1B7B"/>
    <w:rsid w:val="002F25BC"/>
    <w:rsid w:val="002F2E7B"/>
    <w:rsid w:val="002F3C7F"/>
    <w:rsid w:val="002F3DAB"/>
    <w:rsid w:val="002F453E"/>
    <w:rsid w:val="002F4946"/>
    <w:rsid w:val="002F4B1A"/>
    <w:rsid w:val="002F5970"/>
    <w:rsid w:val="002F5B09"/>
    <w:rsid w:val="002F61DE"/>
    <w:rsid w:val="002F6822"/>
    <w:rsid w:val="002F6EBD"/>
    <w:rsid w:val="002F7159"/>
    <w:rsid w:val="002F723D"/>
    <w:rsid w:val="002F7C4D"/>
    <w:rsid w:val="002F7F3B"/>
    <w:rsid w:val="002F7FC3"/>
    <w:rsid w:val="00300459"/>
    <w:rsid w:val="003004F8"/>
    <w:rsid w:val="00300880"/>
    <w:rsid w:val="00300933"/>
    <w:rsid w:val="00300B17"/>
    <w:rsid w:val="00300B25"/>
    <w:rsid w:val="00301A69"/>
    <w:rsid w:val="00301AFE"/>
    <w:rsid w:val="00301C1E"/>
    <w:rsid w:val="00302429"/>
    <w:rsid w:val="003036B5"/>
    <w:rsid w:val="00303AD4"/>
    <w:rsid w:val="003047CA"/>
    <w:rsid w:val="003047D4"/>
    <w:rsid w:val="00304D6E"/>
    <w:rsid w:val="003059EA"/>
    <w:rsid w:val="00305BF3"/>
    <w:rsid w:val="003076BD"/>
    <w:rsid w:val="0030788B"/>
    <w:rsid w:val="00307B4D"/>
    <w:rsid w:val="00310C6D"/>
    <w:rsid w:val="003112ED"/>
    <w:rsid w:val="003115CE"/>
    <w:rsid w:val="00311803"/>
    <w:rsid w:val="00311A4A"/>
    <w:rsid w:val="00311AE8"/>
    <w:rsid w:val="00311EB9"/>
    <w:rsid w:val="00312830"/>
    <w:rsid w:val="00313453"/>
    <w:rsid w:val="00314BD8"/>
    <w:rsid w:val="00314DA8"/>
    <w:rsid w:val="00315619"/>
    <w:rsid w:val="00315723"/>
    <w:rsid w:val="00316469"/>
    <w:rsid w:val="003164FD"/>
    <w:rsid w:val="00316661"/>
    <w:rsid w:val="003168D6"/>
    <w:rsid w:val="00316EFC"/>
    <w:rsid w:val="0031733D"/>
    <w:rsid w:val="00317342"/>
    <w:rsid w:val="00317F7F"/>
    <w:rsid w:val="00321B3B"/>
    <w:rsid w:val="00321BA1"/>
    <w:rsid w:val="00321BDA"/>
    <w:rsid w:val="00322183"/>
    <w:rsid w:val="00322A9A"/>
    <w:rsid w:val="00322C7B"/>
    <w:rsid w:val="003236C4"/>
    <w:rsid w:val="00324282"/>
    <w:rsid w:val="00324324"/>
    <w:rsid w:val="003250B7"/>
    <w:rsid w:val="00325B57"/>
    <w:rsid w:val="00325C09"/>
    <w:rsid w:val="00325FC1"/>
    <w:rsid w:val="003264B8"/>
    <w:rsid w:val="003264DA"/>
    <w:rsid w:val="00326B51"/>
    <w:rsid w:val="00326C40"/>
    <w:rsid w:val="00327286"/>
    <w:rsid w:val="00327769"/>
    <w:rsid w:val="00327DC3"/>
    <w:rsid w:val="00330F68"/>
    <w:rsid w:val="003312A7"/>
    <w:rsid w:val="003319D6"/>
    <w:rsid w:val="00331C94"/>
    <w:rsid w:val="00331CA9"/>
    <w:rsid w:val="0033244E"/>
    <w:rsid w:val="00332B82"/>
    <w:rsid w:val="00332ED6"/>
    <w:rsid w:val="003337B2"/>
    <w:rsid w:val="00333C97"/>
    <w:rsid w:val="0033405E"/>
    <w:rsid w:val="0033488D"/>
    <w:rsid w:val="00334CFC"/>
    <w:rsid w:val="003351B7"/>
    <w:rsid w:val="00335356"/>
    <w:rsid w:val="00335926"/>
    <w:rsid w:val="00336B6F"/>
    <w:rsid w:val="00336E81"/>
    <w:rsid w:val="00337DD8"/>
    <w:rsid w:val="00340239"/>
    <w:rsid w:val="00340543"/>
    <w:rsid w:val="0034073E"/>
    <w:rsid w:val="00340832"/>
    <w:rsid w:val="003408F2"/>
    <w:rsid w:val="00341464"/>
    <w:rsid w:val="003431E8"/>
    <w:rsid w:val="003432F0"/>
    <w:rsid w:val="003434A1"/>
    <w:rsid w:val="0034379D"/>
    <w:rsid w:val="0034470F"/>
    <w:rsid w:val="0034613D"/>
    <w:rsid w:val="00346C3C"/>
    <w:rsid w:val="0034753F"/>
    <w:rsid w:val="00347C38"/>
    <w:rsid w:val="00347F11"/>
    <w:rsid w:val="00350006"/>
    <w:rsid w:val="00350BAF"/>
    <w:rsid w:val="0035124C"/>
    <w:rsid w:val="0035196D"/>
    <w:rsid w:val="00351EE7"/>
    <w:rsid w:val="00353FA5"/>
    <w:rsid w:val="0035436A"/>
    <w:rsid w:val="00354BF4"/>
    <w:rsid w:val="00354D01"/>
    <w:rsid w:val="00354D93"/>
    <w:rsid w:val="0035505B"/>
    <w:rsid w:val="003554CD"/>
    <w:rsid w:val="0035606C"/>
    <w:rsid w:val="00356D07"/>
    <w:rsid w:val="0035704B"/>
    <w:rsid w:val="003578D4"/>
    <w:rsid w:val="00360B6D"/>
    <w:rsid w:val="00361061"/>
    <w:rsid w:val="0036188C"/>
    <w:rsid w:val="00361922"/>
    <w:rsid w:val="00361AC8"/>
    <w:rsid w:val="00361F88"/>
    <w:rsid w:val="00363137"/>
    <w:rsid w:val="003634E2"/>
    <w:rsid w:val="0036354F"/>
    <w:rsid w:val="00364128"/>
    <w:rsid w:val="00364147"/>
    <w:rsid w:val="003651AB"/>
    <w:rsid w:val="003658FE"/>
    <w:rsid w:val="00365C42"/>
    <w:rsid w:val="003666D3"/>
    <w:rsid w:val="00366949"/>
    <w:rsid w:val="00366985"/>
    <w:rsid w:val="0036725E"/>
    <w:rsid w:val="00367A20"/>
    <w:rsid w:val="00367EDE"/>
    <w:rsid w:val="00367FED"/>
    <w:rsid w:val="003715AF"/>
    <w:rsid w:val="00373035"/>
    <w:rsid w:val="00373E6F"/>
    <w:rsid w:val="00373F21"/>
    <w:rsid w:val="003742AF"/>
    <w:rsid w:val="00374410"/>
    <w:rsid w:val="003746C3"/>
    <w:rsid w:val="00374F06"/>
    <w:rsid w:val="00376182"/>
    <w:rsid w:val="003761D4"/>
    <w:rsid w:val="00376FAF"/>
    <w:rsid w:val="00377921"/>
    <w:rsid w:val="00380554"/>
    <w:rsid w:val="003806FA"/>
    <w:rsid w:val="0038099B"/>
    <w:rsid w:val="00380AAE"/>
    <w:rsid w:val="0038110D"/>
    <w:rsid w:val="0038116D"/>
    <w:rsid w:val="0038141E"/>
    <w:rsid w:val="00381542"/>
    <w:rsid w:val="00381D42"/>
    <w:rsid w:val="00381E27"/>
    <w:rsid w:val="003821C8"/>
    <w:rsid w:val="003829B9"/>
    <w:rsid w:val="0038322B"/>
    <w:rsid w:val="00383BA7"/>
    <w:rsid w:val="00384775"/>
    <w:rsid w:val="0038532A"/>
    <w:rsid w:val="0038563A"/>
    <w:rsid w:val="00385E22"/>
    <w:rsid w:val="00387F23"/>
    <w:rsid w:val="0039039E"/>
    <w:rsid w:val="0039054F"/>
    <w:rsid w:val="00390BA2"/>
    <w:rsid w:val="00390F4D"/>
    <w:rsid w:val="00391675"/>
    <w:rsid w:val="00391751"/>
    <w:rsid w:val="003918EE"/>
    <w:rsid w:val="00392717"/>
    <w:rsid w:val="003928C1"/>
    <w:rsid w:val="003933E4"/>
    <w:rsid w:val="003936C4"/>
    <w:rsid w:val="0039406E"/>
    <w:rsid w:val="00395A4B"/>
    <w:rsid w:val="00395FEA"/>
    <w:rsid w:val="00396B06"/>
    <w:rsid w:val="003978AB"/>
    <w:rsid w:val="003A01DF"/>
    <w:rsid w:val="003A21DE"/>
    <w:rsid w:val="003A3232"/>
    <w:rsid w:val="003A396B"/>
    <w:rsid w:val="003A3A4E"/>
    <w:rsid w:val="003A3E49"/>
    <w:rsid w:val="003A5979"/>
    <w:rsid w:val="003A6D57"/>
    <w:rsid w:val="003A73D5"/>
    <w:rsid w:val="003B0472"/>
    <w:rsid w:val="003B07D2"/>
    <w:rsid w:val="003B1211"/>
    <w:rsid w:val="003B1E9F"/>
    <w:rsid w:val="003B3657"/>
    <w:rsid w:val="003B37D5"/>
    <w:rsid w:val="003B37F0"/>
    <w:rsid w:val="003B4748"/>
    <w:rsid w:val="003B4BC5"/>
    <w:rsid w:val="003B5A29"/>
    <w:rsid w:val="003B74B5"/>
    <w:rsid w:val="003C12BF"/>
    <w:rsid w:val="003C12E4"/>
    <w:rsid w:val="003C17B3"/>
    <w:rsid w:val="003C261C"/>
    <w:rsid w:val="003C2964"/>
    <w:rsid w:val="003C2D78"/>
    <w:rsid w:val="003C2FD6"/>
    <w:rsid w:val="003C3777"/>
    <w:rsid w:val="003C3B18"/>
    <w:rsid w:val="003C447A"/>
    <w:rsid w:val="003C4B12"/>
    <w:rsid w:val="003C4E94"/>
    <w:rsid w:val="003C5949"/>
    <w:rsid w:val="003C6658"/>
    <w:rsid w:val="003C6DA0"/>
    <w:rsid w:val="003C798C"/>
    <w:rsid w:val="003C79E8"/>
    <w:rsid w:val="003D042F"/>
    <w:rsid w:val="003D0464"/>
    <w:rsid w:val="003D1376"/>
    <w:rsid w:val="003D165F"/>
    <w:rsid w:val="003D2B60"/>
    <w:rsid w:val="003D36E0"/>
    <w:rsid w:val="003D4141"/>
    <w:rsid w:val="003D4B4E"/>
    <w:rsid w:val="003D54C1"/>
    <w:rsid w:val="003D630D"/>
    <w:rsid w:val="003D65F4"/>
    <w:rsid w:val="003D7524"/>
    <w:rsid w:val="003D7D26"/>
    <w:rsid w:val="003E0336"/>
    <w:rsid w:val="003E09E3"/>
    <w:rsid w:val="003E0B3D"/>
    <w:rsid w:val="003E0E67"/>
    <w:rsid w:val="003E1A75"/>
    <w:rsid w:val="003E2B2B"/>
    <w:rsid w:val="003E2C2D"/>
    <w:rsid w:val="003E2C86"/>
    <w:rsid w:val="003E3935"/>
    <w:rsid w:val="003E3A21"/>
    <w:rsid w:val="003E3CBC"/>
    <w:rsid w:val="003E45FC"/>
    <w:rsid w:val="003E48AC"/>
    <w:rsid w:val="003E48EE"/>
    <w:rsid w:val="003E4E48"/>
    <w:rsid w:val="003E505F"/>
    <w:rsid w:val="003E51FE"/>
    <w:rsid w:val="003E6A35"/>
    <w:rsid w:val="003E726A"/>
    <w:rsid w:val="003E7403"/>
    <w:rsid w:val="003E7CE5"/>
    <w:rsid w:val="003F0284"/>
    <w:rsid w:val="003F0AA6"/>
    <w:rsid w:val="003F0E95"/>
    <w:rsid w:val="003F113C"/>
    <w:rsid w:val="003F24B9"/>
    <w:rsid w:val="003F283A"/>
    <w:rsid w:val="003F3631"/>
    <w:rsid w:val="003F3EFD"/>
    <w:rsid w:val="003F4068"/>
    <w:rsid w:val="003F4C2D"/>
    <w:rsid w:val="003F52AD"/>
    <w:rsid w:val="003F562F"/>
    <w:rsid w:val="003F7583"/>
    <w:rsid w:val="003F76D8"/>
    <w:rsid w:val="003F7775"/>
    <w:rsid w:val="003F7C2C"/>
    <w:rsid w:val="003F7D93"/>
    <w:rsid w:val="003F7EAC"/>
    <w:rsid w:val="004013A4"/>
    <w:rsid w:val="004017ED"/>
    <w:rsid w:val="00401F72"/>
    <w:rsid w:val="00402280"/>
    <w:rsid w:val="004024C7"/>
    <w:rsid w:val="00402545"/>
    <w:rsid w:val="00403146"/>
    <w:rsid w:val="004035AF"/>
    <w:rsid w:val="00403E00"/>
    <w:rsid w:val="004048F2"/>
    <w:rsid w:val="00404999"/>
    <w:rsid w:val="00404B86"/>
    <w:rsid w:val="00405665"/>
    <w:rsid w:val="00405FE9"/>
    <w:rsid w:val="00406328"/>
    <w:rsid w:val="004078DF"/>
    <w:rsid w:val="004110AD"/>
    <w:rsid w:val="004114DD"/>
    <w:rsid w:val="00411934"/>
    <w:rsid w:val="00412BC7"/>
    <w:rsid w:val="0041429B"/>
    <w:rsid w:val="00414361"/>
    <w:rsid w:val="00415306"/>
    <w:rsid w:val="004155D7"/>
    <w:rsid w:val="00415BE5"/>
    <w:rsid w:val="00416636"/>
    <w:rsid w:val="00417C19"/>
    <w:rsid w:val="00417DFE"/>
    <w:rsid w:val="00420607"/>
    <w:rsid w:val="004206FE"/>
    <w:rsid w:val="0042083B"/>
    <w:rsid w:val="00420C63"/>
    <w:rsid w:val="00421469"/>
    <w:rsid w:val="00422191"/>
    <w:rsid w:val="00422E5C"/>
    <w:rsid w:val="004238F2"/>
    <w:rsid w:val="00425780"/>
    <w:rsid w:val="00425A90"/>
    <w:rsid w:val="00425E7A"/>
    <w:rsid w:val="0042603D"/>
    <w:rsid w:val="00426138"/>
    <w:rsid w:val="004262E6"/>
    <w:rsid w:val="00426E0C"/>
    <w:rsid w:val="00427861"/>
    <w:rsid w:val="00427DA6"/>
    <w:rsid w:val="00427E77"/>
    <w:rsid w:val="0043103A"/>
    <w:rsid w:val="0043115B"/>
    <w:rsid w:val="0043130F"/>
    <w:rsid w:val="00431A04"/>
    <w:rsid w:val="00431F1C"/>
    <w:rsid w:val="00432041"/>
    <w:rsid w:val="004321C5"/>
    <w:rsid w:val="004324F1"/>
    <w:rsid w:val="004327EB"/>
    <w:rsid w:val="004333ED"/>
    <w:rsid w:val="00433991"/>
    <w:rsid w:val="00433FD7"/>
    <w:rsid w:val="00434AAA"/>
    <w:rsid w:val="00434D40"/>
    <w:rsid w:val="0043516A"/>
    <w:rsid w:val="004357A5"/>
    <w:rsid w:val="004402E7"/>
    <w:rsid w:val="004407E8"/>
    <w:rsid w:val="00440802"/>
    <w:rsid w:val="004408A5"/>
    <w:rsid w:val="00441188"/>
    <w:rsid w:val="0044128E"/>
    <w:rsid w:val="004414FD"/>
    <w:rsid w:val="0044254E"/>
    <w:rsid w:val="004425FA"/>
    <w:rsid w:val="00442724"/>
    <w:rsid w:val="00443412"/>
    <w:rsid w:val="00443446"/>
    <w:rsid w:val="004437CB"/>
    <w:rsid w:val="00444133"/>
    <w:rsid w:val="00444369"/>
    <w:rsid w:val="00444DB4"/>
    <w:rsid w:val="00446216"/>
    <w:rsid w:val="004464BD"/>
    <w:rsid w:val="004477C3"/>
    <w:rsid w:val="004503C7"/>
    <w:rsid w:val="00450784"/>
    <w:rsid w:val="004507E5"/>
    <w:rsid w:val="00450CBC"/>
    <w:rsid w:val="00451367"/>
    <w:rsid w:val="00453E62"/>
    <w:rsid w:val="00453ED1"/>
    <w:rsid w:val="004541FD"/>
    <w:rsid w:val="00454971"/>
    <w:rsid w:val="00454D1E"/>
    <w:rsid w:val="004555C8"/>
    <w:rsid w:val="00455DA7"/>
    <w:rsid w:val="0045657F"/>
    <w:rsid w:val="00456B60"/>
    <w:rsid w:val="00456DB3"/>
    <w:rsid w:val="00460119"/>
    <w:rsid w:val="004603A0"/>
    <w:rsid w:val="00461010"/>
    <w:rsid w:val="004620E3"/>
    <w:rsid w:val="004624E1"/>
    <w:rsid w:val="00462950"/>
    <w:rsid w:val="00462D96"/>
    <w:rsid w:val="0046350F"/>
    <w:rsid w:val="0046363E"/>
    <w:rsid w:val="0046490E"/>
    <w:rsid w:val="00464FE8"/>
    <w:rsid w:val="00466C06"/>
    <w:rsid w:val="004674FC"/>
    <w:rsid w:val="00470389"/>
    <w:rsid w:val="00471B3F"/>
    <w:rsid w:val="00471C5A"/>
    <w:rsid w:val="004723C7"/>
    <w:rsid w:val="0047320C"/>
    <w:rsid w:val="004732A1"/>
    <w:rsid w:val="00473331"/>
    <w:rsid w:val="004735B6"/>
    <w:rsid w:val="00473A91"/>
    <w:rsid w:val="004742E0"/>
    <w:rsid w:val="004745C0"/>
    <w:rsid w:val="00474746"/>
    <w:rsid w:val="00474ADA"/>
    <w:rsid w:val="00474B04"/>
    <w:rsid w:val="0047521A"/>
    <w:rsid w:val="0047579F"/>
    <w:rsid w:val="00475F81"/>
    <w:rsid w:val="004761CD"/>
    <w:rsid w:val="00476675"/>
    <w:rsid w:val="00476B9C"/>
    <w:rsid w:val="00477D7E"/>
    <w:rsid w:val="0048024B"/>
    <w:rsid w:val="00480CC2"/>
    <w:rsid w:val="00481210"/>
    <w:rsid w:val="00481406"/>
    <w:rsid w:val="0048155D"/>
    <w:rsid w:val="00481CD6"/>
    <w:rsid w:val="00481DA4"/>
    <w:rsid w:val="0048297D"/>
    <w:rsid w:val="00483113"/>
    <w:rsid w:val="004838E2"/>
    <w:rsid w:val="00483E90"/>
    <w:rsid w:val="00484051"/>
    <w:rsid w:val="004844D0"/>
    <w:rsid w:val="00484BD3"/>
    <w:rsid w:val="00484E8E"/>
    <w:rsid w:val="00485132"/>
    <w:rsid w:val="00485492"/>
    <w:rsid w:val="004859E6"/>
    <w:rsid w:val="00485A26"/>
    <w:rsid w:val="004868D8"/>
    <w:rsid w:val="00486AED"/>
    <w:rsid w:val="0048706C"/>
    <w:rsid w:val="00487272"/>
    <w:rsid w:val="004879CD"/>
    <w:rsid w:val="00487B2E"/>
    <w:rsid w:val="00490132"/>
    <w:rsid w:val="00490C54"/>
    <w:rsid w:val="00490D13"/>
    <w:rsid w:val="00492480"/>
    <w:rsid w:val="004926B5"/>
    <w:rsid w:val="00492A94"/>
    <w:rsid w:val="00492C89"/>
    <w:rsid w:val="004933DC"/>
    <w:rsid w:val="00495080"/>
    <w:rsid w:val="0049619D"/>
    <w:rsid w:val="00496878"/>
    <w:rsid w:val="00496C86"/>
    <w:rsid w:val="00497113"/>
    <w:rsid w:val="004A0388"/>
    <w:rsid w:val="004A03A0"/>
    <w:rsid w:val="004A0414"/>
    <w:rsid w:val="004A0998"/>
    <w:rsid w:val="004A0E6D"/>
    <w:rsid w:val="004A10E1"/>
    <w:rsid w:val="004A14FE"/>
    <w:rsid w:val="004A1710"/>
    <w:rsid w:val="004A20AB"/>
    <w:rsid w:val="004A20B1"/>
    <w:rsid w:val="004A221A"/>
    <w:rsid w:val="004A24B3"/>
    <w:rsid w:val="004A2703"/>
    <w:rsid w:val="004A32E6"/>
    <w:rsid w:val="004A3E99"/>
    <w:rsid w:val="004A3F28"/>
    <w:rsid w:val="004A405A"/>
    <w:rsid w:val="004A589F"/>
    <w:rsid w:val="004A5D9A"/>
    <w:rsid w:val="004A5F86"/>
    <w:rsid w:val="004A63AC"/>
    <w:rsid w:val="004A70E6"/>
    <w:rsid w:val="004B0063"/>
    <w:rsid w:val="004B131F"/>
    <w:rsid w:val="004B21EC"/>
    <w:rsid w:val="004B2741"/>
    <w:rsid w:val="004B27AC"/>
    <w:rsid w:val="004B2A6F"/>
    <w:rsid w:val="004B2B7F"/>
    <w:rsid w:val="004B2FFD"/>
    <w:rsid w:val="004B460A"/>
    <w:rsid w:val="004B4BC3"/>
    <w:rsid w:val="004B5C90"/>
    <w:rsid w:val="004B5EAA"/>
    <w:rsid w:val="004B652B"/>
    <w:rsid w:val="004B6958"/>
    <w:rsid w:val="004B706D"/>
    <w:rsid w:val="004B7473"/>
    <w:rsid w:val="004B7C58"/>
    <w:rsid w:val="004C0BEF"/>
    <w:rsid w:val="004C163C"/>
    <w:rsid w:val="004C1FE4"/>
    <w:rsid w:val="004C33DB"/>
    <w:rsid w:val="004C37A0"/>
    <w:rsid w:val="004C39AF"/>
    <w:rsid w:val="004C40BE"/>
    <w:rsid w:val="004C421E"/>
    <w:rsid w:val="004C44DA"/>
    <w:rsid w:val="004C575A"/>
    <w:rsid w:val="004C5C1E"/>
    <w:rsid w:val="004C655A"/>
    <w:rsid w:val="004C7259"/>
    <w:rsid w:val="004C7734"/>
    <w:rsid w:val="004C7A21"/>
    <w:rsid w:val="004C7A4E"/>
    <w:rsid w:val="004C7F23"/>
    <w:rsid w:val="004D0791"/>
    <w:rsid w:val="004D09D7"/>
    <w:rsid w:val="004D1099"/>
    <w:rsid w:val="004D1D8C"/>
    <w:rsid w:val="004D1E11"/>
    <w:rsid w:val="004D20D6"/>
    <w:rsid w:val="004D235D"/>
    <w:rsid w:val="004D2500"/>
    <w:rsid w:val="004D2C65"/>
    <w:rsid w:val="004D3BE2"/>
    <w:rsid w:val="004D3CD1"/>
    <w:rsid w:val="004D4BB9"/>
    <w:rsid w:val="004D560C"/>
    <w:rsid w:val="004D5676"/>
    <w:rsid w:val="004D5796"/>
    <w:rsid w:val="004D5835"/>
    <w:rsid w:val="004D5B35"/>
    <w:rsid w:val="004D5C18"/>
    <w:rsid w:val="004D6D9D"/>
    <w:rsid w:val="004D7C08"/>
    <w:rsid w:val="004D7C7C"/>
    <w:rsid w:val="004E01BC"/>
    <w:rsid w:val="004E0983"/>
    <w:rsid w:val="004E11A6"/>
    <w:rsid w:val="004E14B8"/>
    <w:rsid w:val="004E1E0B"/>
    <w:rsid w:val="004E1F87"/>
    <w:rsid w:val="004E21D3"/>
    <w:rsid w:val="004E2841"/>
    <w:rsid w:val="004E2E92"/>
    <w:rsid w:val="004E3C7D"/>
    <w:rsid w:val="004E3CC2"/>
    <w:rsid w:val="004E456A"/>
    <w:rsid w:val="004E4747"/>
    <w:rsid w:val="004E477B"/>
    <w:rsid w:val="004E4CB6"/>
    <w:rsid w:val="004E52E1"/>
    <w:rsid w:val="004E56A1"/>
    <w:rsid w:val="004E6996"/>
    <w:rsid w:val="004E7581"/>
    <w:rsid w:val="004E7687"/>
    <w:rsid w:val="004E775D"/>
    <w:rsid w:val="004F0850"/>
    <w:rsid w:val="004F0C58"/>
    <w:rsid w:val="004F1049"/>
    <w:rsid w:val="004F20CB"/>
    <w:rsid w:val="004F2487"/>
    <w:rsid w:val="004F484F"/>
    <w:rsid w:val="004F52AA"/>
    <w:rsid w:val="004F531A"/>
    <w:rsid w:val="004F5A0E"/>
    <w:rsid w:val="004F64F4"/>
    <w:rsid w:val="004F76E0"/>
    <w:rsid w:val="0050001C"/>
    <w:rsid w:val="005008A3"/>
    <w:rsid w:val="00500FB2"/>
    <w:rsid w:val="0050107D"/>
    <w:rsid w:val="005014D7"/>
    <w:rsid w:val="00501DA9"/>
    <w:rsid w:val="0050212E"/>
    <w:rsid w:val="00502AEF"/>
    <w:rsid w:val="00502EE4"/>
    <w:rsid w:val="0050362C"/>
    <w:rsid w:val="00504516"/>
    <w:rsid w:val="00504C5C"/>
    <w:rsid w:val="0050541F"/>
    <w:rsid w:val="00505997"/>
    <w:rsid w:val="00505F8E"/>
    <w:rsid w:val="00506493"/>
    <w:rsid w:val="00506F90"/>
    <w:rsid w:val="005073CF"/>
    <w:rsid w:val="005106CD"/>
    <w:rsid w:val="00510B8F"/>
    <w:rsid w:val="005117AC"/>
    <w:rsid w:val="00511E33"/>
    <w:rsid w:val="0051229D"/>
    <w:rsid w:val="00512610"/>
    <w:rsid w:val="00512AED"/>
    <w:rsid w:val="005132A0"/>
    <w:rsid w:val="00513327"/>
    <w:rsid w:val="00513D1A"/>
    <w:rsid w:val="0051563E"/>
    <w:rsid w:val="00515F90"/>
    <w:rsid w:val="00515FAC"/>
    <w:rsid w:val="00516223"/>
    <w:rsid w:val="00516566"/>
    <w:rsid w:val="00516718"/>
    <w:rsid w:val="00516D23"/>
    <w:rsid w:val="00517C63"/>
    <w:rsid w:val="00520EF5"/>
    <w:rsid w:val="00520F44"/>
    <w:rsid w:val="005210D9"/>
    <w:rsid w:val="00521280"/>
    <w:rsid w:val="00521AEE"/>
    <w:rsid w:val="005228C0"/>
    <w:rsid w:val="00522A4E"/>
    <w:rsid w:val="00522D67"/>
    <w:rsid w:val="00524C51"/>
    <w:rsid w:val="00524D3F"/>
    <w:rsid w:val="00525431"/>
    <w:rsid w:val="005256F7"/>
    <w:rsid w:val="00525CB4"/>
    <w:rsid w:val="00526038"/>
    <w:rsid w:val="00526157"/>
    <w:rsid w:val="00526233"/>
    <w:rsid w:val="00526479"/>
    <w:rsid w:val="005271DF"/>
    <w:rsid w:val="0052759B"/>
    <w:rsid w:val="00530493"/>
    <w:rsid w:val="00530E25"/>
    <w:rsid w:val="0053112F"/>
    <w:rsid w:val="00531289"/>
    <w:rsid w:val="00531421"/>
    <w:rsid w:val="00532246"/>
    <w:rsid w:val="005328FF"/>
    <w:rsid w:val="00532BEB"/>
    <w:rsid w:val="00533759"/>
    <w:rsid w:val="00534130"/>
    <w:rsid w:val="005347F2"/>
    <w:rsid w:val="00535A76"/>
    <w:rsid w:val="00535C55"/>
    <w:rsid w:val="0053619F"/>
    <w:rsid w:val="005363A7"/>
    <w:rsid w:val="005364EE"/>
    <w:rsid w:val="00536637"/>
    <w:rsid w:val="00536994"/>
    <w:rsid w:val="005369C7"/>
    <w:rsid w:val="00537678"/>
    <w:rsid w:val="00540FD2"/>
    <w:rsid w:val="00541D1C"/>
    <w:rsid w:val="00541E77"/>
    <w:rsid w:val="005425E6"/>
    <w:rsid w:val="00542924"/>
    <w:rsid w:val="00542A65"/>
    <w:rsid w:val="00542A66"/>
    <w:rsid w:val="00542BC0"/>
    <w:rsid w:val="00542DC6"/>
    <w:rsid w:val="0054357B"/>
    <w:rsid w:val="00544C92"/>
    <w:rsid w:val="00544D1E"/>
    <w:rsid w:val="00544E11"/>
    <w:rsid w:val="00544E84"/>
    <w:rsid w:val="00545A46"/>
    <w:rsid w:val="00545D04"/>
    <w:rsid w:val="00545EA8"/>
    <w:rsid w:val="0054613C"/>
    <w:rsid w:val="005463C2"/>
    <w:rsid w:val="005468FB"/>
    <w:rsid w:val="00546D92"/>
    <w:rsid w:val="00546DF0"/>
    <w:rsid w:val="00546EAF"/>
    <w:rsid w:val="0054714C"/>
    <w:rsid w:val="00550993"/>
    <w:rsid w:val="005510A1"/>
    <w:rsid w:val="00551148"/>
    <w:rsid w:val="0055142B"/>
    <w:rsid w:val="00551B20"/>
    <w:rsid w:val="00553692"/>
    <w:rsid w:val="005539F7"/>
    <w:rsid w:val="00553DB0"/>
    <w:rsid w:val="005561D4"/>
    <w:rsid w:val="005605D2"/>
    <w:rsid w:val="0056090E"/>
    <w:rsid w:val="005613F7"/>
    <w:rsid w:val="00561854"/>
    <w:rsid w:val="00561AC4"/>
    <w:rsid w:val="00561DF9"/>
    <w:rsid w:val="00563250"/>
    <w:rsid w:val="005639AA"/>
    <w:rsid w:val="00563B6E"/>
    <w:rsid w:val="00563BE1"/>
    <w:rsid w:val="00563EFD"/>
    <w:rsid w:val="005641AE"/>
    <w:rsid w:val="00564F2D"/>
    <w:rsid w:val="0056547A"/>
    <w:rsid w:val="00565CDB"/>
    <w:rsid w:val="00565D91"/>
    <w:rsid w:val="0056627D"/>
    <w:rsid w:val="005667B7"/>
    <w:rsid w:val="00567A9C"/>
    <w:rsid w:val="0057123A"/>
    <w:rsid w:val="005717DE"/>
    <w:rsid w:val="00572B13"/>
    <w:rsid w:val="00572D95"/>
    <w:rsid w:val="00573DBC"/>
    <w:rsid w:val="00574256"/>
    <w:rsid w:val="005744AE"/>
    <w:rsid w:val="00574706"/>
    <w:rsid w:val="00574CF6"/>
    <w:rsid w:val="0057566A"/>
    <w:rsid w:val="005757C0"/>
    <w:rsid w:val="0057596A"/>
    <w:rsid w:val="00575A86"/>
    <w:rsid w:val="00575F35"/>
    <w:rsid w:val="005764F8"/>
    <w:rsid w:val="0057656C"/>
    <w:rsid w:val="00576C39"/>
    <w:rsid w:val="005771CB"/>
    <w:rsid w:val="005773EC"/>
    <w:rsid w:val="00577446"/>
    <w:rsid w:val="00577753"/>
    <w:rsid w:val="00577F06"/>
    <w:rsid w:val="00577FB7"/>
    <w:rsid w:val="00580229"/>
    <w:rsid w:val="00580629"/>
    <w:rsid w:val="0058087E"/>
    <w:rsid w:val="00581199"/>
    <w:rsid w:val="00581715"/>
    <w:rsid w:val="00581C4E"/>
    <w:rsid w:val="00582356"/>
    <w:rsid w:val="00582A9A"/>
    <w:rsid w:val="00582B3C"/>
    <w:rsid w:val="00582F42"/>
    <w:rsid w:val="00583AE4"/>
    <w:rsid w:val="005847E0"/>
    <w:rsid w:val="00584820"/>
    <w:rsid w:val="00584E3C"/>
    <w:rsid w:val="005854E1"/>
    <w:rsid w:val="005854EF"/>
    <w:rsid w:val="00585B55"/>
    <w:rsid w:val="00585C01"/>
    <w:rsid w:val="00586107"/>
    <w:rsid w:val="00586304"/>
    <w:rsid w:val="0058681F"/>
    <w:rsid w:val="005870C3"/>
    <w:rsid w:val="00587769"/>
    <w:rsid w:val="00587C48"/>
    <w:rsid w:val="005906AE"/>
    <w:rsid w:val="00590D40"/>
    <w:rsid w:val="0059135B"/>
    <w:rsid w:val="005919ED"/>
    <w:rsid w:val="00591C5E"/>
    <w:rsid w:val="00592011"/>
    <w:rsid w:val="00592666"/>
    <w:rsid w:val="00592E0A"/>
    <w:rsid w:val="005954AC"/>
    <w:rsid w:val="005954E1"/>
    <w:rsid w:val="00595E76"/>
    <w:rsid w:val="0059632A"/>
    <w:rsid w:val="00597960"/>
    <w:rsid w:val="005A07B1"/>
    <w:rsid w:val="005A0F8A"/>
    <w:rsid w:val="005A1148"/>
    <w:rsid w:val="005A12C9"/>
    <w:rsid w:val="005A1371"/>
    <w:rsid w:val="005A1910"/>
    <w:rsid w:val="005A1A34"/>
    <w:rsid w:val="005A2514"/>
    <w:rsid w:val="005A32BA"/>
    <w:rsid w:val="005A3D50"/>
    <w:rsid w:val="005A46D1"/>
    <w:rsid w:val="005A4AC6"/>
    <w:rsid w:val="005A4E75"/>
    <w:rsid w:val="005A4F50"/>
    <w:rsid w:val="005A507A"/>
    <w:rsid w:val="005A53EB"/>
    <w:rsid w:val="005A6971"/>
    <w:rsid w:val="005B14FD"/>
    <w:rsid w:val="005B1C1C"/>
    <w:rsid w:val="005B1CFB"/>
    <w:rsid w:val="005B2212"/>
    <w:rsid w:val="005B24F5"/>
    <w:rsid w:val="005B29C0"/>
    <w:rsid w:val="005B2D3A"/>
    <w:rsid w:val="005B3C5A"/>
    <w:rsid w:val="005B484B"/>
    <w:rsid w:val="005B5963"/>
    <w:rsid w:val="005B6734"/>
    <w:rsid w:val="005B6828"/>
    <w:rsid w:val="005B6A8D"/>
    <w:rsid w:val="005B6F08"/>
    <w:rsid w:val="005B6FB7"/>
    <w:rsid w:val="005B727D"/>
    <w:rsid w:val="005C09A6"/>
    <w:rsid w:val="005C1D5B"/>
    <w:rsid w:val="005C2903"/>
    <w:rsid w:val="005C296D"/>
    <w:rsid w:val="005C339C"/>
    <w:rsid w:val="005C341C"/>
    <w:rsid w:val="005C3616"/>
    <w:rsid w:val="005C36CB"/>
    <w:rsid w:val="005C3C9A"/>
    <w:rsid w:val="005C4AAA"/>
    <w:rsid w:val="005C5489"/>
    <w:rsid w:val="005C57F9"/>
    <w:rsid w:val="005C5E3B"/>
    <w:rsid w:val="005C60B5"/>
    <w:rsid w:val="005C74B2"/>
    <w:rsid w:val="005C7630"/>
    <w:rsid w:val="005C768B"/>
    <w:rsid w:val="005C773A"/>
    <w:rsid w:val="005D0735"/>
    <w:rsid w:val="005D0C52"/>
    <w:rsid w:val="005D113E"/>
    <w:rsid w:val="005D1DE4"/>
    <w:rsid w:val="005D27E2"/>
    <w:rsid w:val="005D5BED"/>
    <w:rsid w:val="005D655F"/>
    <w:rsid w:val="005D6CAB"/>
    <w:rsid w:val="005D7495"/>
    <w:rsid w:val="005D763A"/>
    <w:rsid w:val="005D78B7"/>
    <w:rsid w:val="005D791F"/>
    <w:rsid w:val="005D7AD8"/>
    <w:rsid w:val="005E0397"/>
    <w:rsid w:val="005E0676"/>
    <w:rsid w:val="005E08A7"/>
    <w:rsid w:val="005E1D31"/>
    <w:rsid w:val="005E3E9D"/>
    <w:rsid w:val="005E5330"/>
    <w:rsid w:val="005E53FA"/>
    <w:rsid w:val="005E5461"/>
    <w:rsid w:val="005E56C0"/>
    <w:rsid w:val="005E6037"/>
    <w:rsid w:val="005E7A49"/>
    <w:rsid w:val="005F16BD"/>
    <w:rsid w:val="005F1710"/>
    <w:rsid w:val="005F325B"/>
    <w:rsid w:val="005F35FE"/>
    <w:rsid w:val="005F4617"/>
    <w:rsid w:val="005F5780"/>
    <w:rsid w:val="005F6618"/>
    <w:rsid w:val="005F67F3"/>
    <w:rsid w:val="005F69FA"/>
    <w:rsid w:val="005F6BCD"/>
    <w:rsid w:val="00600E34"/>
    <w:rsid w:val="006012B3"/>
    <w:rsid w:val="00604136"/>
    <w:rsid w:val="0060429A"/>
    <w:rsid w:val="006046D8"/>
    <w:rsid w:val="006046E1"/>
    <w:rsid w:val="00604994"/>
    <w:rsid w:val="00604B10"/>
    <w:rsid w:val="00604C3C"/>
    <w:rsid w:val="00604CA8"/>
    <w:rsid w:val="00605A62"/>
    <w:rsid w:val="00605E3D"/>
    <w:rsid w:val="00606339"/>
    <w:rsid w:val="00606E01"/>
    <w:rsid w:val="00606ECC"/>
    <w:rsid w:val="00606F91"/>
    <w:rsid w:val="0060721B"/>
    <w:rsid w:val="006076D5"/>
    <w:rsid w:val="00610403"/>
    <w:rsid w:val="006109CC"/>
    <w:rsid w:val="00610CD3"/>
    <w:rsid w:val="00611BA8"/>
    <w:rsid w:val="0061248D"/>
    <w:rsid w:val="00612BA1"/>
    <w:rsid w:val="00612E69"/>
    <w:rsid w:val="0061356E"/>
    <w:rsid w:val="00613953"/>
    <w:rsid w:val="00613A12"/>
    <w:rsid w:val="00613A84"/>
    <w:rsid w:val="00613C22"/>
    <w:rsid w:val="00613C37"/>
    <w:rsid w:val="006147C5"/>
    <w:rsid w:val="0061517C"/>
    <w:rsid w:val="00615A71"/>
    <w:rsid w:val="00615C74"/>
    <w:rsid w:val="006160C7"/>
    <w:rsid w:val="006164FF"/>
    <w:rsid w:val="00616B33"/>
    <w:rsid w:val="00617566"/>
    <w:rsid w:val="00617CAF"/>
    <w:rsid w:val="00617F75"/>
    <w:rsid w:val="0062009C"/>
    <w:rsid w:val="00620766"/>
    <w:rsid w:val="00620A34"/>
    <w:rsid w:val="0062176C"/>
    <w:rsid w:val="00621A24"/>
    <w:rsid w:val="006221E3"/>
    <w:rsid w:val="00622365"/>
    <w:rsid w:val="006227EF"/>
    <w:rsid w:val="0062292E"/>
    <w:rsid w:val="00622948"/>
    <w:rsid w:val="00622E3A"/>
    <w:rsid w:val="00623F5A"/>
    <w:rsid w:val="00623FBD"/>
    <w:rsid w:val="00624871"/>
    <w:rsid w:val="00624DFC"/>
    <w:rsid w:val="0062514F"/>
    <w:rsid w:val="006253AF"/>
    <w:rsid w:val="00625C8E"/>
    <w:rsid w:val="00626678"/>
    <w:rsid w:val="00626868"/>
    <w:rsid w:val="00626C50"/>
    <w:rsid w:val="006274E9"/>
    <w:rsid w:val="006278B1"/>
    <w:rsid w:val="00627D5A"/>
    <w:rsid w:val="00627DB7"/>
    <w:rsid w:val="00627F44"/>
    <w:rsid w:val="0063016C"/>
    <w:rsid w:val="006313DB"/>
    <w:rsid w:val="006321EE"/>
    <w:rsid w:val="0063254D"/>
    <w:rsid w:val="0063273A"/>
    <w:rsid w:val="00633521"/>
    <w:rsid w:val="006344C0"/>
    <w:rsid w:val="00634963"/>
    <w:rsid w:val="006351B3"/>
    <w:rsid w:val="0063530A"/>
    <w:rsid w:val="0063579D"/>
    <w:rsid w:val="0063580A"/>
    <w:rsid w:val="006358D6"/>
    <w:rsid w:val="00635B56"/>
    <w:rsid w:val="0063602E"/>
    <w:rsid w:val="006368FD"/>
    <w:rsid w:val="00637137"/>
    <w:rsid w:val="00637349"/>
    <w:rsid w:val="006374EA"/>
    <w:rsid w:val="006375B6"/>
    <w:rsid w:val="00637824"/>
    <w:rsid w:val="006378C9"/>
    <w:rsid w:val="006401CB"/>
    <w:rsid w:val="00640BF2"/>
    <w:rsid w:val="00641284"/>
    <w:rsid w:val="00643189"/>
    <w:rsid w:val="006433C2"/>
    <w:rsid w:val="006436AF"/>
    <w:rsid w:val="00643BD7"/>
    <w:rsid w:val="006448D7"/>
    <w:rsid w:val="006449C1"/>
    <w:rsid w:val="00646CB9"/>
    <w:rsid w:val="006471F4"/>
    <w:rsid w:val="00647474"/>
    <w:rsid w:val="00647D56"/>
    <w:rsid w:val="00647D78"/>
    <w:rsid w:val="006507F4"/>
    <w:rsid w:val="006512B1"/>
    <w:rsid w:val="00651921"/>
    <w:rsid w:val="006520C8"/>
    <w:rsid w:val="00652177"/>
    <w:rsid w:val="0065257E"/>
    <w:rsid w:val="00652780"/>
    <w:rsid w:val="00652B69"/>
    <w:rsid w:val="00652EA4"/>
    <w:rsid w:val="006540B2"/>
    <w:rsid w:val="0065417B"/>
    <w:rsid w:val="0065510B"/>
    <w:rsid w:val="006552EE"/>
    <w:rsid w:val="00655605"/>
    <w:rsid w:val="00655A39"/>
    <w:rsid w:val="00655B89"/>
    <w:rsid w:val="006562B2"/>
    <w:rsid w:val="00656315"/>
    <w:rsid w:val="00656500"/>
    <w:rsid w:val="006565EC"/>
    <w:rsid w:val="00657006"/>
    <w:rsid w:val="006571C2"/>
    <w:rsid w:val="006601F0"/>
    <w:rsid w:val="0066234C"/>
    <w:rsid w:val="006628F1"/>
    <w:rsid w:val="0066295F"/>
    <w:rsid w:val="0066352E"/>
    <w:rsid w:val="0066463A"/>
    <w:rsid w:val="00665476"/>
    <w:rsid w:val="0066565F"/>
    <w:rsid w:val="006657D3"/>
    <w:rsid w:val="00665B79"/>
    <w:rsid w:val="00667089"/>
    <w:rsid w:val="0066796D"/>
    <w:rsid w:val="00667BA3"/>
    <w:rsid w:val="00671092"/>
    <w:rsid w:val="006725FF"/>
    <w:rsid w:val="00672780"/>
    <w:rsid w:val="0067287E"/>
    <w:rsid w:val="00673AF7"/>
    <w:rsid w:val="00673FF7"/>
    <w:rsid w:val="00674DD3"/>
    <w:rsid w:val="00677374"/>
    <w:rsid w:val="0067748A"/>
    <w:rsid w:val="006816F2"/>
    <w:rsid w:val="006827B4"/>
    <w:rsid w:val="006828B9"/>
    <w:rsid w:val="00682943"/>
    <w:rsid w:val="00682DBF"/>
    <w:rsid w:val="00683C75"/>
    <w:rsid w:val="006844D1"/>
    <w:rsid w:val="00684A8B"/>
    <w:rsid w:val="00684AE5"/>
    <w:rsid w:val="00685E6A"/>
    <w:rsid w:val="00685FAC"/>
    <w:rsid w:val="00686628"/>
    <w:rsid w:val="006866B4"/>
    <w:rsid w:val="006869D9"/>
    <w:rsid w:val="00686F90"/>
    <w:rsid w:val="00687164"/>
    <w:rsid w:val="0068748F"/>
    <w:rsid w:val="006902D6"/>
    <w:rsid w:val="006903D9"/>
    <w:rsid w:val="00690B19"/>
    <w:rsid w:val="00691D36"/>
    <w:rsid w:val="00693332"/>
    <w:rsid w:val="00693BA9"/>
    <w:rsid w:val="00693D4A"/>
    <w:rsid w:val="00694712"/>
    <w:rsid w:val="00695436"/>
    <w:rsid w:val="00695817"/>
    <w:rsid w:val="00695B36"/>
    <w:rsid w:val="00695EC3"/>
    <w:rsid w:val="0069663F"/>
    <w:rsid w:val="006971BB"/>
    <w:rsid w:val="006A0194"/>
    <w:rsid w:val="006A0FBB"/>
    <w:rsid w:val="006A1066"/>
    <w:rsid w:val="006A1466"/>
    <w:rsid w:val="006A2B25"/>
    <w:rsid w:val="006A344E"/>
    <w:rsid w:val="006A358D"/>
    <w:rsid w:val="006A398A"/>
    <w:rsid w:val="006A39F7"/>
    <w:rsid w:val="006A3AE7"/>
    <w:rsid w:val="006A4766"/>
    <w:rsid w:val="006A4868"/>
    <w:rsid w:val="006A5A9E"/>
    <w:rsid w:val="006A5AA2"/>
    <w:rsid w:val="006A5C07"/>
    <w:rsid w:val="006A6A10"/>
    <w:rsid w:val="006A6CC7"/>
    <w:rsid w:val="006B0960"/>
    <w:rsid w:val="006B1E2E"/>
    <w:rsid w:val="006B30F6"/>
    <w:rsid w:val="006B3169"/>
    <w:rsid w:val="006B3571"/>
    <w:rsid w:val="006B3D54"/>
    <w:rsid w:val="006B4698"/>
    <w:rsid w:val="006B52A7"/>
    <w:rsid w:val="006B57E2"/>
    <w:rsid w:val="006B580F"/>
    <w:rsid w:val="006B5C94"/>
    <w:rsid w:val="006B5CED"/>
    <w:rsid w:val="006B6C2A"/>
    <w:rsid w:val="006B6D06"/>
    <w:rsid w:val="006B6D37"/>
    <w:rsid w:val="006B71D6"/>
    <w:rsid w:val="006B76B3"/>
    <w:rsid w:val="006C04FA"/>
    <w:rsid w:val="006C0837"/>
    <w:rsid w:val="006C127B"/>
    <w:rsid w:val="006C1ADD"/>
    <w:rsid w:val="006C1B41"/>
    <w:rsid w:val="006C3262"/>
    <w:rsid w:val="006C336D"/>
    <w:rsid w:val="006C3CE3"/>
    <w:rsid w:val="006C45C8"/>
    <w:rsid w:val="006C6318"/>
    <w:rsid w:val="006C65D5"/>
    <w:rsid w:val="006C6C80"/>
    <w:rsid w:val="006C7733"/>
    <w:rsid w:val="006D0BD3"/>
    <w:rsid w:val="006D0D5A"/>
    <w:rsid w:val="006D2CEB"/>
    <w:rsid w:val="006D3077"/>
    <w:rsid w:val="006D3871"/>
    <w:rsid w:val="006D3B09"/>
    <w:rsid w:val="006D42AA"/>
    <w:rsid w:val="006D4387"/>
    <w:rsid w:val="006D4F8F"/>
    <w:rsid w:val="006D598D"/>
    <w:rsid w:val="006D5A91"/>
    <w:rsid w:val="006D63FA"/>
    <w:rsid w:val="006D657F"/>
    <w:rsid w:val="006D77A6"/>
    <w:rsid w:val="006D7860"/>
    <w:rsid w:val="006D7ADD"/>
    <w:rsid w:val="006D7F99"/>
    <w:rsid w:val="006E05E7"/>
    <w:rsid w:val="006E067D"/>
    <w:rsid w:val="006E0C7E"/>
    <w:rsid w:val="006E1287"/>
    <w:rsid w:val="006E139D"/>
    <w:rsid w:val="006E41BB"/>
    <w:rsid w:val="006E4F9B"/>
    <w:rsid w:val="006E5CB8"/>
    <w:rsid w:val="006E5F90"/>
    <w:rsid w:val="006E61FA"/>
    <w:rsid w:val="006E6466"/>
    <w:rsid w:val="006E6AAA"/>
    <w:rsid w:val="006E74CE"/>
    <w:rsid w:val="006F038C"/>
    <w:rsid w:val="006F0464"/>
    <w:rsid w:val="006F14F6"/>
    <w:rsid w:val="006F2099"/>
    <w:rsid w:val="006F2408"/>
    <w:rsid w:val="006F3806"/>
    <w:rsid w:val="006F4189"/>
    <w:rsid w:val="006F57FE"/>
    <w:rsid w:val="006F5A02"/>
    <w:rsid w:val="006F5D99"/>
    <w:rsid w:val="006F722C"/>
    <w:rsid w:val="006F7D97"/>
    <w:rsid w:val="00700617"/>
    <w:rsid w:val="00701618"/>
    <w:rsid w:val="007022C0"/>
    <w:rsid w:val="00702454"/>
    <w:rsid w:val="0070247A"/>
    <w:rsid w:val="00702F1A"/>
    <w:rsid w:val="0070328C"/>
    <w:rsid w:val="007037B6"/>
    <w:rsid w:val="00703A1F"/>
    <w:rsid w:val="00703B41"/>
    <w:rsid w:val="00703E18"/>
    <w:rsid w:val="00704113"/>
    <w:rsid w:val="00705125"/>
    <w:rsid w:val="00705B95"/>
    <w:rsid w:val="00705C90"/>
    <w:rsid w:val="00706602"/>
    <w:rsid w:val="007069A1"/>
    <w:rsid w:val="00706E0B"/>
    <w:rsid w:val="007071E3"/>
    <w:rsid w:val="00707300"/>
    <w:rsid w:val="00707935"/>
    <w:rsid w:val="00710917"/>
    <w:rsid w:val="00711B45"/>
    <w:rsid w:val="007120D6"/>
    <w:rsid w:val="00712616"/>
    <w:rsid w:val="0071390F"/>
    <w:rsid w:val="00714374"/>
    <w:rsid w:val="0071599D"/>
    <w:rsid w:val="00715ADB"/>
    <w:rsid w:val="00716291"/>
    <w:rsid w:val="007172D2"/>
    <w:rsid w:val="007173E7"/>
    <w:rsid w:val="007204CF"/>
    <w:rsid w:val="00720707"/>
    <w:rsid w:val="00720951"/>
    <w:rsid w:val="00720A47"/>
    <w:rsid w:val="0072136A"/>
    <w:rsid w:val="007218C1"/>
    <w:rsid w:val="00721C7E"/>
    <w:rsid w:val="00722281"/>
    <w:rsid w:val="007227A3"/>
    <w:rsid w:val="00722CAC"/>
    <w:rsid w:val="00722E16"/>
    <w:rsid w:val="0072330E"/>
    <w:rsid w:val="007244E5"/>
    <w:rsid w:val="0072491D"/>
    <w:rsid w:val="00724D65"/>
    <w:rsid w:val="00725154"/>
    <w:rsid w:val="007251FF"/>
    <w:rsid w:val="0072524B"/>
    <w:rsid w:val="00725A44"/>
    <w:rsid w:val="00725D45"/>
    <w:rsid w:val="00727DD7"/>
    <w:rsid w:val="007300C3"/>
    <w:rsid w:val="00730B4A"/>
    <w:rsid w:val="00731036"/>
    <w:rsid w:val="007317ED"/>
    <w:rsid w:val="00731F1F"/>
    <w:rsid w:val="00732650"/>
    <w:rsid w:val="0073298A"/>
    <w:rsid w:val="007338C1"/>
    <w:rsid w:val="00733988"/>
    <w:rsid w:val="0073449C"/>
    <w:rsid w:val="00734B72"/>
    <w:rsid w:val="00734BF8"/>
    <w:rsid w:val="00735370"/>
    <w:rsid w:val="00735A6E"/>
    <w:rsid w:val="0073607D"/>
    <w:rsid w:val="007364ED"/>
    <w:rsid w:val="00736915"/>
    <w:rsid w:val="00736ECC"/>
    <w:rsid w:val="007409E0"/>
    <w:rsid w:val="00740B25"/>
    <w:rsid w:val="007414C8"/>
    <w:rsid w:val="00741877"/>
    <w:rsid w:val="00741A39"/>
    <w:rsid w:val="0074266D"/>
    <w:rsid w:val="00742CCE"/>
    <w:rsid w:val="00742E34"/>
    <w:rsid w:val="00742E77"/>
    <w:rsid w:val="00742FDB"/>
    <w:rsid w:val="0074352B"/>
    <w:rsid w:val="00743C01"/>
    <w:rsid w:val="00744274"/>
    <w:rsid w:val="00744723"/>
    <w:rsid w:val="0074481A"/>
    <w:rsid w:val="00744EF4"/>
    <w:rsid w:val="007452A5"/>
    <w:rsid w:val="00745BB2"/>
    <w:rsid w:val="007465DC"/>
    <w:rsid w:val="00746E28"/>
    <w:rsid w:val="00747710"/>
    <w:rsid w:val="0074794D"/>
    <w:rsid w:val="00747A1B"/>
    <w:rsid w:val="00747A2C"/>
    <w:rsid w:val="00750002"/>
    <w:rsid w:val="007502A7"/>
    <w:rsid w:val="00750819"/>
    <w:rsid w:val="00750883"/>
    <w:rsid w:val="00751203"/>
    <w:rsid w:val="00751218"/>
    <w:rsid w:val="007515CB"/>
    <w:rsid w:val="0075188B"/>
    <w:rsid w:val="00752D27"/>
    <w:rsid w:val="00752E94"/>
    <w:rsid w:val="0075306C"/>
    <w:rsid w:val="00753214"/>
    <w:rsid w:val="00753B0E"/>
    <w:rsid w:val="00753F11"/>
    <w:rsid w:val="00754F96"/>
    <w:rsid w:val="00755361"/>
    <w:rsid w:val="0075586B"/>
    <w:rsid w:val="007559C9"/>
    <w:rsid w:val="00755E2C"/>
    <w:rsid w:val="00756563"/>
    <w:rsid w:val="007565F5"/>
    <w:rsid w:val="00757186"/>
    <w:rsid w:val="00757B7B"/>
    <w:rsid w:val="00757CC6"/>
    <w:rsid w:val="00757CF9"/>
    <w:rsid w:val="00760B7E"/>
    <w:rsid w:val="00760D38"/>
    <w:rsid w:val="007616CA"/>
    <w:rsid w:val="00761E6D"/>
    <w:rsid w:val="007625A6"/>
    <w:rsid w:val="00762957"/>
    <w:rsid w:val="00763E0C"/>
    <w:rsid w:val="007640F6"/>
    <w:rsid w:val="00765370"/>
    <w:rsid w:val="00765739"/>
    <w:rsid w:val="00766BFB"/>
    <w:rsid w:val="00766DEC"/>
    <w:rsid w:val="00767B63"/>
    <w:rsid w:val="00767FA3"/>
    <w:rsid w:val="00770878"/>
    <w:rsid w:val="00770B16"/>
    <w:rsid w:val="00770E22"/>
    <w:rsid w:val="007720AA"/>
    <w:rsid w:val="0077263B"/>
    <w:rsid w:val="007729F2"/>
    <w:rsid w:val="00772B2A"/>
    <w:rsid w:val="00773480"/>
    <w:rsid w:val="00774BFA"/>
    <w:rsid w:val="0077537B"/>
    <w:rsid w:val="007756B4"/>
    <w:rsid w:val="00775A9D"/>
    <w:rsid w:val="00775E06"/>
    <w:rsid w:val="0077618A"/>
    <w:rsid w:val="00776350"/>
    <w:rsid w:val="00776970"/>
    <w:rsid w:val="00777321"/>
    <w:rsid w:val="00777371"/>
    <w:rsid w:val="00780249"/>
    <w:rsid w:val="007804AF"/>
    <w:rsid w:val="007808EB"/>
    <w:rsid w:val="00780E89"/>
    <w:rsid w:val="00781810"/>
    <w:rsid w:val="00781CAB"/>
    <w:rsid w:val="00782D2F"/>
    <w:rsid w:val="007831CD"/>
    <w:rsid w:val="0078327D"/>
    <w:rsid w:val="0078407E"/>
    <w:rsid w:val="0078409E"/>
    <w:rsid w:val="007846C1"/>
    <w:rsid w:val="007849AE"/>
    <w:rsid w:val="00784A08"/>
    <w:rsid w:val="00784E2E"/>
    <w:rsid w:val="00787B4B"/>
    <w:rsid w:val="0079009C"/>
    <w:rsid w:val="00790495"/>
    <w:rsid w:val="00790AA2"/>
    <w:rsid w:val="007923CD"/>
    <w:rsid w:val="00792F5C"/>
    <w:rsid w:val="00793120"/>
    <w:rsid w:val="00793E4B"/>
    <w:rsid w:val="00794365"/>
    <w:rsid w:val="0079510A"/>
    <w:rsid w:val="00795223"/>
    <w:rsid w:val="00795863"/>
    <w:rsid w:val="00796AD5"/>
    <w:rsid w:val="007974B6"/>
    <w:rsid w:val="007A0071"/>
    <w:rsid w:val="007A0AD3"/>
    <w:rsid w:val="007A182C"/>
    <w:rsid w:val="007A201C"/>
    <w:rsid w:val="007A2A43"/>
    <w:rsid w:val="007A2E23"/>
    <w:rsid w:val="007A32DC"/>
    <w:rsid w:val="007A3A3A"/>
    <w:rsid w:val="007A3E59"/>
    <w:rsid w:val="007A46E8"/>
    <w:rsid w:val="007A497C"/>
    <w:rsid w:val="007A5343"/>
    <w:rsid w:val="007A5E30"/>
    <w:rsid w:val="007A6F09"/>
    <w:rsid w:val="007A73EF"/>
    <w:rsid w:val="007B1C9B"/>
    <w:rsid w:val="007B3E9A"/>
    <w:rsid w:val="007B499C"/>
    <w:rsid w:val="007B4BFB"/>
    <w:rsid w:val="007B56EA"/>
    <w:rsid w:val="007B5963"/>
    <w:rsid w:val="007B7F69"/>
    <w:rsid w:val="007C057D"/>
    <w:rsid w:val="007C1D3C"/>
    <w:rsid w:val="007C37A3"/>
    <w:rsid w:val="007C3803"/>
    <w:rsid w:val="007C3BB1"/>
    <w:rsid w:val="007C4351"/>
    <w:rsid w:val="007C521B"/>
    <w:rsid w:val="007C5251"/>
    <w:rsid w:val="007C58E0"/>
    <w:rsid w:val="007C5D2F"/>
    <w:rsid w:val="007C5F8D"/>
    <w:rsid w:val="007C68BC"/>
    <w:rsid w:val="007C6EFE"/>
    <w:rsid w:val="007C71E8"/>
    <w:rsid w:val="007C7BE1"/>
    <w:rsid w:val="007D0957"/>
    <w:rsid w:val="007D09B0"/>
    <w:rsid w:val="007D0E9F"/>
    <w:rsid w:val="007D0F1E"/>
    <w:rsid w:val="007D1F16"/>
    <w:rsid w:val="007D254A"/>
    <w:rsid w:val="007D2CCF"/>
    <w:rsid w:val="007D38B8"/>
    <w:rsid w:val="007D3AF4"/>
    <w:rsid w:val="007D3F73"/>
    <w:rsid w:val="007D443B"/>
    <w:rsid w:val="007D492A"/>
    <w:rsid w:val="007D4B77"/>
    <w:rsid w:val="007D516D"/>
    <w:rsid w:val="007D541E"/>
    <w:rsid w:val="007D6012"/>
    <w:rsid w:val="007D611B"/>
    <w:rsid w:val="007D6BD0"/>
    <w:rsid w:val="007D767C"/>
    <w:rsid w:val="007D77CB"/>
    <w:rsid w:val="007D7944"/>
    <w:rsid w:val="007D7A0E"/>
    <w:rsid w:val="007E205F"/>
    <w:rsid w:val="007E283C"/>
    <w:rsid w:val="007E3576"/>
    <w:rsid w:val="007E3BD6"/>
    <w:rsid w:val="007E438C"/>
    <w:rsid w:val="007E4455"/>
    <w:rsid w:val="007E570F"/>
    <w:rsid w:val="007E5BD1"/>
    <w:rsid w:val="007E6545"/>
    <w:rsid w:val="007E6781"/>
    <w:rsid w:val="007E6FA0"/>
    <w:rsid w:val="007E7249"/>
    <w:rsid w:val="007E72FB"/>
    <w:rsid w:val="007E76FE"/>
    <w:rsid w:val="007E798A"/>
    <w:rsid w:val="007E7B3F"/>
    <w:rsid w:val="007E7C36"/>
    <w:rsid w:val="007E7E58"/>
    <w:rsid w:val="007F1CA6"/>
    <w:rsid w:val="007F1E8A"/>
    <w:rsid w:val="007F1F8B"/>
    <w:rsid w:val="007F2CB7"/>
    <w:rsid w:val="007F2D35"/>
    <w:rsid w:val="007F31F5"/>
    <w:rsid w:val="007F3252"/>
    <w:rsid w:val="007F4D0E"/>
    <w:rsid w:val="007F4F76"/>
    <w:rsid w:val="007F5540"/>
    <w:rsid w:val="007F55E1"/>
    <w:rsid w:val="007F58C8"/>
    <w:rsid w:val="007F58DA"/>
    <w:rsid w:val="007F7F42"/>
    <w:rsid w:val="00800133"/>
    <w:rsid w:val="008005C8"/>
    <w:rsid w:val="00800C4F"/>
    <w:rsid w:val="0080111D"/>
    <w:rsid w:val="0080132C"/>
    <w:rsid w:val="008022E1"/>
    <w:rsid w:val="00803553"/>
    <w:rsid w:val="00803BF7"/>
    <w:rsid w:val="00803DD0"/>
    <w:rsid w:val="0080474F"/>
    <w:rsid w:val="008048AB"/>
    <w:rsid w:val="00804E7B"/>
    <w:rsid w:val="008051D7"/>
    <w:rsid w:val="008056A3"/>
    <w:rsid w:val="00806052"/>
    <w:rsid w:val="00807605"/>
    <w:rsid w:val="00807B96"/>
    <w:rsid w:val="0081025B"/>
    <w:rsid w:val="00810B62"/>
    <w:rsid w:val="00810DC9"/>
    <w:rsid w:val="008110B3"/>
    <w:rsid w:val="0081167A"/>
    <w:rsid w:val="00811AD3"/>
    <w:rsid w:val="00811CAC"/>
    <w:rsid w:val="00813D11"/>
    <w:rsid w:val="00813EA5"/>
    <w:rsid w:val="00814DB4"/>
    <w:rsid w:val="00814E14"/>
    <w:rsid w:val="00814F18"/>
    <w:rsid w:val="00815000"/>
    <w:rsid w:val="00815D35"/>
    <w:rsid w:val="00815E5E"/>
    <w:rsid w:val="008162FC"/>
    <w:rsid w:val="00816ABF"/>
    <w:rsid w:val="00817A46"/>
    <w:rsid w:val="0082171F"/>
    <w:rsid w:val="00821E18"/>
    <w:rsid w:val="0082315C"/>
    <w:rsid w:val="008234D8"/>
    <w:rsid w:val="00824344"/>
    <w:rsid w:val="008243A3"/>
    <w:rsid w:val="00824894"/>
    <w:rsid w:val="00824D19"/>
    <w:rsid w:val="008252CC"/>
    <w:rsid w:val="008255FE"/>
    <w:rsid w:val="0082581D"/>
    <w:rsid w:val="0082602E"/>
    <w:rsid w:val="0082615F"/>
    <w:rsid w:val="008267E7"/>
    <w:rsid w:val="00830FCC"/>
    <w:rsid w:val="008312D6"/>
    <w:rsid w:val="00831DEA"/>
    <w:rsid w:val="00832163"/>
    <w:rsid w:val="008327EB"/>
    <w:rsid w:val="008331AB"/>
    <w:rsid w:val="0083331D"/>
    <w:rsid w:val="0083461D"/>
    <w:rsid w:val="00834938"/>
    <w:rsid w:val="00834C1E"/>
    <w:rsid w:val="00834E68"/>
    <w:rsid w:val="008357C6"/>
    <w:rsid w:val="00835E68"/>
    <w:rsid w:val="00835F78"/>
    <w:rsid w:val="0083751C"/>
    <w:rsid w:val="008378FC"/>
    <w:rsid w:val="00837ED8"/>
    <w:rsid w:val="00840D42"/>
    <w:rsid w:val="00840DD7"/>
    <w:rsid w:val="00841191"/>
    <w:rsid w:val="008412EA"/>
    <w:rsid w:val="0084154A"/>
    <w:rsid w:val="00842762"/>
    <w:rsid w:val="00842D92"/>
    <w:rsid w:val="0084332D"/>
    <w:rsid w:val="00843896"/>
    <w:rsid w:val="00845A61"/>
    <w:rsid w:val="0084601D"/>
    <w:rsid w:val="008467D3"/>
    <w:rsid w:val="008470D2"/>
    <w:rsid w:val="00850734"/>
    <w:rsid w:val="0085158E"/>
    <w:rsid w:val="00852118"/>
    <w:rsid w:val="00852969"/>
    <w:rsid w:val="00852A4E"/>
    <w:rsid w:val="00853279"/>
    <w:rsid w:val="00853720"/>
    <w:rsid w:val="00853E37"/>
    <w:rsid w:val="008545D7"/>
    <w:rsid w:val="008548A5"/>
    <w:rsid w:val="008574D9"/>
    <w:rsid w:val="0085769D"/>
    <w:rsid w:val="00861748"/>
    <w:rsid w:val="00861DD5"/>
    <w:rsid w:val="008620D9"/>
    <w:rsid w:val="00862F54"/>
    <w:rsid w:val="00863919"/>
    <w:rsid w:val="008640E9"/>
    <w:rsid w:val="00864B2A"/>
    <w:rsid w:val="00865F14"/>
    <w:rsid w:val="008666F6"/>
    <w:rsid w:val="008675CD"/>
    <w:rsid w:val="008679D8"/>
    <w:rsid w:val="00870312"/>
    <w:rsid w:val="00870492"/>
    <w:rsid w:val="008707AC"/>
    <w:rsid w:val="008721D1"/>
    <w:rsid w:val="00872E28"/>
    <w:rsid w:val="00872FCF"/>
    <w:rsid w:val="00873E07"/>
    <w:rsid w:val="00873E74"/>
    <w:rsid w:val="00876391"/>
    <w:rsid w:val="00876D37"/>
    <w:rsid w:val="008773AF"/>
    <w:rsid w:val="0087758D"/>
    <w:rsid w:val="00877A7E"/>
    <w:rsid w:val="00880AA0"/>
    <w:rsid w:val="00880C94"/>
    <w:rsid w:val="00880E23"/>
    <w:rsid w:val="008810B3"/>
    <w:rsid w:val="0088151C"/>
    <w:rsid w:val="00881543"/>
    <w:rsid w:val="008817D9"/>
    <w:rsid w:val="008819A5"/>
    <w:rsid w:val="00882EDF"/>
    <w:rsid w:val="00883112"/>
    <w:rsid w:val="0088344B"/>
    <w:rsid w:val="00883789"/>
    <w:rsid w:val="008837CA"/>
    <w:rsid w:val="00883A84"/>
    <w:rsid w:val="00883D8A"/>
    <w:rsid w:val="0088433D"/>
    <w:rsid w:val="0088491B"/>
    <w:rsid w:val="008857EC"/>
    <w:rsid w:val="00886913"/>
    <w:rsid w:val="00886F39"/>
    <w:rsid w:val="008878C5"/>
    <w:rsid w:val="00887AEB"/>
    <w:rsid w:val="00890E5A"/>
    <w:rsid w:val="008913C1"/>
    <w:rsid w:val="00891566"/>
    <w:rsid w:val="00891B37"/>
    <w:rsid w:val="00891E54"/>
    <w:rsid w:val="0089221B"/>
    <w:rsid w:val="00892EFD"/>
    <w:rsid w:val="00893270"/>
    <w:rsid w:val="00893C50"/>
    <w:rsid w:val="00893E77"/>
    <w:rsid w:val="00893F70"/>
    <w:rsid w:val="008943C6"/>
    <w:rsid w:val="0089537A"/>
    <w:rsid w:val="00895B68"/>
    <w:rsid w:val="008968A8"/>
    <w:rsid w:val="0089699F"/>
    <w:rsid w:val="0089772E"/>
    <w:rsid w:val="0089776F"/>
    <w:rsid w:val="00897DDA"/>
    <w:rsid w:val="00897FE8"/>
    <w:rsid w:val="008A03C4"/>
    <w:rsid w:val="008A0552"/>
    <w:rsid w:val="008A07BB"/>
    <w:rsid w:val="008A1336"/>
    <w:rsid w:val="008A2631"/>
    <w:rsid w:val="008A26F4"/>
    <w:rsid w:val="008A2D78"/>
    <w:rsid w:val="008A33B8"/>
    <w:rsid w:val="008A376A"/>
    <w:rsid w:val="008A37BE"/>
    <w:rsid w:val="008A39E3"/>
    <w:rsid w:val="008A3A25"/>
    <w:rsid w:val="008A49B6"/>
    <w:rsid w:val="008A502C"/>
    <w:rsid w:val="008A67C7"/>
    <w:rsid w:val="008A7317"/>
    <w:rsid w:val="008B054D"/>
    <w:rsid w:val="008B0785"/>
    <w:rsid w:val="008B1ED5"/>
    <w:rsid w:val="008B2019"/>
    <w:rsid w:val="008B2B66"/>
    <w:rsid w:val="008B33A6"/>
    <w:rsid w:val="008B3F12"/>
    <w:rsid w:val="008B3F1B"/>
    <w:rsid w:val="008B4B63"/>
    <w:rsid w:val="008B63D9"/>
    <w:rsid w:val="008B6B47"/>
    <w:rsid w:val="008B707A"/>
    <w:rsid w:val="008B74C6"/>
    <w:rsid w:val="008B7825"/>
    <w:rsid w:val="008C0B58"/>
    <w:rsid w:val="008C28F9"/>
    <w:rsid w:val="008C2AF7"/>
    <w:rsid w:val="008C3813"/>
    <w:rsid w:val="008C383D"/>
    <w:rsid w:val="008C3C68"/>
    <w:rsid w:val="008C5040"/>
    <w:rsid w:val="008C59EE"/>
    <w:rsid w:val="008C5AC6"/>
    <w:rsid w:val="008C6077"/>
    <w:rsid w:val="008C6AC7"/>
    <w:rsid w:val="008C73FF"/>
    <w:rsid w:val="008C75F2"/>
    <w:rsid w:val="008C7978"/>
    <w:rsid w:val="008D0075"/>
    <w:rsid w:val="008D072F"/>
    <w:rsid w:val="008D0BA0"/>
    <w:rsid w:val="008D18F7"/>
    <w:rsid w:val="008D2072"/>
    <w:rsid w:val="008D223E"/>
    <w:rsid w:val="008D25B6"/>
    <w:rsid w:val="008D4563"/>
    <w:rsid w:val="008D4634"/>
    <w:rsid w:val="008D5754"/>
    <w:rsid w:val="008D57B4"/>
    <w:rsid w:val="008D5D64"/>
    <w:rsid w:val="008D6077"/>
    <w:rsid w:val="008D66B9"/>
    <w:rsid w:val="008D6AB7"/>
    <w:rsid w:val="008D7649"/>
    <w:rsid w:val="008D7BC9"/>
    <w:rsid w:val="008E036A"/>
    <w:rsid w:val="008E0F48"/>
    <w:rsid w:val="008E14EE"/>
    <w:rsid w:val="008E1516"/>
    <w:rsid w:val="008E19AA"/>
    <w:rsid w:val="008E2EB5"/>
    <w:rsid w:val="008E3104"/>
    <w:rsid w:val="008E3C92"/>
    <w:rsid w:val="008E3EB1"/>
    <w:rsid w:val="008E4119"/>
    <w:rsid w:val="008E47B1"/>
    <w:rsid w:val="008E5353"/>
    <w:rsid w:val="008E5AF4"/>
    <w:rsid w:val="008E5C1C"/>
    <w:rsid w:val="008E5FC1"/>
    <w:rsid w:val="008E63EC"/>
    <w:rsid w:val="008E6B66"/>
    <w:rsid w:val="008E6E9B"/>
    <w:rsid w:val="008E7131"/>
    <w:rsid w:val="008E72AE"/>
    <w:rsid w:val="008E75FC"/>
    <w:rsid w:val="008E790D"/>
    <w:rsid w:val="008F0433"/>
    <w:rsid w:val="008F0C02"/>
    <w:rsid w:val="008F18E5"/>
    <w:rsid w:val="008F1BEC"/>
    <w:rsid w:val="008F2B9A"/>
    <w:rsid w:val="008F2BB6"/>
    <w:rsid w:val="008F2CD7"/>
    <w:rsid w:val="008F2FD2"/>
    <w:rsid w:val="008F37ED"/>
    <w:rsid w:val="008F4E28"/>
    <w:rsid w:val="008F50C0"/>
    <w:rsid w:val="008F52A3"/>
    <w:rsid w:val="008F5698"/>
    <w:rsid w:val="008F598A"/>
    <w:rsid w:val="008F5CF9"/>
    <w:rsid w:val="008F5D81"/>
    <w:rsid w:val="008F7445"/>
    <w:rsid w:val="0090037B"/>
    <w:rsid w:val="00900766"/>
    <w:rsid w:val="009014E6"/>
    <w:rsid w:val="009015BF"/>
    <w:rsid w:val="009022C8"/>
    <w:rsid w:val="009028C7"/>
    <w:rsid w:val="00903017"/>
    <w:rsid w:val="009030A8"/>
    <w:rsid w:val="009045D9"/>
    <w:rsid w:val="00904A96"/>
    <w:rsid w:val="00905731"/>
    <w:rsid w:val="00906273"/>
    <w:rsid w:val="00906F57"/>
    <w:rsid w:val="00907287"/>
    <w:rsid w:val="00910DA9"/>
    <w:rsid w:val="009116CD"/>
    <w:rsid w:val="00911859"/>
    <w:rsid w:val="009120A0"/>
    <w:rsid w:val="00913049"/>
    <w:rsid w:val="0091328C"/>
    <w:rsid w:val="009134D0"/>
    <w:rsid w:val="009136EB"/>
    <w:rsid w:val="0091410C"/>
    <w:rsid w:val="009141E6"/>
    <w:rsid w:val="00914382"/>
    <w:rsid w:val="0091559E"/>
    <w:rsid w:val="00915E9C"/>
    <w:rsid w:val="0091615E"/>
    <w:rsid w:val="00916502"/>
    <w:rsid w:val="00916D23"/>
    <w:rsid w:val="00916D98"/>
    <w:rsid w:val="009171E9"/>
    <w:rsid w:val="0091753D"/>
    <w:rsid w:val="00917A51"/>
    <w:rsid w:val="00920653"/>
    <w:rsid w:val="00920C10"/>
    <w:rsid w:val="0092148B"/>
    <w:rsid w:val="00921C72"/>
    <w:rsid w:val="0092223A"/>
    <w:rsid w:val="009225AD"/>
    <w:rsid w:val="00922924"/>
    <w:rsid w:val="00922D68"/>
    <w:rsid w:val="00923C53"/>
    <w:rsid w:val="00924183"/>
    <w:rsid w:val="00924691"/>
    <w:rsid w:val="0092510D"/>
    <w:rsid w:val="009254F2"/>
    <w:rsid w:val="0092668B"/>
    <w:rsid w:val="00926B00"/>
    <w:rsid w:val="00926D85"/>
    <w:rsid w:val="0092726E"/>
    <w:rsid w:val="00927419"/>
    <w:rsid w:val="00927523"/>
    <w:rsid w:val="009303B8"/>
    <w:rsid w:val="00930ACB"/>
    <w:rsid w:val="009312EB"/>
    <w:rsid w:val="0093164F"/>
    <w:rsid w:val="009319E6"/>
    <w:rsid w:val="00931C56"/>
    <w:rsid w:val="00932229"/>
    <w:rsid w:val="0093236C"/>
    <w:rsid w:val="00932B18"/>
    <w:rsid w:val="00932E05"/>
    <w:rsid w:val="00932FFB"/>
    <w:rsid w:val="009336D0"/>
    <w:rsid w:val="00933A2A"/>
    <w:rsid w:val="009344F6"/>
    <w:rsid w:val="00934E9F"/>
    <w:rsid w:val="0093604D"/>
    <w:rsid w:val="0093710E"/>
    <w:rsid w:val="00937CA2"/>
    <w:rsid w:val="00940190"/>
    <w:rsid w:val="00940EAF"/>
    <w:rsid w:val="0094168E"/>
    <w:rsid w:val="00941A10"/>
    <w:rsid w:val="00941A51"/>
    <w:rsid w:val="00941D86"/>
    <w:rsid w:val="00941E85"/>
    <w:rsid w:val="00942234"/>
    <w:rsid w:val="00943786"/>
    <w:rsid w:val="009444A0"/>
    <w:rsid w:val="0094452C"/>
    <w:rsid w:val="00945322"/>
    <w:rsid w:val="00945B60"/>
    <w:rsid w:val="00945C6C"/>
    <w:rsid w:val="00947A3A"/>
    <w:rsid w:val="00947BD7"/>
    <w:rsid w:val="00950783"/>
    <w:rsid w:val="0095087B"/>
    <w:rsid w:val="009511AD"/>
    <w:rsid w:val="00951ABF"/>
    <w:rsid w:val="00951EA6"/>
    <w:rsid w:val="009521B7"/>
    <w:rsid w:val="00952F0D"/>
    <w:rsid w:val="00952F1C"/>
    <w:rsid w:val="00953057"/>
    <w:rsid w:val="00953162"/>
    <w:rsid w:val="009531B1"/>
    <w:rsid w:val="00953733"/>
    <w:rsid w:val="00953B33"/>
    <w:rsid w:val="00953E5E"/>
    <w:rsid w:val="00954036"/>
    <w:rsid w:val="0095432E"/>
    <w:rsid w:val="00955A08"/>
    <w:rsid w:val="00955C03"/>
    <w:rsid w:val="00956836"/>
    <w:rsid w:val="0095689A"/>
    <w:rsid w:val="009568AE"/>
    <w:rsid w:val="009569F2"/>
    <w:rsid w:val="00956AA7"/>
    <w:rsid w:val="0095773F"/>
    <w:rsid w:val="00957D20"/>
    <w:rsid w:val="009601E6"/>
    <w:rsid w:val="009603AF"/>
    <w:rsid w:val="009604AC"/>
    <w:rsid w:val="009609A9"/>
    <w:rsid w:val="00960D79"/>
    <w:rsid w:val="00960F45"/>
    <w:rsid w:val="00961094"/>
    <w:rsid w:val="00961630"/>
    <w:rsid w:val="0096213B"/>
    <w:rsid w:val="009629D6"/>
    <w:rsid w:val="00962E0E"/>
    <w:rsid w:val="009635D5"/>
    <w:rsid w:val="009639D7"/>
    <w:rsid w:val="00964692"/>
    <w:rsid w:val="00964831"/>
    <w:rsid w:val="00964CD9"/>
    <w:rsid w:val="0096544B"/>
    <w:rsid w:val="00965896"/>
    <w:rsid w:val="00966A0A"/>
    <w:rsid w:val="00966AA0"/>
    <w:rsid w:val="00966C06"/>
    <w:rsid w:val="00966E65"/>
    <w:rsid w:val="0096729F"/>
    <w:rsid w:val="009672C6"/>
    <w:rsid w:val="00967DB8"/>
    <w:rsid w:val="00967E93"/>
    <w:rsid w:val="00970484"/>
    <w:rsid w:val="0097071C"/>
    <w:rsid w:val="00970C2A"/>
    <w:rsid w:val="009725F3"/>
    <w:rsid w:val="009731CB"/>
    <w:rsid w:val="009736A2"/>
    <w:rsid w:val="009758E0"/>
    <w:rsid w:val="0097632C"/>
    <w:rsid w:val="009764AA"/>
    <w:rsid w:val="0097662C"/>
    <w:rsid w:val="00976EDA"/>
    <w:rsid w:val="009777ED"/>
    <w:rsid w:val="00980AAA"/>
    <w:rsid w:val="00980F37"/>
    <w:rsid w:val="00980FB2"/>
    <w:rsid w:val="00981E33"/>
    <w:rsid w:val="009824D5"/>
    <w:rsid w:val="00982B01"/>
    <w:rsid w:val="0098342E"/>
    <w:rsid w:val="00983A5D"/>
    <w:rsid w:val="0098444D"/>
    <w:rsid w:val="009851A1"/>
    <w:rsid w:val="0098557C"/>
    <w:rsid w:val="00986837"/>
    <w:rsid w:val="0098780C"/>
    <w:rsid w:val="00990211"/>
    <w:rsid w:val="0099092A"/>
    <w:rsid w:val="00990E13"/>
    <w:rsid w:val="00991F5D"/>
    <w:rsid w:val="00992979"/>
    <w:rsid w:val="00992EA3"/>
    <w:rsid w:val="00993E99"/>
    <w:rsid w:val="00994389"/>
    <w:rsid w:val="009948D7"/>
    <w:rsid w:val="009949A1"/>
    <w:rsid w:val="009955FD"/>
    <w:rsid w:val="00995DD3"/>
    <w:rsid w:val="00995FEC"/>
    <w:rsid w:val="009979E4"/>
    <w:rsid w:val="009A1E12"/>
    <w:rsid w:val="009A2251"/>
    <w:rsid w:val="009A2D40"/>
    <w:rsid w:val="009A36F2"/>
    <w:rsid w:val="009A3F53"/>
    <w:rsid w:val="009A4770"/>
    <w:rsid w:val="009A55AE"/>
    <w:rsid w:val="009A5612"/>
    <w:rsid w:val="009A59F4"/>
    <w:rsid w:val="009A617C"/>
    <w:rsid w:val="009A63FC"/>
    <w:rsid w:val="009A6C08"/>
    <w:rsid w:val="009A6C15"/>
    <w:rsid w:val="009A6F1C"/>
    <w:rsid w:val="009B03AC"/>
    <w:rsid w:val="009B29F5"/>
    <w:rsid w:val="009B2BEB"/>
    <w:rsid w:val="009B3326"/>
    <w:rsid w:val="009B4B67"/>
    <w:rsid w:val="009B5096"/>
    <w:rsid w:val="009B52CA"/>
    <w:rsid w:val="009B5575"/>
    <w:rsid w:val="009B5700"/>
    <w:rsid w:val="009B6300"/>
    <w:rsid w:val="009B6A48"/>
    <w:rsid w:val="009B6C9A"/>
    <w:rsid w:val="009B7073"/>
    <w:rsid w:val="009B711E"/>
    <w:rsid w:val="009B7EA1"/>
    <w:rsid w:val="009B7FAB"/>
    <w:rsid w:val="009C0CAC"/>
    <w:rsid w:val="009C0E67"/>
    <w:rsid w:val="009C0EF6"/>
    <w:rsid w:val="009C14B1"/>
    <w:rsid w:val="009C1F8E"/>
    <w:rsid w:val="009C3114"/>
    <w:rsid w:val="009C31DF"/>
    <w:rsid w:val="009C3773"/>
    <w:rsid w:val="009C378A"/>
    <w:rsid w:val="009C3AC8"/>
    <w:rsid w:val="009C3E2D"/>
    <w:rsid w:val="009C51AE"/>
    <w:rsid w:val="009C545E"/>
    <w:rsid w:val="009C59D7"/>
    <w:rsid w:val="009C6171"/>
    <w:rsid w:val="009C62F5"/>
    <w:rsid w:val="009C6C2F"/>
    <w:rsid w:val="009C73FF"/>
    <w:rsid w:val="009C7421"/>
    <w:rsid w:val="009C743A"/>
    <w:rsid w:val="009D05E6"/>
    <w:rsid w:val="009D0D10"/>
    <w:rsid w:val="009D241F"/>
    <w:rsid w:val="009D2A98"/>
    <w:rsid w:val="009D4C0F"/>
    <w:rsid w:val="009D526D"/>
    <w:rsid w:val="009D5DBC"/>
    <w:rsid w:val="009D5DD8"/>
    <w:rsid w:val="009D60B6"/>
    <w:rsid w:val="009D61DF"/>
    <w:rsid w:val="009D6635"/>
    <w:rsid w:val="009D67E2"/>
    <w:rsid w:val="009D6FD5"/>
    <w:rsid w:val="009D70F6"/>
    <w:rsid w:val="009D71A8"/>
    <w:rsid w:val="009E08C3"/>
    <w:rsid w:val="009E18FC"/>
    <w:rsid w:val="009E2455"/>
    <w:rsid w:val="009E2995"/>
    <w:rsid w:val="009E2D8B"/>
    <w:rsid w:val="009E4FFF"/>
    <w:rsid w:val="009E52C7"/>
    <w:rsid w:val="009E5D21"/>
    <w:rsid w:val="009E661D"/>
    <w:rsid w:val="009E7F03"/>
    <w:rsid w:val="009E7FEB"/>
    <w:rsid w:val="009F0CB7"/>
    <w:rsid w:val="009F0CCE"/>
    <w:rsid w:val="009F2DD4"/>
    <w:rsid w:val="009F2FF4"/>
    <w:rsid w:val="009F32AF"/>
    <w:rsid w:val="009F39EA"/>
    <w:rsid w:val="009F3BAF"/>
    <w:rsid w:val="009F3D8F"/>
    <w:rsid w:val="009F3E12"/>
    <w:rsid w:val="009F4C9F"/>
    <w:rsid w:val="009F59A0"/>
    <w:rsid w:val="009F6AF8"/>
    <w:rsid w:val="009F6BD0"/>
    <w:rsid w:val="009F6FAB"/>
    <w:rsid w:val="00A00723"/>
    <w:rsid w:val="00A007C6"/>
    <w:rsid w:val="00A01960"/>
    <w:rsid w:val="00A01B33"/>
    <w:rsid w:val="00A02ACD"/>
    <w:rsid w:val="00A02C04"/>
    <w:rsid w:val="00A05559"/>
    <w:rsid w:val="00A0565F"/>
    <w:rsid w:val="00A06BDE"/>
    <w:rsid w:val="00A10063"/>
    <w:rsid w:val="00A1017A"/>
    <w:rsid w:val="00A107EE"/>
    <w:rsid w:val="00A11131"/>
    <w:rsid w:val="00A1297E"/>
    <w:rsid w:val="00A13244"/>
    <w:rsid w:val="00A15C9E"/>
    <w:rsid w:val="00A15D02"/>
    <w:rsid w:val="00A203C4"/>
    <w:rsid w:val="00A20B10"/>
    <w:rsid w:val="00A2102B"/>
    <w:rsid w:val="00A213EB"/>
    <w:rsid w:val="00A21A61"/>
    <w:rsid w:val="00A21DB4"/>
    <w:rsid w:val="00A21F8C"/>
    <w:rsid w:val="00A221DD"/>
    <w:rsid w:val="00A2255B"/>
    <w:rsid w:val="00A22970"/>
    <w:rsid w:val="00A22FCB"/>
    <w:rsid w:val="00A23295"/>
    <w:rsid w:val="00A24349"/>
    <w:rsid w:val="00A254FD"/>
    <w:rsid w:val="00A27A48"/>
    <w:rsid w:val="00A30201"/>
    <w:rsid w:val="00A303A0"/>
    <w:rsid w:val="00A308DD"/>
    <w:rsid w:val="00A31127"/>
    <w:rsid w:val="00A325C5"/>
    <w:rsid w:val="00A329CF"/>
    <w:rsid w:val="00A32F57"/>
    <w:rsid w:val="00A33004"/>
    <w:rsid w:val="00A33487"/>
    <w:rsid w:val="00A334C3"/>
    <w:rsid w:val="00A33CE7"/>
    <w:rsid w:val="00A33CF6"/>
    <w:rsid w:val="00A33FE5"/>
    <w:rsid w:val="00A35799"/>
    <w:rsid w:val="00A35E98"/>
    <w:rsid w:val="00A4004A"/>
    <w:rsid w:val="00A404DF"/>
    <w:rsid w:val="00A40AFF"/>
    <w:rsid w:val="00A40EFF"/>
    <w:rsid w:val="00A413C4"/>
    <w:rsid w:val="00A41510"/>
    <w:rsid w:val="00A418C6"/>
    <w:rsid w:val="00A41AD4"/>
    <w:rsid w:val="00A41EFC"/>
    <w:rsid w:val="00A42678"/>
    <w:rsid w:val="00A42C23"/>
    <w:rsid w:val="00A42C41"/>
    <w:rsid w:val="00A42CE3"/>
    <w:rsid w:val="00A43DE1"/>
    <w:rsid w:val="00A440F3"/>
    <w:rsid w:val="00A4540D"/>
    <w:rsid w:val="00A45FE9"/>
    <w:rsid w:val="00A46238"/>
    <w:rsid w:val="00A46F5C"/>
    <w:rsid w:val="00A4723C"/>
    <w:rsid w:val="00A50273"/>
    <w:rsid w:val="00A50D9E"/>
    <w:rsid w:val="00A51A8C"/>
    <w:rsid w:val="00A51CE6"/>
    <w:rsid w:val="00A527A3"/>
    <w:rsid w:val="00A52911"/>
    <w:rsid w:val="00A52988"/>
    <w:rsid w:val="00A53382"/>
    <w:rsid w:val="00A53529"/>
    <w:rsid w:val="00A535B3"/>
    <w:rsid w:val="00A53DCE"/>
    <w:rsid w:val="00A56642"/>
    <w:rsid w:val="00A5792D"/>
    <w:rsid w:val="00A57A1E"/>
    <w:rsid w:val="00A57C22"/>
    <w:rsid w:val="00A60785"/>
    <w:rsid w:val="00A60FFB"/>
    <w:rsid w:val="00A61824"/>
    <w:rsid w:val="00A619F3"/>
    <w:rsid w:val="00A622CF"/>
    <w:rsid w:val="00A62A5E"/>
    <w:rsid w:val="00A62B1B"/>
    <w:rsid w:val="00A648EB"/>
    <w:rsid w:val="00A64C33"/>
    <w:rsid w:val="00A652FD"/>
    <w:rsid w:val="00A65631"/>
    <w:rsid w:val="00A65C83"/>
    <w:rsid w:val="00A66AFF"/>
    <w:rsid w:val="00A66E30"/>
    <w:rsid w:val="00A67AF2"/>
    <w:rsid w:val="00A7108E"/>
    <w:rsid w:val="00A72F26"/>
    <w:rsid w:val="00A73204"/>
    <w:rsid w:val="00A73C19"/>
    <w:rsid w:val="00A73E93"/>
    <w:rsid w:val="00A74088"/>
    <w:rsid w:val="00A74409"/>
    <w:rsid w:val="00A7468A"/>
    <w:rsid w:val="00A75387"/>
    <w:rsid w:val="00A7594A"/>
    <w:rsid w:val="00A7685E"/>
    <w:rsid w:val="00A771D3"/>
    <w:rsid w:val="00A77355"/>
    <w:rsid w:val="00A77750"/>
    <w:rsid w:val="00A77CC1"/>
    <w:rsid w:val="00A77D60"/>
    <w:rsid w:val="00A77E8C"/>
    <w:rsid w:val="00A80B6F"/>
    <w:rsid w:val="00A81DAA"/>
    <w:rsid w:val="00A8201A"/>
    <w:rsid w:val="00A82594"/>
    <w:rsid w:val="00A83DF3"/>
    <w:rsid w:val="00A84924"/>
    <w:rsid w:val="00A84A1B"/>
    <w:rsid w:val="00A84A84"/>
    <w:rsid w:val="00A84AE9"/>
    <w:rsid w:val="00A84E88"/>
    <w:rsid w:val="00A85A03"/>
    <w:rsid w:val="00A86556"/>
    <w:rsid w:val="00A865E5"/>
    <w:rsid w:val="00A86F6D"/>
    <w:rsid w:val="00A870FE"/>
    <w:rsid w:val="00A92173"/>
    <w:rsid w:val="00A92442"/>
    <w:rsid w:val="00A92752"/>
    <w:rsid w:val="00A9280D"/>
    <w:rsid w:val="00A93E3E"/>
    <w:rsid w:val="00A94CC3"/>
    <w:rsid w:val="00A94CFF"/>
    <w:rsid w:val="00A94E5B"/>
    <w:rsid w:val="00A95445"/>
    <w:rsid w:val="00A9551C"/>
    <w:rsid w:val="00A95A0B"/>
    <w:rsid w:val="00A95A71"/>
    <w:rsid w:val="00A95B12"/>
    <w:rsid w:val="00A95E92"/>
    <w:rsid w:val="00A977C6"/>
    <w:rsid w:val="00A979E9"/>
    <w:rsid w:val="00AA005B"/>
    <w:rsid w:val="00AA08E2"/>
    <w:rsid w:val="00AA09FD"/>
    <w:rsid w:val="00AA0BB4"/>
    <w:rsid w:val="00AA0CD3"/>
    <w:rsid w:val="00AA113F"/>
    <w:rsid w:val="00AA19DC"/>
    <w:rsid w:val="00AA235C"/>
    <w:rsid w:val="00AA2F62"/>
    <w:rsid w:val="00AA392F"/>
    <w:rsid w:val="00AA62E2"/>
    <w:rsid w:val="00AA66E7"/>
    <w:rsid w:val="00AA6FCF"/>
    <w:rsid w:val="00AA7253"/>
    <w:rsid w:val="00AA74A5"/>
    <w:rsid w:val="00AA7CB5"/>
    <w:rsid w:val="00AA7EAE"/>
    <w:rsid w:val="00AB0442"/>
    <w:rsid w:val="00AB158E"/>
    <w:rsid w:val="00AB18F7"/>
    <w:rsid w:val="00AB1A21"/>
    <w:rsid w:val="00AB1ED5"/>
    <w:rsid w:val="00AB208F"/>
    <w:rsid w:val="00AB2580"/>
    <w:rsid w:val="00AB2B72"/>
    <w:rsid w:val="00AB3C55"/>
    <w:rsid w:val="00AB5387"/>
    <w:rsid w:val="00AB5626"/>
    <w:rsid w:val="00AB5F3C"/>
    <w:rsid w:val="00AB5F7C"/>
    <w:rsid w:val="00AB7813"/>
    <w:rsid w:val="00AC0F05"/>
    <w:rsid w:val="00AC1880"/>
    <w:rsid w:val="00AC1E1C"/>
    <w:rsid w:val="00AC3B1C"/>
    <w:rsid w:val="00AC4666"/>
    <w:rsid w:val="00AC4952"/>
    <w:rsid w:val="00AC4B2E"/>
    <w:rsid w:val="00AC4E6D"/>
    <w:rsid w:val="00AC608D"/>
    <w:rsid w:val="00AC7399"/>
    <w:rsid w:val="00AC78B6"/>
    <w:rsid w:val="00AD0299"/>
    <w:rsid w:val="00AD0962"/>
    <w:rsid w:val="00AD1169"/>
    <w:rsid w:val="00AD19CE"/>
    <w:rsid w:val="00AD1E9E"/>
    <w:rsid w:val="00AD2AA4"/>
    <w:rsid w:val="00AD2F9B"/>
    <w:rsid w:val="00AD41E4"/>
    <w:rsid w:val="00AD4284"/>
    <w:rsid w:val="00AD4408"/>
    <w:rsid w:val="00AD440F"/>
    <w:rsid w:val="00AD5779"/>
    <w:rsid w:val="00AD58FE"/>
    <w:rsid w:val="00AD5C53"/>
    <w:rsid w:val="00AD612D"/>
    <w:rsid w:val="00AD7219"/>
    <w:rsid w:val="00AD7701"/>
    <w:rsid w:val="00AD7CD5"/>
    <w:rsid w:val="00AD7F00"/>
    <w:rsid w:val="00AE07E9"/>
    <w:rsid w:val="00AE08CA"/>
    <w:rsid w:val="00AE0F1E"/>
    <w:rsid w:val="00AE3A66"/>
    <w:rsid w:val="00AE3D8E"/>
    <w:rsid w:val="00AE4469"/>
    <w:rsid w:val="00AE4540"/>
    <w:rsid w:val="00AE5604"/>
    <w:rsid w:val="00AE569F"/>
    <w:rsid w:val="00AE56E5"/>
    <w:rsid w:val="00AE673D"/>
    <w:rsid w:val="00AE75CC"/>
    <w:rsid w:val="00AF1B61"/>
    <w:rsid w:val="00AF1E1F"/>
    <w:rsid w:val="00AF2860"/>
    <w:rsid w:val="00AF2A79"/>
    <w:rsid w:val="00AF3166"/>
    <w:rsid w:val="00AF41A6"/>
    <w:rsid w:val="00AF42B7"/>
    <w:rsid w:val="00AF4749"/>
    <w:rsid w:val="00AF4DAA"/>
    <w:rsid w:val="00AF6E57"/>
    <w:rsid w:val="00AF7132"/>
    <w:rsid w:val="00AF7396"/>
    <w:rsid w:val="00AF748C"/>
    <w:rsid w:val="00B000DC"/>
    <w:rsid w:val="00B00D9C"/>
    <w:rsid w:val="00B00E1C"/>
    <w:rsid w:val="00B0113D"/>
    <w:rsid w:val="00B01306"/>
    <w:rsid w:val="00B01AC5"/>
    <w:rsid w:val="00B027D1"/>
    <w:rsid w:val="00B0297A"/>
    <w:rsid w:val="00B02C9C"/>
    <w:rsid w:val="00B03757"/>
    <w:rsid w:val="00B03B73"/>
    <w:rsid w:val="00B04B07"/>
    <w:rsid w:val="00B04D1B"/>
    <w:rsid w:val="00B0518C"/>
    <w:rsid w:val="00B05F00"/>
    <w:rsid w:val="00B05F98"/>
    <w:rsid w:val="00B06760"/>
    <w:rsid w:val="00B077C8"/>
    <w:rsid w:val="00B102FF"/>
    <w:rsid w:val="00B104DE"/>
    <w:rsid w:val="00B10A2C"/>
    <w:rsid w:val="00B10C87"/>
    <w:rsid w:val="00B10CB4"/>
    <w:rsid w:val="00B110D6"/>
    <w:rsid w:val="00B11211"/>
    <w:rsid w:val="00B124EE"/>
    <w:rsid w:val="00B12596"/>
    <w:rsid w:val="00B13217"/>
    <w:rsid w:val="00B13479"/>
    <w:rsid w:val="00B160F6"/>
    <w:rsid w:val="00B16192"/>
    <w:rsid w:val="00B1705B"/>
    <w:rsid w:val="00B17CCC"/>
    <w:rsid w:val="00B17D7F"/>
    <w:rsid w:val="00B17D8F"/>
    <w:rsid w:val="00B217ED"/>
    <w:rsid w:val="00B2189B"/>
    <w:rsid w:val="00B2275B"/>
    <w:rsid w:val="00B23123"/>
    <w:rsid w:val="00B2364B"/>
    <w:rsid w:val="00B23AED"/>
    <w:rsid w:val="00B23B79"/>
    <w:rsid w:val="00B25292"/>
    <w:rsid w:val="00B25FA5"/>
    <w:rsid w:val="00B261B8"/>
    <w:rsid w:val="00B265D4"/>
    <w:rsid w:val="00B26623"/>
    <w:rsid w:val="00B2673C"/>
    <w:rsid w:val="00B26BB5"/>
    <w:rsid w:val="00B2718A"/>
    <w:rsid w:val="00B31FCC"/>
    <w:rsid w:val="00B33350"/>
    <w:rsid w:val="00B3364B"/>
    <w:rsid w:val="00B343B4"/>
    <w:rsid w:val="00B3722F"/>
    <w:rsid w:val="00B37837"/>
    <w:rsid w:val="00B4051A"/>
    <w:rsid w:val="00B40D3B"/>
    <w:rsid w:val="00B40E50"/>
    <w:rsid w:val="00B412A4"/>
    <w:rsid w:val="00B416DF"/>
    <w:rsid w:val="00B41BEB"/>
    <w:rsid w:val="00B41E0F"/>
    <w:rsid w:val="00B42A45"/>
    <w:rsid w:val="00B42A98"/>
    <w:rsid w:val="00B42D28"/>
    <w:rsid w:val="00B4367A"/>
    <w:rsid w:val="00B44E63"/>
    <w:rsid w:val="00B44EB5"/>
    <w:rsid w:val="00B45000"/>
    <w:rsid w:val="00B45A64"/>
    <w:rsid w:val="00B45EF4"/>
    <w:rsid w:val="00B50D1F"/>
    <w:rsid w:val="00B51EF6"/>
    <w:rsid w:val="00B52049"/>
    <w:rsid w:val="00B52979"/>
    <w:rsid w:val="00B52DE6"/>
    <w:rsid w:val="00B52F69"/>
    <w:rsid w:val="00B52F7B"/>
    <w:rsid w:val="00B53D15"/>
    <w:rsid w:val="00B53E71"/>
    <w:rsid w:val="00B53FC8"/>
    <w:rsid w:val="00B55785"/>
    <w:rsid w:val="00B55E0A"/>
    <w:rsid w:val="00B561E0"/>
    <w:rsid w:val="00B566EE"/>
    <w:rsid w:val="00B57709"/>
    <w:rsid w:val="00B578F9"/>
    <w:rsid w:val="00B57CB2"/>
    <w:rsid w:val="00B61272"/>
    <w:rsid w:val="00B61676"/>
    <w:rsid w:val="00B61E0A"/>
    <w:rsid w:val="00B627A4"/>
    <w:rsid w:val="00B62F91"/>
    <w:rsid w:val="00B631DA"/>
    <w:rsid w:val="00B638F6"/>
    <w:rsid w:val="00B63A6C"/>
    <w:rsid w:val="00B642F8"/>
    <w:rsid w:val="00B65197"/>
    <w:rsid w:val="00B65BB0"/>
    <w:rsid w:val="00B65FA0"/>
    <w:rsid w:val="00B664B1"/>
    <w:rsid w:val="00B66532"/>
    <w:rsid w:val="00B66A0B"/>
    <w:rsid w:val="00B66F8F"/>
    <w:rsid w:val="00B6724E"/>
    <w:rsid w:val="00B6787C"/>
    <w:rsid w:val="00B67D4E"/>
    <w:rsid w:val="00B709C9"/>
    <w:rsid w:val="00B719F5"/>
    <w:rsid w:val="00B71E05"/>
    <w:rsid w:val="00B729AC"/>
    <w:rsid w:val="00B735D2"/>
    <w:rsid w:val="00B73A9D"/>
    <w:rsid w:val="00B74527"/>
    <w:rsid w:val="00B75742"/>
    <w:rsid w:val="00B75D2B"/>
    <w:rsid w:val="00B763C9"/>
    <w:rsid w:val="00B77122"/>
    <w:rsid w:val="00B772FF"/>
    <w:rsid w:val="00B77A93"/>
    <w:rsid w:val="00B77E00"/>
    <w:rsid w:val="00B77F87"/>
    <w:rsid w:val="00B81372"/>
    <w:rsid w:val="00B82221"/>
    <w:rsid w:val="00B82298"/>
    <w:rsid w:val="00B8260B"/>
    <w:rsid w:val="00B82AC2"/>
    <w:rsid w:val="00B831C5"/>
    <w:rsid w:val="00B834BB"/>
    <w:rsid w:val="00B8397C"/>
    <w:rsid w:val="00B83C3B"/>
    <w:rsid w:val="00B84873"/>
    <w:rsid w:val="00B84FF1"/>
    <w:rsid w:val="00B8561F"/>
    <w:rsid w:val="00B867B2"/>
    <w:rsid w:val="00B86DD4"/>
    <w:rsid w:val="00B87449"/>
    <w:rsid w:val="00B876E3"/>
    <w:rsid w:val="00B90968"/>
    <w:rsid w:val="00B91619"/>
    <w:rsid w:val="00B94BD1"/>
    <w:rsid w:val="00B94E5F"/>
    <w:rsid w:val="00B94F3C"/>
    <w:rsid w:val="00B95533"/>
    <w:rsid w:val="00B95926"/>
    <w:rsid w:val="00B95D99"/>
    <w:rsid w:val="00B96155"/>
    <w:rsid w:val="00B963CB"/>
    <w:rsid w:val="00B96DB1"/>
    <w:rsid w:val="00B97495"/>
    <w:rsid w:val="00B97D42"/>
    <w:rsid w:val="00B97D57"/>
    <w:rsid w:val="00BA0A24"/>
    <w:rsid w:val="00BA0D74"/>
    <w:rsid w:val="00BA0DB7"/>
    <w:rsid w:val="00BA1155"/>
    <w:rsid w:val="00BA1519"/>
    <w:rsid w:val="00BA194E"/>
    <w:rsid w:val="00BA2440"/>
    <w:rsid w:val="00BA2933"/>
    <w:rsid w:val="00BA2BB8"/>
    <w:rsid w:val="00BA2D7A"/>
    <w:rsid w:val="00BA31E7"/>
    <w:rsid w:val="00BA3C6C"/>
    <w:rsid w:val="00BA3E58"/>
    <w:rsid w:val="00BA3F59"/>
    <w:rsid w:val="00BA4164"/>
    <w:rsid w:val="00BA4421"/>
    <w:rsid w:val="00BA44F6"/>
    <w:rsid w:val="00BA55AC"/>
    <w:rsid w:val="00BA5DF0"/>
    <w:rsid w:val="00BA5E1C"/>
    <w:rsid w:val="00BA67DF"/>
    <w:rsid w:val="00BA68DB"/>
    <w:rsid w:val="00BA6E90"/>
    <w:rsid w:val="00BA6FB9"/>
    <w:rsid w:val="00BA70E2"/>
    <w:rsid w:val="00BA711B"/>
    <w:rsid w:val="00BA7990"/>
    <w:rsid w:val="00BB0D2C"/>
    <w:rsid w:val="00BB1D4E"/>
    <w:rsid w:val="00BB3057"/>
    <w:rsid w:val="00BB3B5B"/>
    <w:rsid w:val="00BB427C"/>
    <w:rsid w:val="00BB45AB"/>
    <w:rsid w:val="00BB4D08"/>
    <w:rsid w:val="00BB6F9A"/>
    <w:rsid w:val="00BB757F"/>
    <w:rsid w:val="00BC118F"/>
    <w:rsid w:val="00BC17E6"/>
    <w:rsid w:val="00BC1995"/>
    <w:rsid w:val="00BC2000"/>
    <w:rsid w:val="00BC235A"/>
    <w:rsid w:val="00BC4E7B"/>
    <w:rsid w:val="00BC6A89"/>
    <w:rsid w:val="00BC6BDC"/>
    <w:rsid w:val="00BC6C68"/>
    <w:rsid w:val="00BC79FB"/>
    <w:rsid w:val="00BC7ACC"/>
    <w:rsid w:val="00BD1B32"/>
    <w:rsid w:val="00BD25BC"/>
    <w:rsid w:val="00BD3497"/>
    <w:rsid w:val="00BD4533"/>
    <w:rsid w:val="00BD566B"/>
    <w:rsid w:val="00BD5A34"/>
    <w:rsid w:val="00BD5AEB"/>
    <w:rsid w:val="00BD5B54"/>
    <w:rsid w:val="00BD740A"/>
    <w:rsid w:val="00BD7853"/>
    <w:rsid w:val="00BD7E5F"/>
    <w:rsid w:val="00BD7E8E"/>
    <w:rsid w:val="00BE0FF1"/>
    <w:rsid w:val="00BE1B0E"/>
    <w:rsid w:val="00BE1CC3"/>
    <w:rsid w:val="00BE1F12"/>
    <w:rsid w:val="00BE2944"/>
    <w:rsid w:val="00BE2DB4"/>
    <w:rsid w:val="00BE32D6"/>
    <w:rsid w:val="00BE367F"/>
    <w:rsid w:val="00BE5222"/>
    <w:rsid w:val="00BE5488"/>
    <w:rsid w:val="00BE5552"/>
    <w:rsid w:val="00BE699E"/>
    <w:rsid w:val="00BE6EA6"/>
    <w:rsid w:val="00BE7237"/>
    <w:rsid w:val="00BE79F3"/>
    <w:rsid w:val="00BE7D2B"/>
    <w:rsid w:val="00BF03DF"/>
    <w:rsid w:val="00BF104A"/>
    <w:rsid w:val="00BF16D9"/>
    <w:rsid w:val="00BF1894"/>
    <w:rsid w:val="00BF1C70"/>
    <w:rsid w:val="00BF2E23"/>
    <w:rsid w:val="00BF54C7"/>
    <w:rsid w:val="00BF5610"/>
    <w:rsid w:val="00BF5745"/>
    <w:rsid w:val="00BF5CC8"/>
    <w:rsid w:val="00BF5E8D"/>
    <w:rsid w:val="00BF641A"/>
    <w:rsid w:val="00BF6D80"/>
    <w:rsid w:val="00BF6DBE"/>
    <w:rsid w:val="00BF7D01"/>
    <w:rsid w:val="00C00B8D"/>
    <w:rsid w:val="00C010FA"/>
    <w:rsid w:val="00C01183"/>
    <w:rsid w:val="00C0145E"/>
    <w:rsid w:val="00C026CC"/>
    <w:rsid w:val="00C02DF7"/>
    <w:rsid w:val="00C03953"/>
    <w:rsid w:val="00C041F7"/>
    <w:rsid w:val="00C04427"/>
    <w:rsid w:val="00C0447D"/>
    <w:rsid w:val="00C04C2A"/>
    <w:rsid w:val="00C0593D"/>
    <w:rsid w:val="00C05BB8"/>
    <w:rsid w:val="00C05FF4"/>
    <w:rsid w:val="00C065C0"/>
    <w:rsid w:val="00C06F64"/>
    <w:rsid w:val="00C078F9"/>
    <w:rsid w:val="00C07B17"/>
    <w:rsid w:val="00C1030B"/>
    <w:rsid w:val="00C10B95"/>
    <w:rsid w:val="00C10E59"/>
    <w:rsid w:val="00C111A6"/>
    <w:rsid w:val="00C114E7"/>
    <w:rsid w:val="00C11512"/>
    <w:rsid w:val="00C119CD"/>
    <w:rsid w:val="00C11BBF"/>
    <w:rsid w:val="00C1235D"/>
    <w:rsid w:val="00C12CED"/>
    <w:rsid w:val="00C12CFD"/>
    <w:rsid w:val="00C12E22"/>
    <w:rsid w:val="00C13049"/>
    <w:rsid w:val="00C13648"/>
    <w:rsid w:val="00C138EC"/>
    <w:rsid w:val="00C139CE"/>
    <w:rsid w:val="00C14572"/>
    <w:rsid w:val="00C14BD5"/>
    <w:rsid w:val="00C15135"/>
    <w:rsid w:val="00C1557A"/>
    <w:rsid w:val="00C1589C"/>
    <w:rsid w:val="00C168D7"/>
    <w:rsid w:val="00C2009F"/>
    <w:rsid w:val="00C21F68"/>
    <w:rsid w:val="00C221C3"/>
    <w:rsid w:val="00C23306"/>
    <w:rsid w:val="00C2346B"/>
    <w:rsid w:val="00C238A2"/>
    <w:rsid w:val="00C23CB7"/>
    <w:rsid w:val="00C25209"/>
    <w:rsid w:val="00C252BE"/>
    <w:rsid w:val="00C254DA"/>
    <w:rsid w:val="00C265D2"/>
    <w:rsid w:val="00C26B0A"/>
    <w:rsid w:val="00C279A5"/>
    <w:rsid w:val="00C27E0E"/>
    <w:rsid w:val="00C3010C"/>
    <w:rsid w:val="00C309C5"/>
    <w:rsid w:val="00C30AC5"/>
    <w:rsid w:val="00C310C6"/>
    <w:rsid w:val="00C3130F"/>
    <w:rsid w:val="00C315E8"/>
    <w:rsid w:val="00C32448"/>
    <w:rsid w:val="00C329B3"/>
    <w:rsid w:val="00C32A7D"/>
    <w:rsid w:val="00C32CB2"/>
    <w:rsid w:val="00C330F5"/>
    <w:rsid w:val="00C3348F"/>
    <w:rsid w:val="00C337AC"/>
    <w:rsid w:val="00C341CF"/>
    <w:rsid w:val="00C341ED"/>
    <w:rsid w:val="00C34279"/>
    <w:rsid w:val="00C34C0A"/>
    <w:rsid w:val="00C34C75"/>
    <w:rsid w:val="00C37DFF"/>
    <w:rsid w:val="00C40A8C"/>
    <w:rsid w:val="00C414E3"/>
    <w:rsid w:val="00C41DC6"/>
    <w:rsid w:val="00C421CF"/>
    <w:rsid w:val="00C42406"/>
    <w:rsid w:val="00C42CE3"/>
    <w:rsid w:val="00C42D37"/>
    <w:rsid w:val="00C431D9"/>
    <w:rsid w:val="00C437D2"/>
    <w:rsid w:val="00C4393E"/>
    <w:rsid w:val="00C43CE8"/>
    <w:rsid w:val="00C43F4F"/>
    <w:rsid w:val="00C44440"/>
    <w:rsid w:val="00C449F8"/>
    <w:rsid w:val="00C44D0B"/>
    <w:rsid w:val="00C4520D"/>
    <w:rsid w:val="00C4631C"/>
    <w:rsid w:val="00C50B84"/>
    <w:rsid w:val="00C5108A"/>
    <w:rsid w:val="00C512A4"/>
    <w:rsid w:val="00C522F2"/>
    <w:rsid w:val="00C52411"/>
    <w:rsid w:val="00C5246A"/>
    <w:rsid w:val="00C52E63"/>
    <w:rsid w:val="00C53802"/>
    <w:rsid w:val="00C53D8A"/>
    <w:rsid w:val="00C54840"/>
    <w:rsid w:val="00C5561D"/>
    <w:rsid w:val="00C55AE5"/>
    <w:rsid w:val="00C56FFE"/>
    <w:rsid w:val="00C5702F"/>
    <w:rsid w:val="00C577B3"/>
    <w:rsid w:val="00C57FAC"/>
    <w:rsid w:val="00C60E87"/>
    <w:rsid w:val="00C6137E"/>
    <w:rsid w:val="00C613D8"/>
    <w:rsid w:val="00C61C75"/>
    <w:rsid w:val="00C65C37"/>
    <w:rsid w:val="00C65E2C"/>
    <w:rsid w:val="00C6620A"/>
    <w:rsid w:val="00C662D5"/>
    <w:rsid w:val="00C668F4"/>
    <w:rsid w:val="00C6710D"/>
    <w:rsid w:val="00C672B0"/>
    <w:rsid w:val="00C67EEC"/>
    <w:rsid w:val="00C70EBC"/>
    <w:rsid w:val="00C7126E"/>
    <w:rsid w:val="00C712E7"/>
    <w:rsid w:val="00C71B8D"/>
    <w:rsid w:val="00C728AB"/>
    <w:rsid w:val="00C735A0"/>
    <w:rsid w:val="00C743B7"/>
    <w:rsid w:val="00C74DAA"/>
    <w:rsid w:val="00C758FF"/>
    <w:rsid w:val="00C759E7"/>
    <w:rsid w:val="00C76B49"/>
    <w:rsid w:val="00C77D09"/>
    <w:rsid w:val="00C803F1"/>
    <w:rsid w:val="00C8098E"/>
    <w:rsid w:val="00C81073"/>
    <w:rsid w:val="00C81CEB"/>
    <w:rsid w:val="00C81ED3"/>
    <w:rsid w:val="00C82437"/>
    <w:rsid w:val="00C83E9D"/>
    <w:rsid w:val="00C83F36"/>
    <w:rsid w:val="00C84176"/>
    <w:rsid w:val="00C84671"/>
    <w:rsid w:val="00C84D60"/>
    <w:rsid w:val="00C85631"/>
    <w:rsid w:val="00C85D10"/>
    <w:rsid w:val="00C86544"/>
    <w:rsid w:val="00C8748E"/>
    <w:rsid w:val="00C877E3"/>
    <w:rsid w:val="00C879A0"/>
    <w:rsid w:val="00C90947"/>
    <w:rsid w:val="00C91937"/>
    <w:rsid w:val="00C926E9"/>
    <w:rsid w:val="00C935EC"/>
    <w:rsid w:val="00C9475D"/>
    <w:rsid w:val="00C94D74"/>
    <w:rsid w:val="00C951B4"/>
    <w:rsid w:val="00C9567E"/>
    <w:rsid w:val="00C95E64"/>
    <w:rsid w:val="00C964B2"/>
    <w:rsid w:val="00C96AAD"/>
    <w:rsid w:val="00C974A6"/>
    <w:rsid w:val="00C975A9"/>
    <w:rsid w:val="00CA0ED8"/>
    <w:rsid w:val="00CA14A7"/>
    <w:rsid w:val="00CA160E"/>
    <w:rsid w:val="00CA1989"/>
    <w:rsid w:val="00CA2848"/>
    <w:rsid w:val="00CA29AB"/>
    <w:rsid w:val="00CA3345"/>
    <w:rsid w:val="00CA3F25"/>
    <w:rsid w:val="00CA4670"/>
    <w:rsid w:val="00CA49EC"/>
    <w:rsid w:val="00CA4D85"/>
    <w:rsid w:val="00CA53C4"/>
    <w:rsid w:val="00CA54B8"/>
    <w:rsid w:val="00CA556C"/>
    <w:rsid w:val="00CA60CC"/>
    <w:rsid w:val="00CB0CEB"/>
    <w:rsid w:val="00CB10E9"/>
    <w:rsid w:val="00CB13BD"/>
    <w:rsid w:val="00CB1639"/>
    <w:rsid w:val="00CB185E"/>
    <w:rsid w:val="00CB1AEE"/>
    <w:rsid w:val="00CB4601"/>
    <w:rsid w:val="00CB49EA"/>
    <w:rsid w:val="00CB4B0A"/>
    <w:rsid w:val="00CB4BC2"/>
    <w:rsid w:val="00CB4E5E"/>
    <w:rsid w:val="00CB77B6"/>
    <w:rsid w:val="00CB7F33"/>
    <w:rsid w:val="00CC1BC3"/>
    <w:rsid w:val="00CC1D8F"/>
    <w:rsid w:val="00CC25DD"/>
    <w:rsid w:val="00CC2A23"/>
    <w:rsid w:val="00CC2E40"/>
    <w:rsid w:val="00CC3856"/>
    <w:rsid w:val="00CC3B2E"/>
    <w:rsid w:val="00CC3F61"/>
    <w:rsid w:val="00CC4682"/>
    <w:rsid w:val="00CC46B7"/>
    <w:rsid w:val="00CC4CD3"/>
    <w:rsid w:val="00CC536B"/>
    <w:rsid w:val="00CC554E"/>
    <w:rsid w:val="00CC5657"/>
    <w:rsid w:val="00CC5B25"/>
    <w:rsid w:val="00CC65AA"/>
    <w:rsid w:val="00CC6D67"/>
    <w:rsid w:val="00CC7868"/>
    <w:rsid w:val="00CC7BD5"/>
    <w:rsid w:val="00CC7CD8"/>
    <w:rsid w:val="00CD063D"/>
    <w:rsid w:val="00CD09E6"/>
    <w:rsid w:val="00CD17D9"/>
    <w:rsid w:val="00CD1A4C"/>
    <w:rsid w:val="00CD2422"/>
    <w:rsid w:val="00CD2994"/>
    <w:rsid w:val="00CD30CF"/>
    <w:rsid w:val="00CD3872"/>
    <w:rsid w:val="00CD41FB"/>
    <w:rsid w:val="00CD4BD5"/>
    <w:rsid w:val="00CD4D5D"/>
    <w:rsid w:val="00CD50AB"/>
    <w:rsid w:val="00CD58A5"/>
    <w:rsid w:val="00CD5992"/>
    <w:rsid w:val="00CD62E2"/>
    <w:rsid w:val="00CD647B"/>
    <w:rsid w:val="00CD67BF"/>
    <w:rsid w:val="00CD7290"/>
    <w:rsid w:val="00CE080E"/>
    <w:rsid w:val="00CE0A2A"/>
    <w:rsid w:val="00CE2009"/>
    <w:rsid w:val="00CE276A"/>
    <w:rsid w:val="00CE2E7C"/>
    <w:rsid w:val="00CE30EB"/>
    <w:rsid w:val="00CE3903"/>
    <w:rsid w:val="00CE4071"/>
    <w:rsid w:val="00CE4533"/>
    <w:rsid w:val="00CE523C"/>
    <w:rsid w:val="00CE5C76"/>
    <w:rsid w:val="00CE6AD8"/>
    <w:rsid w:val="00CE6C4F"/>
    <w:rsid w:val="00CE7409"/>
    <w:rsid w:val="00CE7752"/>
    <w:rsid w:val="00CE7B8A"/>
    <w:rsid w:val="00CF0800"/>
    <w:rsid w:val="00CF0930"/>
    <w:rsid w:val="00CF0D1A"/>
    <w:rsid w:val="00CF21DA"/>
    <w:rsid w:val="00CF27A8"/>
    <w:rsid w:val="00CF2DC4"/>
    <w:rsid w:val="00CF3E2E"/>
    <w:rsid w:val="00CF42B5"/>
    <w:rsid w:val="00CF4A23"/>
    <w:rsid w:val="00CF4B21"/>
    <w:rsid w:val="00CF52CE"/>
    <w:rsid w:val="00CF578F"/>
    <w:rsid w:val="00CF57E1"/>
    <w:rsid w:val="00CF637D"/>
    <w:rsid w:val="00CF6915"/>
    <w:rsid w:val="00CF6BBF"/>
    <w:rsid w:val="00CF6C3E"/>
    <w:rsid w:val="00CF6DB2"/>
    <w:rsid w:val="00CF6EC5"/>
    <w:rsid w:val="00CF6F45"/>
    <w:rsid w:val="00CF7572"/>
    <w:rsid w:val="00CF7C98"/>
    <w:rsid w:val="00D00903"/>
    <w:rsid w:val="00D00D57"/>
    <w:rsid w:val="00D0124E"/>
    <w:rsid w:val="00D0143F"/>
    <w:rsid w:val="00D030A3"/>
    <w:rsid w:val="00D030E9"/>
    <w:rsid w:val="00D031F2"/>
    <w:rsid w:val="00D03B68"/>
    <w:rsid w:val="00D03CA2"/>
    <w:rsid w:val="00D048C7"/>
    <w:rsid w:val="00D06C63"/>
    <w:rsid w:val="00D07168"/>
    <w:rsid w:val="00D077F9"/>
    <w:rsid w:val="00D07898"/>
    <w:rsid w:val="00D106EA"/>
    <w:rsid w:val="00D10B06"/>
    <w:rsid w:val="00D10D04"/>
    <w:rsid w:val="00D10FC5"/>
    <w:rsid w:val="00D111E1"/>
    <w:rsid w:val="00D1139E"/>
    <w:rsid w:val="00D113BA"/>
    <w:rsid w:val="00D11A61"/>
    <w:rsid w:val="00D11BE3"/>
    <w:rsid w:val="00D11FA3"/>
    <w:rsid w:val="00D12945"/>
    <w:rsid w:val="00D1294F"/>
    <w:rsid w:val="00D12AD2"/>
    <w:rsid w:val="00D12FD2"/>
    <w:rsid w:val="00D12FEA"/>
    <w:rsid w:val="00D134CB"/>
    <w:rsid w:val="00D1361A"/>
    <w:rsid w:val="00D14D0C"/>
    <w:rsid w:val="00D151FD"/>
    <w:rsid w:val="00D15621"/>
    <w:rsid w:val="00D15B29"/>
    <w:rsid w:val="00D163E8"/>
    <w:rsid w:val="00D166A5"/>
    <w:rsid w:val="00D16CD9"/>
    <w:rsid w:val="00D17355"/>
    <w:rsid w:val="00D17B8D"/>
    <w:rsid w:val="00D17E07"/>
    <w:rsid w:val="00D20731"/>
    <w:rsid w:val="00D21059"/>
    <w:rsid w:val="00D2129C"/>
    <w:rsid w:val="00D2155B"/>
    <w:rsid w:val="00D21797"/>
    <w:rsid w:val="00D2196C"/>
    <w:rsid w:val="00D22125"/>
    <w:rsid w:val="00D223A1"/>
    <w:rsid w:val="00D23ADE"/>
    <w:rsid w:val="00D24CE2"/>
    <w:rsid w:val="00D24F4B"/>
    <w:rsid w:val="00D253B8"/>
    <w:rsid w:val="00D25748"/>
    <w:rsid w:val="00D25ABF"/>
    <w:rsid w:val="00D265AC"/>
    <w:rsid w:val="00D26915"/>
    <w:rsid w:val="00D2739F"/>
    <w:rsid w:val="00D27ECE"/>
    <w:rsid w:val="00D301BB"/>
    <w:rsid w:val="00D3118D"/>
    <w:rsid w:val="00D3127C"/>
    <w:rsid w:val="00D31393"/>
    <w:rsid w:val="00D31566"/>
    <w:rsid w:val="00D31AD5"/>
    <w:rsid w:val="00D31AD9"/>
    <w:rsid w:val="00D31D4A"/>
    <w:rsid w:val="00D323D8"/>
    <w:rsid w:val="00D327BD"/>
    <w:rsid w:val="00D32AC8"/>
    <w:rsid w:val="00D34601"/>
    <w:rsid w:val="00D3469A"/>
    <w:rsid w:val="00D350F0"/>
    <w:rsid w:val="00D352E6"/>
    <w:rsid w:val="00D35FE8"/>
    <w:rsid w:val="00D363CA"/>
    <w:rsid w:val="00D36FFC"/>
    <w:rsid w:val="00D371F7"/>
    <w:rsid w:val="00D3741D"/>
    <w:rsid w:val="00D37795"/>
    <w:rsid w:val="00D37AB7"/>
    <w:rsid w:val="00D37FDC"/>
    <w:rsid w:val="00D4052B"/>
    <w:rsid w:val="00D40808"/>
    <w:rsid w:val="00D40F97"/>
    <w:rsid w:val="00D4151E"/>
    <w:rsid w:val="00D417F8"/>
    <w:rsid w:val="00D418CB"/>
    <w:rsid w:val="00D41EC1"/>
    <w:rsid w:val="00D42014"/>
    <w:rsid w:val="00D4282A"/>
    <w:rsid w:val="00D42EED"/>
    <w:rsid w:val="00D434C1"/>
    <w:rsid w:val="00D43FA4"/>
    <w:rsid w:val="00D43FFD"/>
    <w:rsid w:val="00D441A7"/>
    <w:rsid w:val="00D44A98"/>
    <w:rsid w:val="00D44BD6"/>
    <w:rsid w:val="00D459CB"/>
    <w:rsid w:val="00D461B4"/>
    <w:rsid w:val="00D4631C"/>
    <w:rsid w:val="00D4635D"/>
    <w:rsid w:val="00D46B77"/>
    <w:rsid w:val="00D47C51"/>
    <w:rsid w:val="00D52BC4"/>
    <w:rsid w:val="00D52BFF"/>
    <w:rsid w:val="00D538C0"/>
    <w:rsid w:val="00D53DE2"/>
    <w:rsid w:val="00D55279"/>
    <w:rsid w:val="00D55786"/>
    <w:rsid w:val="00D56153"/>
    <w:rsid w:val="00D56786"/>
    <w:rsid w:val="00D56BA4"/>
    <w:rsid w:val="00D5707A"/>
    <w:rsid w:val="00D600B1"/>
    <w:rsid w:val="00D60334"/>
    <w:rsid w:val="00D60957"/>
    <w:rsid w:val="00D61147"/>
    <w:rsid w:val="00D613EE"/>
    <w:rsid w:val="00D61967"/>
    <w:rsid w:val="00D61BD2"/>
    <w:rsid w:val="00D628B3"/>
    <w:rsid w:val="00D62FF3"/>
    <w:rsid w:val="00D62FF5"/>
    <w:rsid w:val="00D63436"/>
    <w:rsid w:val="00D636DE"/>
    <w:rsid w:val="00D63A02"/>
    <w:rsid w:val="00D63EA9"/>
    <w:rsid w:val="00D64B8B"/>
    <w:rsid w:val="00D654AE"/>
    <w:rsid w:val="00D65D90"/>
    <w:rsid w:val="00D65EF4"/>
    <w:rsid w:val="00D665E8"/>
    <w:rsid w:val="00D668EA"/>
    <w:rsid w:val="00D66B40"/>
    <w:rsid w:val="00D6778E"/>
    <w:rsid w:val="00D67A05"/>
    <w:rsid w:val="00D71C72"/>
    <w:rsid w:val="00D73BE9"/>
    <w:rsid w:val="00D7484C"/>
    <w:rsid w:val="00D74CE3"/>
    <w:rsid w:val="00D74D5D"/>
    <w:rsid w:val="00D75058"/>
    <w:rsid w:val="00D7520C"/>
    <w:rsid w:val="00D7585C"/>
    <w:rsid w:val="00D761B5"/>
    <w:rsid w:val="00D77060"/>
    <w:rsid w:val="00D77CA6"/>
    <w:rsid w:val="00D8028B"/>
    <w:rsid w:val="00D80D39"/>
    <w:rsid w:val="00D80FB6"/>
    <w:rsid w:val="00D81782"/>
    <w:rsid w:val="00D818FA"/>
    <w:rsid w:val="00D81B0D"/>
    <w:rsid w:val="00D81E08"/>
    <w:rsid w:val="00D81F51"/>
    <w:rsid w:val="00D835D6"/>
    <w:rsid w:val="00D8390A"/>
    <w:rsid w:val="00D83B33"/>
    <w:rsid w:val="00D83BEB"/>
    <w:rsid w:val="00D83CFC"/>
    <w:rsid w:val="00D845AB"/>
    <w:rsid w:val="00D85686"/>
    <w:rsid w:val="00D857D9"/>
    <w:rsid w:val="00D86BC4"/>
    <w:rsid w:val="00D877EE"/>
    <w:rsid w:val="00D90476"/>
    <w:rsid w:val="00D90D7F"/>
    <w:rsid w:val="00D90ED2"/>
    <w:rsid w:val="00D912E8"/>
    <w:rsid w:val="00D913EB"/>
    <w:rsid w:val="00D9158F"/>
    <w:rsid w:val="00D925DC"/>
    <w:rsid w:val="00D92695"/>
    <w:rsid w:val="00D92ACA"/>
    <w:rsid w:val="00D92FEC"/>
    <w:rsid w:val="00D94B8D"/>
    <w:rsid w:val="00D94C66"/>
    <w:rsid w:val="00D96CD5"/>
    <w:rsid w:val="00D96E2F"/>
    <w:rsid w:val="00DA00D4"/>
    <w:rsid w:val="00DA0CA6"/>
    <w:rsid w:val="00DA29D1"/>
    <w:rsid w:val="00DA2A78"/>
    <w:rsid w:val="00DA2BD8"/>
    <w:rsid w:val="00DA2E23"/>
    <w:rsid w:val="00DA30BB"/>
    <w:rsid w:val="00DA352F"/>
    <w:rsid w:val="00DA3550"/>
    <w:rsid w:val="00DA3B0B"/>
    <w:rsid w:val="00DA47E1"/>
    <w:rsid w:val="00DA4946"/>
    <w:rsid w:val="00DA4C4A"/>
    <w:rsid w:val="00DA4D9C"/>
    <w:rsid w:val="00DA56E8"/>
    <w:rsid w:val="00DA59CB"/>
    <w:rsid w:val="00DA5BC4"/>
    <w:rsid w:val="00DA7278"/>
    <w:rsid w:val="00DA7AAD"/>
    <w:rsid w:val="00DB039C"/>
    <w:rsid w:val="00DB0442"/>
    <w:rsid w:val="00DB2F49"/>
    <w:rsid w:val="00DB3275"/>
    <w:rsid w:val="00DB32FD"/>
    <w:rsid w:val="00DB4D1C"/>
    <w:rsid w:val="00DB51FF"/>
    <w:rsid w:val="00DB65AA"/>
    <w:rsid w:val="00DB6D19"/>
    <w:rsid w:val="00DB6F79"/>
    <w:rsid w:val="00DB79ED"/>
    <w:rsid w:val="00DC00C6"/>
    <w:rsid w:val="00DC0136"/>
    <w:rsid w:val="00DC136A"/>
    <w:rsid w:val="00DC2307"/>
    <w:rsid w:val="00DC2C2A"/>
    <w:rsid w:val="00DC317E"/>
    <w:rsid w:val="00DC3808"/>
    <w:rsid w:val="00DC4300"/>
    <w:rsid w:val="00DC4898"/>
    <w:rsid w:val="00DC4902"/>
    <w:rsid w:val="00DC5096"/>
    <w:rsid w:val="00DC5343"/>
    <w:rsid w:val="00DC6339"/>
    <w:rsid w:val="00DC6A79"/>
    <w:rsid w:val="00DC6CAA"/>
    <w:rsid w:val="00DC74BE"/>
    <w:rsid w:val="00DC7C92"/>
    <w:rsid w:val="00DC7FE8"/>
    <w:rsid w:val="00DD00CE"/>
    <w:rsid w:val="00DD05D0"/>
    <w:rsid w:val="00DD1618"/>
    <w:rsid w:val="00DD18C5"/>
    <w:rsid w:val="00DD1B74"/>
    <w:rsid w:val="00DD1F18"/>
    <w:rsid w:val="00DD2370"/>
    <w:rsid w:val="00DD291F"/>
    <w:rsid w:val="00DD2DB9"/>
    <w:rsid w:val="00DD2E95"/>
    <w:rsid w:val="00DD3C29"/>
    <w:rsid w:val="00DD44DD"/>
    <w:rsid w:val="00DD4557"/>
    <w:rsid w:val="00DD4809"/>
    <w:rsid w:val="00DD5006"/>
    <w:rsid w:val="00DD50F9"/>
    <w:rsid w:val="00DD6259"/>
    <w:rsid w:val="00DD6A9C"/>
    <w:rsid w:val="00DD7C7D"/>
    <w:rsid w:val="00DD7F34"/>
    <w:rsid w:val="00DD7F87"/>
    <w:rsid w:val="00DE04E7"/>
    <w:rsid w:val="00DE0954"/>
    <w:rsid w:val="00DE0C08"/>
    <w:rsid w:val="00DE0C96"/>
    <w:rsid w:val="00DE0C9F"/>
    <w:rsid w:val="00DE1909"/>
    <w:rsid w:val="00DE1D4A"/>
    <w:rsid w:val="00DE2C4E"/>
    <w:rsid w:val="00DE44CE"/>
    <w:rsid w:val="00DE44DE"/>
    <w:rsid w:val="00DE4926"/>
    <w:rsid w:val="00DE4E83"/>
    <w:rsid w:val="00DE5072"/>
    <w:rsid w:val="00DE51DE"/>
    <w:rsid w:val="00DE57CF"/>
    <w:rsid w:val="00DE5FE1"/>
    <w:rsid w:val="00DE616F"/>
    <w:rsid w:val="00DE6596"/>
    <w:rsid w:val="00DE6F2A"/>
    <w:rsid w:val="00DE6FB7"/>
    <w:rsid w:val="00DE7EBE"/>
    <w:rsid w:val="00DF055C"/>
    <w:rsid w:val="00DF06F3"/>
    <w:rsid w:val="00DF0D1B"/>
    <w:rsid w:val="00DF0D77"/>
    <w:rsid w:val="00DF1987"/>
    <w:rsid w:val="00DF25F9"/>
    <w:rsid w:val="00DF29F2"/>
    <w:rsid w:val="00DF3556"/>
    <w:rsid w:val="00DF3A22"/>
    <w:rsid w:val="00DF41E1"/>
    <w:rsid w:val="00DF4442"/>
    <w:rsid w:val="00DF48E7"/>
    <w:rsid w:val="00DF49DA"/>
    <w:rsid w:val="00DF4FE9"/>
    <w:rsid w:val="00DF50B7"/>
    <w:rsid w:val="00DF6B60"/>
    <w:rsid w:val="00E008F0"/>
    <w:rsid w:val="00E013CC"/>
    <w:rsid w:val="00E016FD"/>
    <w:rsid w:val="00E0251F"/>
    <w:rsid w:val="00E045BD"/>
    <w:rsid w:val="00E04850"/>
    <w:rsid w:val="00E04DF6"/>
    <w:rsid w:val="00E05745"/>
    <w:rsid w:val="00E066C8"/>
    <w:rsid w:val="00E06815"/>
    <w:rsid w:val="00E06BD3"/>
    <w:rsid w:val="00E06D0F"/>
    <w:rsid w:val="00E07D70"/>
    <w:rsid w:val="00E1029F"/>
    <w:rsid w:val="00E10E48"/>
    <w:rsid w:val="00E11D49"/>
    <w:rsid w:val="00E12871"/>
    <w:rsid w:val="00E1291C"/>
    <w:rsid w:val="00E1318B"/>
    <w:rsid w:val="00E13510"/>
    <w:rsid w:val="00E13B0E"/>
    <w:rsid w:val="00E163DF"/>
    <w:rsid w:val="00E16ED0"/>
    <w:rsid w:val="00E170ED"/>
    <w:rsid w:val="00E17DEE"/>
    <w:rsid w:val="00E20CC2"/>
    <w:rsid w:val="00E20D3B"/>
    <w:rsid w:val="00E20DD4"/>
    <w:rsid w:val="00E21330"/>
    <w:rsid w:val="00E22471"/>
    <w:rsid w:val="00E23227"/>
    <w:rsid w:val="00E23A9C"/>
    <w:rsid w:val="00E24084"/>
    <w:rsid w:val="00E24292"/>
    <w:rsid w:val="00E245F3"/>
    <w:rsid w:val="00E24C13"/>
    <w:rsid w:val="00E27326"/>
    <w:rsid w:val="00E30488"/>
    <w:rsid w:val="00E30B8C"/>
    <w:rsid w:val="00E31417"/>
    <w:rsid w:val="00E332BE"/>
    <w:rsid w:val="00E336C0"/>
    <w:rsid w:val="00E336FF"/>
    <w:rsid w:val="00E3541C"/>
    <w:rsid w:val="00E3716D"/>
    <w:rsid w:val="00E412F0"/>
    <w:rsid w:val="00E417B9"/>
    <w:rsid w:val="00E419E5"/>
    <w:rsid w:val="00E41F70"/>
    <w:rsid w:val="00E43260"/>
    <w:rsid w:val="00E441B6"/>
    <w:rsid w:val="00E443AD"/>
    <w:rsid w:val="00E445EE"/>
    <w:rsid w:val="00E449F9"/>
    <w:rsid w:val="00E45046"/>
    <w:rsid w:val="00E45174"/>
    <w:rsid w:val="00E45FF1"/>
    <w:rsid w:val="00E474B9"/>
    <w:rsid w:val="00E47E99"/>
    <w:rsid w:val="00E50245"/>
    <w:rsid w:val="00E508B7"/>
    <w:rsid w:val="00E508C0"/>
    <w:rsid w:val="00E51A92"/>
    <w:rsid w:val="00E5229C"/>
    <w:rsid w:val="00E52431"/>
    <w:rsid w:val="00E52521"/>
    <w:rsid w:val="00E530D5"/>
    <w:rsid w:val="00E53441"/>
    <w:rsid w:val="00E53903"/>
    <w:rsid w:val="00E54472"/>
    <w:rsid w:val="00E55520"/>
    <w:rsid w:val="00E555BA"/>
    <w:rsid w:val="00E55D7B"/>
    <w:rsid w:val="00E55F42"/>
    <w:rsid w:val="00E56040"/>
    <w:rsid w:val="00E567D8"/>
    <w:rsid w:val="00E60252"/>
    <w:rsid w:val="00E60958"/>
    <w:rsid w:val="00E61570"/>
    <w:rsid w:val="00E619C5"/>
    <w:rsid w:val="00E6266E"/>
    <w:rsid w:val="00E62834"/>
    <w:rsid w:val="00E62F06"/>
    <w:rsid w:val="00E63C91"/>
    <w:rsid w:val="00E6460C"/>
    <w:rsid w:val="00E65B4D"/>
    <w:rsid w:val="00E65D64"/>
    <w:rsid w:val="00E670F9"/>
    <w:rsid w:val="00E672F0"/>
    <w:rsid w:val="00E67A7E"/>
    <w:rsid w:val="00E67F67"/>
    <w:rsid w:val="00E709A2"/>
    <w:rsid w:val="00E70FEC"/>
    <w:rsid w:val="00E726DC"/>
    <w:rsid w:val="00E72BB5"/>
    <w:rsid w:val="00E72EB8"/>
    <w:rsid w:val="00E7353C"/>
    <w:rsid w:val="00E73A2E"/>
    <w:rsid w:val="00E742C0"/>
    <w:rsid w:val="00E748B6"/>
    <w:rsid w:val="00E75050"/>
    <w:rsid w:val="00E750D3"/>
    <w:rsid w:val="00E75DA3"/>
    <w:rsid w:val="00E76756"/>
    <w:rsid w:val="00E76A5C"/>
    <w:rsid w:val="00E77063"/>
    <w:rsid w:val="00E771A3"/>
    <w:rsid w:val="00E77411"/>
    <w:rsid w:val="00E77920"/>
    <w:rsid w:val="00E77D16"/>
    <w:rsid w:val="00E77F75"/>
    <w:rsid w:val="00E80DEC"/>
    <w:rsid w:val="00E81582"/>
    <w:rsid w:val="00E82FE6"/>
    <w:rsid w:val="00E83351"/>
    <w:rsid w:val="00E838E8"/>
    <w:rsid w:val="00E841C0"/>
    <w:rsid w:val="00E85225"/>
    <w:rsid w:val="00E85266"/>
    <w:rsid w:val="00E85584"/>
    <w:rsid w:val="00E86518"/>
    <w:rsid w:val="00E86B56"/>
    <w:rsid w:val="00E86CE3"/>
    <w:rsid w:val="00E86EB1"/>
    <w:rsid w:val="00E86F22"/>
    <w:rsid w:val="00E87213"/>
    <w:rsid w:val="00E8743E"/>
    <w:rsid w:val="00E87548"/>
    <w:rsid w:val="00E91DFD"/>
    <w:rsid w:val="00E9277B"/>
    <w:rsid w:val="00E92C4B"/>
    <w:rsid w:val="00E92D01"/>
    <w:rsid w:val="00E93277"/>
    <w:rsid w:val="00E9424F"/>
    <w:rsid w:val="00E94566"/>
    <w:rsid w:val="00E949DB"/>
    <w:rsid w:val="00E95144"/>
    <w:rsid w:val="00E954E9"/>
    <w:rsid w:val="00E95CFB"/>
    <w:rsid w:val="00E970C8"/>
    <w:rsid w:val="00E9725D"/>
    <w:rsid w:val="00E979A3"/>
    <w:rsid w:val="00E97A68"/>
    <w:rsid w:val="00EA1898"/>
    <w:rsid w:val="00EA1ADB"/>
    <w:rsid w:val="00EA1DD0"/>
    <w:rsid w:val="00EA2129"/>
    <w:rsid w:val="00EA22C0"/>
    <w:rsid w:val="00EA2494"/>
    <w:rsid w:val="00EA2A5E"/>
    <w:rsid w:val="00EA35DF"/>
    <w:rsid w:val="00EA3966"/>
    <w:rsid w:val="00EA3B11"/>
    <w:rsid w:val="00EA4767"/>
    <w:rsid w:val="00EA47FD"/>
    <w:rsid w:val="00EA4C3B"/>
    <w:rsid w:val="00EA5468"/>
    <w:rsid w:val="00EA5812"/>
    <w:rsid w:val="00EA5927"/>
    <w:rsid w:val="00EA5A3D"/>
    <w:rsid w:val="00EA61D6"/>
    <w:rsid w:val="00EA6788"/>
    <w:rsid w:val="00EB012C"/>
    <w:rsid w:val="00EB1E5E"/>
    <w:rsid w:val="00EB215F"/>
    <w:rsid w:val="00EB288D"/>
    <w:rsid w:val="00EB33E5"/>
    <w:rsid w:val="00EB39F5"/>
    <w:rsid w:val="00EB405D"/>
    <w:rsid w:val="00EB428A"/>
    <w:rsid w:val="00EB4331"/>
    <w:rsid w:val="00EB4D6B"/>
    <w:rsid w:val="00EB4FCB"/>
    <w:rsid w:val="00EB61A1"/>
    <w:rsid w:val="00EB7281"/>
    <w:rsid w:val="00EB7536"/>
    <w:rsid w:val="00EB7952"/>
    <w:rsid w:val="00EC0515"/>
    <w:rsid w:val="00EC095F"/>
    <w:rsid w:val="00EC0964"/>
    <w:rsid w:val="00EC0D05"/>
    <w:rsid w:val="00EC0E96"/>
    <w:rsid w:val="00EC29BC"/>
    <w:rsid w:val="00EC2B52"/>
    <w:rsid w:val="00EC2BA8"/>
    <w:rsid w:val="00EC2EDC"/>
    <w:rsid w:val="00EC36EB"/>
    <w:rsid w:val="00EC3CE4"/>
    <w:rsid w:val="00EC5194"/>
    <w:rsid w:val="00EC5A2A"/>
    <w:rsid w:val="00EC5EC1"/>
    <w:rsid w:val="00EC62FC"/>
    <w:rsid w:val="00EC6D4C"/>
    <w:rsid w:val="00EC737D"/>
    <w:rsid w:val="00EC7590"/>
    <w:rsid w:val="00EC7C09"/>
    <w:rsid w:val="00EC7D3B"/>
    <w:rsid w:val="00ED0BC0"/>
    <w:rsid w:val="00ED0D84"/>
    <w:rsid w:val="00ED13AD"/>
    <w:rsid w:val="00ED1BA6"/>
    <w:rsid w:val="00ED2735"/>
    <w:rsid w:val="00ED2975"/>
    <w:rsid w:val="00ED2CE0"/>
    <w:rsid w:val="00ED3016"/>
    <w:rsid w:val="00ED47E1"/>
    <w:rsid w:val="00ED48D9"/>
    <w:rsid w:val="00ED4CD3"/>
    <w:rsid w:val="00ED4D40"/>
    <w:rsid w:val="00ED50CC"/>
    <w:rsid w:val="00ED6865"/>
    <w:rsid w:val="00ED6DD5"/>
    <w:rsid w:val="00EE03A3"/>
    <w:rsid w:val="00EE03EE"/>
    <w:rsid w:val="00EE0608"/>
    <w:rsid w:val="00EE0BF7"/>
    <w:rsid w:val="00EE0E48"/>
    <w:rsid w:val="00EE1533"/>
    <w:rsid w:val="00EE1C3C"/>
    <w:rsid w:val="00EE1D82"/>
    <w:rsid w:val="00EE235E"/>
    <w:rsid w:val="00EE23CD"/>
    <w:rsid w:val="00EE2ACF"/>
    <w:rsid w:val="00EE351C"/>
    <w:rsid w:val="00EE3D5B"/>
    <w:rsid w:val="00EE3F83"/>
    <w:rsid w:val="00EE4151"/>
    <w:rsid w:val="00EE434F"/>
    <w:rsid w:val="00EE45E6"/>
    <w:rsid w:val="00EE48BE"/>
    <w:rsid w:val="00EE502A"/>
    <w:rsid w:val="00EE50CC"/>
    <w:rsid w:val="00EE5D8E"/>
    <w:rsid w:val="00EE5F87"/>
    <w:rsid w:val="00EE65C2"/>
    <w:rsid w:val="00EE684D"/>
    <w:rsid w:val="00EE72BB"/>
    <w:rsid w:val="00EE7556"/>
    <w:rsid w:val="00EE7DE6"/>
    <w:rsid w:val="00EE7F4F"/>
    <w:rsid w:val="00EF079A"/>
    <w:rsid w:val="00EF0FB8"/>
    <w:rsid w:val="00EF1A28"/>
    <w:rsid w:val="00EF1FD8"/>
    <w:rsid w:val="00EF22E1"/>
    <w:rsid w:val="00EF259B"/>
    <w:rsid w:val="00EF336F"/>
    <w:rsid w:val="00EF3687"/>
    <w:rsid w:val="00EF3B9C"/>
    <w:rsid w:val="00EF3C26"/>
    <w:rsid w:val="00EF3CAC"/>
    <w:rsid w:val="00EF3E22"/>
    <w:rsid w:val="00EF408B"/>
    <w:rsid w:val="00EF4107"/>
    <w:rsid w:val="00EF43B6"/>
    <w:rsid w:val="00EF449A"/>
    <w:rsid w:val="00EF5E9A"/>
    <w:rsid w:val="00EF5F34"/>
    <w:rsid w:val="00EF7234"/>
    <w:rsid w:val="00EF7380"/>
    <w:rsid w:val="00F006F3"/>
    <w:rsid w:val="00F00B39"/>
    <w:rsid w:val="00F010C6"/>
    <w:rsid w:val="00F01384"/>
    <w:rsid w:val="00F017FC"/>
    <w:rsid w:val="00F028DB"/>
    <w:rsid w:val="00F02C47"/>
    <w:rsid w:val="00F02CE4"/>
    <w:rsid w:val="00F0344C"/>
    <w:rsid w:val="00F0496B"/>
    <w:rsid w:val="00F04D7A"/>
    <w:rsid w:val="00F053B5"/>
    <w:rsid w:val="00F05456"/>
    <w:rsid w:val="00F056D9"/>
    <w:rsid w:val="00F05B02"/>
    <w:rsid w:val="00F06F4B"/>
    <w:rsid w:val="00F07842"/>
    <w:rsid w:val="00F07D99"/>
    <w:rsid w:val="00F102FB"/>
    <w:rsid w:val="00F10855"/>
    <w:rsid w:val="00F10B7E"/>
    <w:rsid w:val="00F112B2"/>
    <w:rsid w:val="00F121B8"/>
    <w:rsid w:val="00F12C42"/>
    <w:rsid w:val="00F14347"/>
    <w:rsid w:val="00F15F39"/>
    <w:rsid w:val="00F16422"/>
    <w:rsid w:val="00F16610"/>
    <w:rsid w:val="00F16734"/>
    <w:rsid w:val="00F179A3"/>
    <w:rsid w:val="00F20005"/>
    <w:rsid w:val="00F20820"/>
    <w:rsid w:val="00F20DE4"/>
    <w:rsid w:val="00F21185"/>
    <w:rsid w:val="00F21C1C"/>
    <w:rsid w:val="00F21CFB"/>
    <w:rsid w:val="00F22764"/>
    <w:rsid w:val="00F22B3E"/>
    <w:rsid w:val="00F234D7"/>
    <w:rsid w:val="00F23C57"/>
    <w:rsid w:val="00F23CBE"/>
    <w:rsid w:val="00F24153"/>
    <w:rsid w:val="00F244D7"/>
    <w:rsid w:val="00F246A9"/>
    <w:rsid w:val="00F2474F"/>
    <w:rsid w:val="00F257B5"/>
    <w:rsid w:val="00F25934"/>
    <w:rsid w:val="00F25BC9"/>
    <w:rsid w:val="00F261E3"/>
    <w:rsid w:val="00F26803"/>
    <w:rsid w:val="00F2697E"/>
    <w:rsid w:val="00F26B48"/>
    <w:rsid w:val="00F279F9"/>
    <w:rsid w:val="00F27E03"/>
    <w:rsid w:val="00F27F2E"/>
    <w:rsid w:val="00F30019"/>
    <w:rsid w:val="00F308C0"/>
    <w:rsid w:val="00F30925"/>
    <w:rsid w:val="00F30C44"/>
    <w:rsid w:val="00F31060"/>
    <w:rsid w:val="00F318E1"/>
    <w:rsid w:val="00F31DD2"/>
    <w:rsid w:val="00F3240F"/>
    <w:rsid w:val="00F32907"/>
    <w:rsid w:val="00F33D23"/>
    <w:rsid w:val="00F34072"/>
    <w:rsid w:val="00F34AEA"/>
    <w:rsid w:val="00F34BD7"/>
    <w:rsid w:val="00F34DF4"/>
    <w:rsid w:val="00F350DF"/>
    <w:rsid w:val="00F37397"/>
    <w:rsid w:val="00F377AB"/>
    <w:rsid w:val="00F402BF"/>
    <w:rsid w:val="00F4122B"/>
    <w:rsid w:val="00F419C6"/>
    <w:rsid w:val="00F41AC6"/>
    <w:rsid w:val="00F42A11"/>
    <w:rsid w:val="00F42A36"/>
    <w:rsid w:val="00F42A49"/>
    <w:rsid w:val="00F42C20"/>
    <w:rsid w:val="00F44A9D"/>
    <w:rsid w:val="00F44B2A"/>
    <w:rsid w:val="00F458FB"/>
    <w:rsid w:val="00F461A4"/>
    <w:rsid w:val="00F463CF"/>
    <w:rsid w:val="00F46862"/>
    <w:rsid w:val="00F51351"/>
    <w:rsid w:val="00F51475"/>
    <w:rsid w:val="00F51532"/>
    <w:rsid w:val="00F51576"/>
    <w:rsid w:val="00F51DBA"/>
    <w:rsid w:val="00F51E87"/>
    <w:rsid w:val="00F51EC9"/>
    <w:rsid w:val="00F52819"/>
    <w:rsid w:val="00F53098"/>
    <w:rsid w:val="00F5458F"/>
    <w:rsid w:val="00F5480D"/>
    <w:rsid w:val="00F548A3"/>
    <w:rsid w:val="00F54936"/>
    <w:rsid w:val="00F54C5F"/>
    <w:rsid w:val="00F55169"/>
    <w:rsid w:val="00F55676"/>
    <w:rsid w:val="00F55B6F"/>
    <w:rsid w:val="00F56C65"/>
    <w:rsid w:val="00F5756B"/>
    <w:rsid w:val="00F575D3"/>
    <w:rsid w:val="00F57D80"/>
    <w:rsid w:val="00F60C30"/>
    <w:rsid w:val="00F60F3C"/>
    <w:rsid w:val="00F61352"/>
    <w:rsid w:val="00F61AA6"/>
    <w:rsid w:val="00F622ED"/>
    <w:rsid w:val="00F623E9"/>
    <w:rsid w:val="00F624AA"/>
    <w:rsid w:val="00F62A68"/>
    <w:rsid w:val="00F6361A"/>
    <w:rsid w:val="00F639F8"/>
    <w:rsid w:val="00F63B07"/>
    <w:rsid w:val="00F64B4D"/>
    <w:rsid w:val="00F6556E"/>
    <w:rsid w:val="00F65884"/>
    <w:rsid w:val="00F6602A"/>
    <w:rsid w:val="00F66892"/>
    <w:rsid w:val="00F66AC4"/>
    <w:rsid w:val="00F66DF2"/>
    <w:rsid w:val="00F6748D"/>
    <w:rsid w:val="00F67C74"/>
    <w:rsid w:val="00F701C2"/>
    <w:rsid w:val="00F70529"/>
    <w:rsid w:val="00F71445"/>
    <w:rsid w:val="00F71763"/>
    <w:rsid w:val="00F72FF1"/>
    <w:rsid w:val="00F7345A"/>
    <w:rsid w:val="00F74380"/>
    <w:rsid w:val="00F74E8D"/>
    <w:rsid w:val="00F76347"/>
    <w:rsid w:val="00F76980"/>
    <w:rsid w:val="00F77FD7"/>
    <w:rsid w:val="00F81155"/>
    <w:rsid w:val="00F81EA8"/>
    <w:rsid w:val="00F82356"/>
    <w:rsid w:val="00F82B11"/>
    <w:rsid w:val="00F82F38"/>
    <w:rsid w:val="00F83165"/>
    <w:rsid w:val="00F83EF5"/>
    <w:rsid w:val="00F83F0A"/>
    <w:rsid w:val="00F84B63"/>
    <w:rsid w:val="00F85309"/>
    <w:rsid w:val="00F85CA7"/>
    <w:rsid w:val="00F85D0C"/>
    <w:rsid w:val="00F85EC3"/>
    <w:rsid w:val="00F860F1"/>
    <w:rsid w:val="00F86A28"/>
    <w:rsid w:val="00F86A40"/>
    <w:rsid w:val="00F86A5B"/>
    <w:rsid w:val="00F86F0D"/>
    <w:rsid w:val="00F9084B"/>
    <w:rsid w:val="00F90CA7"/>
    <w:rsid w:val="00F9172A"/>
    <w:rsid w:val="00F9183E"/>
    <w:rsid w:val="00F92B5A"/>
    <w:rsid w:val="00F92D14"/>
    <w:rsid w:val="00F92FE1"/>
    <w:rsid w:val="00F93479"/>
    <w:rsid w:val="00F93A30"/>
    <w:rsid w:val="00F94934"/>
    <w:rsid w:val="00F94BEB"/>
    <w:rsid w:val="00F9545F"/>
    <w:rsid w:val="00F9596C"/>
    <w:rsid w:val="00F95FEE"/>
    <w:rsid w:val="00F96478"/>
    <w:rsid w:val="00F965E5"/>
    <w:rsid w:val="00F967F8"/>
    <w:rsid w:val="00F96C1E"/>
    <w:rsid w:val="00F96D07"/>
    <w:rsid w:val="00F974C5"/>
    <w:rsid w:val="00FA0174"/>
    <w:rsid w:val="00FA18F1"/>
    <w:rsid w:val="00FA2046"/>
    <w:rsid w:val="00FA2F0D"/>
    <w:rsid w:val="00FA3241"/>
    <w:rsid w:val="00FA3829"/>
    <w:rsid w:val="00FA52BA"/>
    <w:rsid w:val="00FA577D"/>
    <w:rsid w:val="00FA58D7"/>
    <w:rsid w:val="00FA5C3B"/>
    <w:rsid w:val="00FA6774"/>
    <w:rsid w:val="00FA6825"/>
    <w:rsid w:val="00FA6B15"/>
    <w:rsid w:val="00FA6D42"/>
    <w:rsid w:val="00FA77D9"/>
    <w:rsid w:val="00FA797E"/>
    <w:rsid w:val="00FA79D6"/>
    <w:rsid w:val="00FB02E2"/>
    <w:rsid w:val="00FB074D"/>
    <w:rsid w:val="00FB11EC"/>
    <w:rsid w:val="00FB13E4"/>
    <w:rsid w:val="00FB1909"/>
    <w:rsid w:val="00FB19BB"/>
    <w:rsid w:val="00FB28EE"/>
    <w:rsid w:val="00FB3A6F"/>
    <w:rsid w:val="00FB3ECD"/>
    <w:rsid w:val="00FB42C4"/>
    <w:rsid w:val="00FB471D"/>
    <w:rsid w:val="00FB6181"/>
    <w:rsid w:val="00FB6B5C"/>
    <w:rsid w:val="00FB7E27"/>
    <w:rsid w:val="00FC0AD0"/>
    <w:rsid w:val="00FC0F91"/>
    <w:rsid w:val="00FC118D"/>
    <w:rsid w:val="00FC1CA0"/>
    <w:rsid w:val="00FC2DD3"/>
    <w:rsid w:val="00FC37C3"/>
    <w:rsid w:val="00FC3803"/>
    <w:rsid w:val="00FC383E"/>
    <w:rsid w:val="00FC3D2B"/>
    <w:rsid w:val="00FC3E25"/>
    <w:rsid w:val="00FC4BBE"/>
    <w:rsid w:val="00FC4BC8"/>
    <w:rsid w:val="00FC4FD8"/>
    <w:rsid w:val="00FC58E7"/>
    <w:rsid w:val="00FC5C2B"/>
    <w:rsid w:val="00FC5EA2"/>
    <w:rsid w:val="00FC6765"/>
    <w:rsid w:val="00FC749E"/>
    <w:rsid w:val="00FC7AD0"/>
    <w:rsid w:val="00FC7AD8"/>
    <w:rsid w:val="00FC7E8E"/>
    <w:rsid w:val="00FD04A5"/>
    <w:rsid w:val="00FD04C7"/>
    <w:rsid w:val="00FD077F"/>
    <w:rsid w:val="00FD0DF2"/>
    <w:rsid w:val="00FD1130"/>
    <w:rsid w:val="00FD1675"/>
    <w:rsid w:val="00FD1C7B"/>
    <w:rsid w:val="00FD2B51"/>
    <w:rsid w:val="00FD3086"/>
    <w:rsid w:val="00FD40DF"/>
    <w:rsid w:val="00FD4E9F"/>
    <w:rsid w:val="00FD6343"/>
    <w:rsid w:val="00FD6AA1"/>
    <w:rsid w:val="00FD743A"/>
    <w:rsid w:val="00FD7539"/>
    <w:rsid w:val="00FD7B68"/>
    <w:rsid w:val="00FD7BEE"/>
    <w:rsid w:val="00FE0760"/>
    <w:rsid w:val="00FE2967"/>
    <w:rsid w:val="00FE2DA0"/>
    <w:rsid w:val="00FE3184"/>
    <w:rsid w:val="00FE5D62"/>
    <w:rsid w:val="00FE6B07"/>
    <w:rsid w:val="00FE6B97"/>
    <w:rsid w:val="00FE7289"/>
    <w:rsid w:val="00FE7B57"/>
    <w:rsid w:val="00FF0924"/>
    <w:rsid w:val="00FF0E46"/>
    <w:rsid w:val="00FF0FCE"/>
    <w:rsid w:val="00FF140E"/>
    <w:rsid w:val="00FF1628"/>
    <w:rsid w:val="00FF1717"/>
    <w:rsid w:val="00FF1755"/>
    <w:rsid w:val="00FF1CA2"/>
    <w:rsid w:val="00FF2189"/>
    <w:rsid w:val="00FF21BD"/>
    <w:rsid w:val="00FF24F6"/>
    <w:rsid w:val="00FF4D25"/>
    <w:rsid w:val="00FF56BC"/>
    <w:rsid w:val="00FF6A3A"/>
    <w:rsid w:val="00FF6F07"/>
    <w:rsid w:val="00FF7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0FA499-EC26-4F38-B4C3-41DCC762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D10B0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4507E5"/>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802419"/>
    <w:rPr>
      <w:rFonts w:ascii="宋体" w:eastAsia="宋体" w:hAnsi="Courier New" w:cs="Courier New"/>
      <w:szCs w:val="21"/>
    </w:rPr>
  </w:style>
  <w:style w:type="character" w:customStyle="1" w:styleId="Char">
    <w:name w:val="纯文本 Char"/>
    <w:basedOn w:val="a0"/>
    <w:link w:val="a3"/>
    <w:uiPriority w:val="99"/>
    <w:rsid w:val="00802419"/>
    <w:rPr>
      <w:rFonts w:ascii="宋体" w:eastAsia="宋体" w:hAnsi="Courier New" w:cs="Courier New"/>
      <w:szCs w:val="21"/>
    </w:rPr>
  </w:style>
  <w:style w:type="paragraph" w:styleId="a4">
    <w:name w:val="header"/>
    <w:basedOn w:val="a"/>
    <w:link w:val="Char0"/>
    <w:uiPriority w:val="99"/>
    <w:unhideWhenUsed/>
    <w:rsid w:val="004C39A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C39AF"/>
    <w:rPr>
      <w:sz w:val="18"/>
      <w:szCs w:val="18"/>
    </w:rPr>
  </w:style>
  <w:style w:type="paragraph" w:styleId="a5">
    <w:name w:val="footer"/>
    <w:basedOn w:val="a"/>
    <w:link w:val="Char1"/>
    <w:uiPriority w:val="99"/>
    <w:unhideWhenUsed/>
    <w:rsid w:val="004C39AF"/>
    <w:pPr>
      <w:tabs>
        <w:tab w:val="center" w:pos="4153"/>
        <w:tab w:val="right" w:pos="8306"/>
      </w:tabs>
      <w:snapToGrid w:val="0"/>
      <w:jc w:val="left"/>
    </w:pPr>
    <w:rPr>
      <w:sz w:val="18"/>
      <w:szCs w:val="18"/>
    </w:rPr>
  </w:style>
  <w:style w:type="character" w:customStyle="1" w:styleId="Char1">
    <w:name w:val="页脚 Char"/>
    <w:basedOn w:val="a0"/>
    <w:link w:val="a5"/>
    <w:uiPriority w:val="99"/>
    <w:rsid w:val="004C39AF"/>
    <w:rPr>
      <w:sz w:val="18"/>
      <w:szCs w:val="18"/>
    </w:rPr>
  </w:style>
  <w:style w:type="character" w:styleId="a6">
    <w:name w:val="Hyperlink"/>
    <w:basedOn w:val="a0"/>
    <w:uiPriority w:val="99"/>
    <w:unhideWhenUsed/>
    <w:rsid w:val="00540FD2"/>
    <w:rPr>
      <w:color w:val="0563C1" w:themeColor="hyperlink"/>
      <w:u w:val="single"/>
    </w:rPr>
  </w:style>
  <w:style w:type="character" w:customStyle="1" w:styleId="conrtib-corresp">
    <w:name w:val="conrtib-corresp"/>
    <w:basedOn w:val="a0"/>
    <w:rsid w:val="005919ED"/>
  </w:style>
  <w:style w:type="character" w:customStyle="1" w:styleId="3Char">
    <w:name w:val="标题 3 Char"/>
    <w:basedOn w:val="a0"/>
    <w:link w:val="3"/>
    <w:uiPriority w:val="9"/>
    <w:semiHidden/>
    <w:rsid w:val="004507E5"/>
    <w:rPr>
      <w:b/>
      <w:bCs/>
      <w:sz w:val="32"/>
      <w:szCs w:val="32"/>
    </w:rPr>
  </w:style>
  <w:style w:type="character" w:customStyle="1" w:styleId="2Char">
    <w:name w:val="标题 2 Char"/>
    <w:basedOn w:val="a0"/>
    <w:link w:val="2"/>
    <w:uiPriority w:val="9"/>
    <w:semiHidden/>
    <w:rsid w:val="00D10B06"/>
    <w:rPr>
      <w:rFonts w:asciiTheme="majorHAnsi" w:eastAsiaTheme="majorEastAsia" w:hAnsiTheme="majorHAnsi" w:cstheme="majorBidi"/>
      <w:b/>
      <w:bCs/>
      <w:sz w:val="32"/>
      <w:szCs w:val="32"/>
    </w:rPr>
  </w:style>
  <w:style w:type="paragraph" w:customStyle="1" w:styleId="author-type">
    <w:name w:val="author-type"/>
    <w:basedOn w:val="a"/>
    <w:rsid w:val="00C238A2"/>
    <w:pPr>
      <w:widowControl/>
      <w:spacing w:before="100" w:beforeAutospacing="1" w:after="100" w:afterAutospacing="1"/>
      <w:jc w:val="left"/>
    </w:pPr>
    <w:rPr>
      <w:rFonts w:ascii="宋体" w:eastAsia="宋体" w:hAnsi="宋体" w:cs="宋体"/>
      <w:kern w:val="0"/>
      <w:sz w:val="24"/>
      <w:szCs w:val="24"/>
    </w:rPr>
  </w:style>
  <w:style w:type="paragraph" w:customStyle="1" w:styleId="author-name">
    <w:name w:val="author-name"/>
    <w:basedOn w:val="a"/>
    <w:rsid w:val="00C238A2"/>
    <w:pPr>
      <w:widowControl/>
      <w:spacing w:before="100" w:beforeAutospacing="1" w:after="100" w:afterAutospacing="1"/>
      <w:jc w:val="left"/>
    </w:pPr>
    <w:rPr>
      <w:rFonts w:ascii="宋体" w:eastAsia="宋体" w:hAnsi="宋体" w:cs="宋体"/>
      <w:kern w:val="0"/>
      <w:sz w:val="24"/>
      <w:szCs w:val="24"/>
    </w:rPr>
  </w:style>
  <w:style w:type="character" w:styleId="a7">
    <w:name w:val="FollowedHyperlink"/>
    <w:basedOn w:val="a0"/>
    <w:uiPriority w:val="99"/>
    <w:semiHidden/>
    <w:unhideWhenUsed/>
    <w:rsid w:val="00254E56"/>
    <w:rPr>
      <w:color w:val="954F72" w:themeColor="followedHyperlink"/>
      <w:u w:val="single"/>
    </w:rPr>
  </w:style>
  <w:style w:type="numbering" w:customStyle="1" w:styleId="1">
    <w:name w:val="无列表1"/>
    <w:next w:val="a2"/>
    <w:uiPriority w:val="99"/>
    <w:semiHidden/>
    <w:unhideWhenUsed/>
    <w:rsid w:val="00D857D9"/>
  </w:style>
  <w:style w:type="character" w:styleId="a8">
    <w:name w:val="annotation reference"/>
    <w:basedOn w:val="a0"/>
    <w:uiPriority w:val="99"/>
    <w:semiHidden/>
    <w:unhideWhenUsed/>
    <w:rsid w:val="00AB5626"/>
    <w:rPr>
      <w:sz w:val="21"/>
      <w:szCs w:val="21"/>
    </w:rPr>
  </w:style>
  <w:style w:type="paragraph" w:styleId="a9">
    <w:name w:val="annotation text"/>
    <w:basedOn w:val="a"/>
    <w:link w:val="Char2"/>
    <w:uiPriority w:val="99"/>
    <w:semiHidden/>
    <w:unhideWhenUsed/>
    <w:rsid w:val="00AB5626"/>
    <w:pPr>
      <w:jc w:val="left"/>
    </w:pPr>
  </w:style>
  <w:style w:type="character" w:customStyle="1" w:styleId="Char2">
    <w:name w:val="批注文字 Char"/>
    <w:basedOn w:val="a0"/>
    <w:link w:val="a9"/>
    <w:uiPriority w:val="99"/>
    <w:semiHidden/>
    <w:rsid w:val="00AB5626"/>
  </w:style>
  <w:style w:type="paragraph" w:styleId="aa">
    <w:name w:val="annotation subject"/>
    <w:basedOn w:val="a9"/>
    <w:next w:val="a9"/>
    <w:link w:val="Char3"/>
    <w:uiPriority w:val="99"/>
    <w:semiHidden/>
    <w:unhideWhenUsed/>
    <w:rsid w:val="00AB5626"/>
    <w:rPr>
      <w:b/>
      <w:bCs/>
    </w:rPr>
  </w:style>
  <w:style w:type="character" w:customStyle="1" w:styleId="Char3">
    <w:name w:val="批注主题 Char"/>
    <w:basedOn w:val="Char2"/>
    <w:link w:val="aa"/>
    <w:uiPriority w:val="99"/>
    <w:semiHidden/>
    <w:rsid w:val="00AB5626"/>
    <w:rPr>
      <w:b/>
      <w:bCs/>
    </w:rPr>
  </w:style>
  <w:style w:type="paragraph" w:styleId="ab">
    <w:name w:val="Balloon Text"/>
    <w:basedOn w:val="a"/>
    <w:link w:val="Char4"/>
    <w:uiPriority w:val="99"/>
    <w:semiHidden/>
    <w:unhideWhenUsed/>
    <w:rsid w:val="00AB5626"/>
    <w:rPr>
      <w:sz w:val="18"/>
      <w:szCs w:val="18"/>
    </w:rPr>
  </w:style>
  <w:style w:type="character" w:customStyle="1" w:styleId="Char4">
    <w:name w:val="批注框文本 Char"/>
    <w:basedOn w:val="a0"/>
    <w:link w:val="ab"/>
    <w:uiPriority w:val="99"/>
    <w:semiHidden/>
    <w:rsid w:val="00AB5626"/>
    <w:rPr>
      <w:sz w:val="18"/>
      <w:szCs w:val="18"/>
    </w:rPr>
  </w:style>
  <w:style w:type="paragraph" w:styleId="ac">
    <w:name w:val="List Paragraph"/>
    <w:basedOn w:val="a"/>
    <w:uiPriority w:val="34"/>
    <w:qFormat/>
    <w:rsid w:val="002F49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1555">
      <w:bodyDiv w:val="1"/>
      <w:marLeft w:val="0"/>
      <w:marRight w:val="0"/>
      <w:marTop w:val="0"/>
      <w:marBottom w:val="0"/>
      <w:divBdr>
        <w:top w:val="none" w:sz="0" w:space="0" w:color="auto"/>
        <w:left w:val="none" w:sz="0" w:space="0" w:color="auto"/>
        <w:bottom w:val="none" w:sz="0" w:space="0" w:color="auto"/>
        <w:right w:val="none" w:sz="0" w:space="0" w:color="auto"/>
      </w:divBdr>
      <w:divsChild>
        <w:div w:id="212737830">
          <w:marLeft w:val="0"/>
          <w:marRight w:val="0"/>
          <w:marTop w:val="240"/>
          <w:marBottom w:val="120"/>
          <w:divBdr>
            <w:top w:val="none" w:sz="0" w:space="0" w:color="auto"/>
            <w:left w:val="none" w:sz="0" w:space="0" w:color="auto"/>
            <w:bottom w:val="none" w:sz="0" w:space="0" w:color="auto"/>
            <w:right w:val="none" w:sz="0" w:space="0" w:color="auto"/>
          </w:divBdr>
        </w:div>
        <w:div w:id="1968005357">
          <w:marLeft w:val="0"/>
          <w:marRight w:val="0"/>
          <w:marTop w:val="240"/>
          <w:marBottom w:val="120"/>
          <w:divBdr>
            <w:top w:val="none" w:sz="0" w:space="0" w:color="auto"/>
            <w:left w:val="none" w:sz="0" w:space="0" w:color="auto"/>
            <w:bottom w:val="none" w:sz="0" w:space="0" w:color="auto"/>
            <w:right w:val="none" w:sz="0" w:space="0" w:color="auto"/>
          </w:divBdr>
        </w:div>
      </w:divsChild>
    </w:div>
    <w:div w:id="10690713">
      <w:bodyDiv w:val="1"/>
      <w:marLeft w:val="0"/>
      <w:marRight w:val="0"/>
      <w:marTop w:val="0"/>
      <w:marBottom w:val="0"/>
      <w:divBdr>
        <w:top w:val="none" w:sz="0" w:space="0" w:color="auto"/>
        <w:left w:val="none" w:sz="0" w:space="0" w:color="auto"/>
        <w:bottom w:val="none" w:sz="0" w:space="0" w:color="auto"/>
        <w:right w:val="none" w:sz="0" w:space="0" w:color="auto"/>
      </w:divBdr>
      <w:divsChild>
        <w:div w:id="929123443">
          <w:marLeft w:val="0"/>
          <w:marRight w:val="0"/>
          <w:marTop w:val="0"/>
          <w:marBottom w:val="0"/>
          <w:divBdr>
            <w:top w:val="none" w:sz="0" w:space="0" w:color="auto"/>
            <w:left w:val="none" w:sz="0" w:space="0" w:color="auto"/>
            <w:bottom w:val="none" w:sz="0" w:space="0" w:color="auto"/>
            <w:right w:val="none" w:sz="0" w:space="0" w:color="auto"/>
          </w:divBdr>
          <w:divsChild>
            <w:div w:id="1349988360">
              <w:marLeft w:val="0"/>
              <w:marRight w:val="0"/>
              <w:marTop w:val="0"/>
              <w:marBottom w:val="0"/>
              <w:divBdr>
                <w:top w:val="none" w:sz="0" w:space="0" w:color="auto"/>
                <w:left w:val="none" w:sz="0" w:space="0" w:color="auto"/>
                <w:bottom w:val="none" w:sz="0" w:space="0" w:color="auto"/>
                <w:right w:val="none" w:sz="0" w:space="0" w:color="auto"/>
              </w:divBdr>
              <w:divsChild>
                <w:div w:id="553540153">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375694219">
          <w:marLeft w:val="0"/>
          <w:marRight w:val="0"/>
          <w:marTop w:val="0"/>
          <w:marBottom w:val="0"/>
          <w:divBdr>
            <w:top w:val="none" w:sz="0" w:space="0" w:color="auto"/>
            <w:left w:val="none" w:sz="0" w:space="0" w:color="auto"/>
            <w:bottom w:val="none" w:sz="0" w:space="0" w:color="auto"/>
            <w:right w:val="none" w:sz="0" w:space="0" w:color="auto"/>
          </w:divBdr>
          <w:divsChild>
            <w:div w:id="1448426415">
              <w:marLeft w:val="0"/>
              <w:marRight w:val="0"/>
              <w:marTop w:val="0"/>
              <w:marBottom w:val="0"/>
              <w:divBdr>
                <w:top w:val="none" w:sz="0" w:space="0" w:color="auto"/>
                <w:left w:val="none" w:sz="0" w:space="0" w:color="auto"/>
                <w:bottom w:val="none" w:sz="0" w:space="0" w:color="auto"/>
                <w:right w:val="none" w:sz="0" w:space="0" w:color="auto"/>
              </w:divBdr>
            </w:div>
          </w:divsChild>
        </w:div>
        <w:div w:id="1953439913">
          <w:marLeft w:val="0"/>
          <w:marRight w:val="0"/>
          <w:marTop w:val="0"/>
          <w:marBottom w:val="0"/>
          <w:divBdr>
            <w:top w:val="none" w:sz="0" w:space="0" w:color="auto"/>
            <w:left w:val="none" w:sz="0" w:space="0" w:color="auto"/>
            <w:bottom w:val="none" w:sz="0" w:space="0" w:color="auto"/>
            <w:right w:val="none" w:sz="0" w:space="0" w:color="auto"/>
          </w:divBdr>
          <w:divsChild>
            <w:div w:id="993728029">
              <w:marLeft w:val="0"/>
              <w:marRight w:val="0"/>
              <w:marTop w:val="0"/>
              <w:marBottom w:val="0"/>
              <w:divBdr>
                <w:top w:val="none" w:sz="0" w:space="0" w:color="auto"/>
                <w:left w:val="none" w:sz="0" w:space="0" w:color="auto"/>
                <w:bottom w:val="none" w:sz="0" w:space="0" w:color="auto"/>
                <w:right w:val="none" w:sz="0" w:space="0" w:color="auto"/>
              </w:divBdr>
              <w:divsChild>
                <w:div w:id="92556553">
                  <w:marLeft w:val="0"/>
                  <w:marRight w:val="0"/>
                  <w:marTop w:val="0"/>
                  <w:marBottom w:val="0"/>
                  <w:divBdr>
                    <w:top w:val="none" w:sz="0" w:space="0" w:color="auto"/>
                    <w:left w:val="none" w:sz="0" w:space="0" w:color="auto"/>
                    <w:bottom w:val="none" w:sz="0" w:space="0" w:color="auto"/>
                    <w:right w:val="none" w:sz="0" w:space="0" w:color="auto"/>
                  </w:divBdr>
                  <w:divsChild>
                    <w:div w:id="1259145320">
                      <w:marLeft w:val="0"/>
                      <w:marRight w:val="0"/>
                      <w:marTop w:val="0"/>
                      <w:marBottom w:val="0"/>
                      <w:divBdr>
                        <w:top w:val="none" w:sz="0" w:space="0" w:color="auto"/>
                        <w:left w:val="none" w:sz="0" w:space="0" w:color="auto"/>
                        <w:bottom w:val="none" w:sz="0" w:space="0" w:color="auto"/>
                        <w:right w:val="none" w:sz="0" w:space="0" w:color="auto"/>
                      </w:divBdr>
                    </w:div>
                    <w:div w:id="1554004205">
                      <w:marLeft w:val="0"/>
                      <w:marRight w:val="0"/>
                      <w:marTop w:val="0"/>
                      <w:marBottom w:val="0"/>
                      <w:divBdr>
                        <w:top w:val="none" w:sz="0" w:space="0" w:color="auto"/>
                        <w:left w:val="none" w:sz="0" w:space="0" w:color="auto"/>
                        <w:bottom w:val="none" w:sz="0" w:space="0" w:color="auto"/>
                        <w:right w:val="none" w:sz="0" w:space="0" w:color="auto"/>
                      </w:divBdr>
                      <w:divsChild>
                        <w:div w:id="418525313">
                          <w:marLeft w:val="0"/>
                          <w:marRight w:val="0"/>
                          <w:marTop w:val="0"/>
                          <w:marBottom w:val="0"/>
                          <w:divBdr>
                            <w:top w:val="none" w:sz="0" w:space="0" w:color="auto"/>
                            <w:left w:val="none" w:sz="0" w:space="0" w:color="auto"/>
                            <w:bottom w:val="none" w:sz="0" w:space="0" w:color="auto"/>
                            <w:right w:val="none" w:sz="0" w:space="0" w:color="auto"/>
                          </w:divBdr>
                          <w:divsChild>
                            <w:div w:id="100031141">
                              <w:marLeft w:val="0"/>
                              <w:marRight w:val="0"/>
                              <w:marTop w:val="0"/>
                              <w:marBottom w:val="0"/>
                              <w:divBdr>
                                <w:top w:val="none" w:sz="0" w:space="0" w:color="auto"/>
                                <w:left w:val="none" w:sz="0" w:space="0" w:color="auto"/>
                                <w:bottom w:val="none" w:sz="0" w:space="0" w:color="auto"/>
                                <w:right w:val="none" w:sz="0" w:space="0" w:color="auto"/>
                              </w:divBdr>
                              <w:divsChild>
                                <w:div w:id="906915810">
                                  <w:marLeft w:val="0"/>
                                  <w:marRight w:val="-120"/>
                                  <w:marTop w:val="0"/>
                                  <w:marBottom w:val="0"/>
                                  <w:divBdr>
                                    <w:top w:val="single" w:sz="6" w:space="0" w:color="C2C2C2"/>
                                    <w:left w:val="single" w:sz="6" w:space="0" w:color="C2C2C2"/>
                                    <w:bottom w:val="single" w:sz="6" w:space="0" w:color="C2C2C2"/>
                                    <w:right w:val="none" w:sz="0" w:space="0" w:color="auto"/>
                                  </w:divBdr>
                                  <w:divsChild>
                                    <w:div w:id="1910380490">
                                      <w:marLeft w:val="0"/>
                                      <w:marRight w:val="0"/>
                                      <w:marTop w:val="0"/>
                                      <w:marBottom w:val="0"/>
                                      <w:divBdr>
                                        <w:top w:val="none" w:sz="0" w:space="0" w:color="auto"/>
                                        <w:left w:val="none" w:sz="0" w:space="0" w:color="auto"/>
                                        <w:bottom w:val="none" w:sz="0" w:space="0" w:color="auto"/>
                                        <w:right w:val="none" w:sz="0" w:space="0" w:color="auto"/>
                                      </w:divBdr>
                                    </w:div>
                                  </w:divsChild>
                                </w:div>
                                <w:div w:id="158009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124110">
                      <w:marLeft w:val="0"/>
                      <w:marRight w:val="0"/>
                      <w:marTop w:val="0"/>
                      <w:marBottom w:val="0"/>
                      <w:divBdr>
                        <w:top w:val="none" w:sz="0" w:space="0" w:color="auto"/>
                        <w:left w:val="none" w:sz="0" w:space="0" w:color="auto"/>
                        <w:bottom w:val="none" w:sz="0" w:space="0" w:color="auto"/>
                        <w:right w:val="none" w:sz="0" w:space="0" w:color="auto"/>
                      </w:divBdr>
                      <w:divsChild>
                        <w:div w:id="21385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6840">
                  <w:marLeft w:val="0"/>
                  <w:marRight w:val="0"/>
                  <w:marTop w:val="0"/>
                  <w:marBottom w:val="0"/>
                  <w:divBdr>
                    <w:top w:val="none" w:sz="0" w:space="0" w:color="auto"/>
                    <w:left w:val="none" w:sz="0" w:space="0" w:color="auto"/>
                    <w:bottom w:val="none" w:sz="0" w:space="0" w:color="auto"/>
                    <w:right w:val="none" w:sz="0" w:space="0" w:color="auto"/>
                  </w:divBdr>
                  <w:divsChild>
                    <w:div w:id="1534533828">
                      <w:marLeft w:val="0"/>
                      <w:marRight w:val="0"/>
                      <w:marTop w:val="0"/>
                      <w:marBottom w:val="0"/>
                      <w:divBdr>
                        <w:top w:val="none" w:sz="0" w:space="0" w:color="auto"/>
                        <w:left w:val="none" w:sz="0" w:space="0" w:color="auto"/>
                        <w:bottom w:val="none" w:sz="0" w:space="0" w:color="auto"/>
                        <w:right w:val="none" w:sz="0" w:space="0" w:color="auto"/>
                      </w:divBdr>
                      <w:divsChild>
                        <w:div w:id="689798739">
                          <w:marLeft w:val="0"/>
                          <w:marRight w:val="0"/>
                          <w:marTop w:val="0"/>
                          <w:marBottom w:val="0"/>
                          <w:divBdr>
                            <w:top w:val="none" w:sz="0" w:space="0" w:color="auto"/>
                            <w:left w:val="none" w:sz="0" w:space="0" w:color="auto"/>
                            <w:bottom w:val="none" w:sz="0" w:space="0" w:color="auto"/>
                            <w:right w:val="none" w:sz="0" w:space="0" w:color="auto"/>
                          </w:divBdr>
                          <w:divsChild>
                            <w:div w:id="1246109812">
                              <w:marLeft w:val="0"/>
                              <w:marRight w:val="0"/>
                              <w:marTop w:val="0"/>
                              <w:marBottom w:val="0"/>
                              <w:divBdr>
                                <w:top w:val="none" w:sz="0" w:space="0" w:color="auto"/>
                                <w:left w:val="none" w:sz="0" w:space="0" w:color="auto"/>
                                <w:bottom w:val="none" w:sz="0" w:space="0" w:color="auto"/>
                                <w:right w:val="none" w:sz="0" w:space="0" w:color="auto"/>
                              </w:divBdr>
                              <w:divsChild>
                                <w:div w:id="760182037">
                                  <w:marLeft w:val="0"/>
                                  <w:marRight w:val="0"/>
                                  <w:marTop w:val="0"/>
                                  <w:marBottom w:val="0"/>
                                  <w:divBdr>
                                    <w:top w:val="none" w:sz="0" w:space="0" w:color="auto"/>
                                    <w:left w:val="none" w:sz="0" w:space="0" w:color="auto"/>
                                    <w:bottom w:val="none" w:sz="0" w:space="0" w:color="auto"/>
                                    <w:right w:val="none" w:sz="0" w:space="0" w:color="auto"/>
                                  </w:divBdr>
                                  <w:divsChild>
                                    <w:div w:id="760416905">
                                      <w:marLeft w:val="0"/>
                                      <w:marRight w:val="0"/>
                                      <w:marTop w:val="0"/>
                                      <w:marBottom w:val="0"/>
                                      <w:divBdr>
                                        <w:top w:val="none" w:sz="0" w:space="0" w:color="auto"/>
                                        <w:left w:val="none" w:sz="0" w:space="0" w:color="auto"/>
                                        <w:bottom w:val="none" w:sz="0" w:space="0" w:color="auto"/>
                                        <w:right w:val="none" w:sz="0" w:space="0" w:color="auto"/>
                                      </w:divBdr>
                                      <w:divsChild>
                                        <w:div w:id="1236940641">
                                          <w:marLeft w:val="0"/>
                                          <w:marRight w:val="0"/>
                                          <w:marTop w:val="0"/>
                                          <w:marBottom w:val="0"/>
                                          <w:divBdr>
                                            <w:top w:val="none" w:sz="0" w:space="0" w:color="auto"/>
                                            <w:left w:val="none" w:sz="0" w:space="0" w:color="auto"/>
                                            <w:bottom w:val="none" w:sz="0" w:space="0" w:color="auto"/>
                                            <w:right w:val="none" w:sz="0" w:space="0" w:color="auto"/>
                                          </w:divBdr>
                                          <w:divsChild>
                                            <w:div w:id="504907239">
                                              <w:marLeft w:val="0"/>
                                              <w:marRight w:val="0"/>
                                              <w:marTop w:val="0"/>
                                              <w:marBottom w:val="0"/>
                                              <w:divBdr>
                                                <w:top w:val="none" w:sz="0" w:space="0" w:color="auto"/>
                                                <w:left w:val="none" w:sz="0" w:space="0" w:color="auto"/>
                                                <w:bottom w:val="none" w:sz="0" w:space="0" w:color="auto"/>
                                                <w:right w:val="none" w:sz="0" w:space="0" w:color="auto"/>
                                              </w:divBdr>
                                              <w:divsChild>
                                                <w:div w:id="2037656063">
                                                  <w:marLeft w:val="0"/>
                                                  <w:marRight w:val="0"/>
                                                  <w:marTop w:val="0"/>
                                                  <w:marBottom w:val="0"/>
                                                  <w:divBdr>
                                                    <w:top w:val="none" w:sz="0" w:space="0" w:color="auto"/>
                                                    <w:left w:val="none" w:sz="0" w:space="0" w:color="auto"/>
                                                    <w:bottom w:val="none" w:sz="0" w:space="0" w:color="auto"/>
                                                    <w:right w:val="none" w:sz="0" w:space="0" w:color="auto"/>
                                                  </w:divBdr>
                                                  <w:divsChild>
                                                    <w:div w:id="1115058210">
                                                      <w:marLeft w:val="0"/>
                                                      <w:marRight w:val="0"/>
                                                      <w:marTop w:val="0"/>
                                                      <w:marBottom w:val="0"/>
                                                      <w:divBdr>
                                                        <w:top w:val="none" w:sz="0" w:space="0" w:color="auto"/>
                                                        <w:left w:val="none" w:sz="0" w:space="0" w:color="auto"/>
                                                        <w:bottom w:val="none" w:sz="0" w:space="0" w:color="auto"/>
                                                        <w:right w:val="none" w:sz="0" w:space="0" w:color="auto"/>
                                                      </w:divBdr>
                                                      <w:divsChild>
                                                        <w:div w:id="109518845">
                                                          <w:marLeft w:val="0"/>
                                                          <w:marRight w:val="0"/>
                                                          <w:marTop w:val="0"/>
                                                          <w:marBottom w:val="0"/>
                                                          <w:divBdr>
                                                            <w:top w:val="none" w:sz="0" w:space="0" w:color="auto"/>
                                                            <w:left w:val="none" w:sz="0" w:space="0" w:color="auto"/>
                                                            <w:bottom w:val="none" w:sz="0" w:space="0" w:color="auto"/>
                                                            <w:right w:val="none" w:sz="0" w:space="0" w:color="auto"/>
                                                          </w:divBdr>
                                                          <w:divsChild>
                                                            <w:div w:id="698817418">
                                                              <w:marLeft w:val="0"/>
                                                              <w:marRight w:val="0"/>
                                                              <w:marTop w:val="0"/>
                                                              <w:marBottom w:val="0"/>
                                                              <w:divBdr>
                                                                <w:top w:val="none" w:sz="0" w:space="0" w:color="auto"/>
                                                                <w:left w:val="none" w:sz="0" w:space="0" w:color="auto"/>
                                                                <w:bottom w:val="none" w:sz="0" w:space="0" w:color="auto"/>
                                                                <w:right w:val="none" w:sz="0" w:space="0" w:color="auto"/>
                                                              </w:divBdr>
                                                              <w:divsChild>
                                                                <w:div w:id="152332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05182">
                              <w:marLeft w:val="0"/>
                              <w:marRight w:val="0"/>
                              <w:marTop w:val="0"/>
                              <w:marBottom w:val="0"/>
                              <w:divBdr>
                                <w:top w:val="none" w:sz="0" w:space="0" w:color="auto"/>
                                <w:left w:val="none" w:sz="0" w:space="0" w:color="auto"/>
                                <w:bottom w:val="none" w:sz="0" w:space="0" w:color="auto"/>
                                <w:right w:val="none" w:sz="0" w:space="0" w:color="auto"/>
                              </w:divBdr>
                              <w:divsChild>
                                <w:div w:id="628510652">
                                  <w:marLeft w:val="0"/>
                                  <w:marRight w:val="0"/>
                                  <w:marTop w:val="0"/>
                                  <w:marBottom w:val="0"/>
                                  <w:divBdr>
                                    <w:top w:val="none" w:sz="0" w:space="0" w:color="auto"/>
                                    <w:left w:val="none" w:sz="0" w:space="0" w:color="auto"/>
                                    <w:bottom w:val="none" w:sz="0" w:space="0" w:color="auto"/>
                                    <w:right w:val="none" w:sz="0" w:space="0" w:color="auto"/>
                                  </w:divBdr>
                                  <w:divsChild>
                                    <w:div w:id="701633965">
                                      <w:marLeft w:val="0"/>
                                      <w:marRight w:val="0"/>
                                      <w:marTop w:val="0"/>
                                      <w:marBottom w:val="0"/>
                                      <w:divBdr>
                                        <w:top w:val="none" w:sz="0" w:space="0" w:color="auto"/>
                                        <w:left w:val="none" w:sz="0" w:space="0" w:color="auto"/>
                                        <w:bottom w:val="none" w:sz="0" w:space="0" w:color="auto"/>
                                        <w:right w:val="none" w:sz="0" w:space="0" w:color="auto"/>
                                      </w:divBdr>
                                      <w:divsChild>
                                        <w:div w:id="385448529">
                                          <w:marLeft w:val="0"/>
                                          <w:marRight w:val="0"/>
                                          <w:marTop w:val="0"/>
                                          <w:marBottom w:val="0"/>
                                          <w:divBdr>
                                            <w:top w:val="none" w:sz="0" w:space="0" w:color="auto"/>
                                            <w:left w:val="none" w:sz="0" w:space="0" w:color="auto"/>
                                            <w:bottom w:val="none" w:sz="0" w:space="0" w:color="auto"/>
                                            <w:right w:val="none" w:sz="0" w:space="0" w:color="auto"/>
                                          </w:divBdr>
                                          <w:divsChild>
                                            <w:div w:id="803499643">
                                              <w:marLeft w:val="0"/>
                                              <w:marRight w:val="0"/>
                                              <w:marTop w:val="0"/>
                                              <w:marBottom w:val="0"/>
                                              <w:divBdr>
                                                <w:top w:val="none" w:sz="0" w:space="0" w:color="auto"/>
                                                <w:left w:val="none" w:sz="0" w:space="0" w:color="auto"/>
                                                <w:bottom w:val="none" w:sz="0" w:space="0" w:color="auto"/>
                                                <w:right w:val="none" w:sz="0" w:space="0" w:color="auto"/>
                                              </w:divBdr>
                                              <w:divsChild>
                                                <w:div w:id="36324458">
                                                  <w:marLeft w:val="0"/>
                                                  <w:marRight w:val="0"/>
                                                  <w:marTop w:val="0"/>
                                                  <w:marBottom w:val="0"/>
                                                  <w:divBdr>
                                                    <w:top w:val="none" w:sz="0" w:space="0" w:color="auto"/>
                                                    <w:left w:val="none" w:sz="0" w:space="0" w:color="auto"/>
                                                    <w:bottom w:val="none" w:sz="0" w:space="0" w:color="auto"/>
                                                    <w:right w:val="none" w:sz="0" w:space="0" w:color="auto"/>
                                                  </w:divBdr>
                                                  <w:divsChild>
                                                    <w:div w:id="133908999">
                                                      <w:marLeft w:val="0"/>
                                                      <w:marRight w:val="0"/>
                                                      <w:marTop w:val="0"/>
                                                      <w:marBottom w:val="0"/>
                                                      <w:divBdr>
                                                        <w:top w:val="none" w:sz="0" w:space="0" w:color="auto"/>
                                                        <w:left w:val="none" w:sz="0" w:space="0" w:color="auto"/>
                                                        <w:bottom w:val="none" w:sz="0" w:space="0" w:color="auto"/>
                                                        <w:right w:val="none" w:sz="0" w:space="0" w:color="auto"/>
                                                      </w:divBdr>
                                                      <w:divsChild>
                                                        <w:div w:id="1441099697">
                                                          <w:marLeft w:val="0"/>
                                                          <w:marRight w:val="0"/>
                                                          <w:marTop w:val="0"/>
                                                          <w:marBottom w:val="0"/>
                                                          <w:divBdr>
                                                            <w:top w:val="none" w:sz="0" w:space="0" w:color="auto"/>
                                                            <w:left w:val="none" w:sz="0" w:space="0" w:color="auto"/>
                                                            <w:bottom w:val="none" w:sz="0" w:space="0" w:color="auto"/>
                                                            <w:right w:val="none" w:sz="0" w:space="0" w:color="auto"/>
                                                          </w:divBdr>
                                                          <w:divsChild>
                                                            <w:div w:id="1111701884">
                                                              <w:marLeft w:val="0"/>
                                                              <w:marRight w:val="0"/>
                                                              <w:marTop w:val="0"/>
                                                              <w:marBottom w:val="0"/>
                                                              <w:divBdr>
                                                                <w:top w:val="none" w:sz="0" w:space="0" w:color="auto"/>
                                                                <w:left w:val="none" w:sz="0" w:space="0" w:color="auto"/>
                                                                <w:bottom w:val="none" w:sz="0" w:space="0" w:color="auto"/>
                                                                <w:right w:val="none" w:sz="0" w:space="0" w:color="auto"/>
                                                              </w:divBdr>
                                                              <w:divsChild>
                                                                <w:div w:id="388964576">
                                                                  <w:marLeft w:val="0"/>
                                                                  <w:marRight w:val="0"/>
                                                                  <w:marTop w:val="0"/>
                                                                  <w:marBottom w:val="0"/>
                                                                  <w:divBdr>
                                                                    <w:top w:val="none" w:sz="0" w:space="0" w:color="auto"/>
                                                                    <w:left w:val="none" w:sz="0" w:space="0" w:color="auto"/>
                                                                    <w:bottom w:val="none" w:sz="0" w:space="0" w:color="auto"/>
                                                                    <w:right w:val="none" w:sz="0" w:space="0" w:color="auto"/>
                                                                  </w:divBdr>
                                                                  <w:divsChild>
                                                                    <w:div w:id="62812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3817394">
      <w:bodyDiv w:val="1"/>
      <w:marLeft w:val="0"/>
      <w:marRight w:val="0"/>
      <w:marTop w:val="0"/>
      <w:marBottom w:val="0"/>
      <w:divBdr>
        <w:top w:val="none" w:sz="0" w:space="0" w:color="auto"/>
        <w:left w:val="none" w:sz="0" w:space="0" w:color="auto"/>
        <w:bottom w:val="none" w:sz="0" w:space="0" w:color="auto"/>
        <w:right w:val="none" w:sz="0" w:space="0" w:color="auto"/>
      </w:divBdr>
    </w:div>
    <w:div w:id="53817559">
      <w:bodyDiv w:val="1"/>
      <w:marLeft w:val="0"/>
      <w:marRight w:val="0"/>
      <w:marTop w:val="0"/>
      <w:marBottom w:val="0"/>
      <w:divBdr>
        <w:top w:val="none" w:sz="0" w:space="0" w:color="auto"/>
        <w:left w:val="none" w:sz="0" w:space="0" w:color="auto"/>
        <w:bottom w:val="none" w:sz="0" w:space="0" w:color="auto"/>
        <w:right w:val="none" w:sz="0" w:space="0" w:color="auto"/>
      </w:divBdr>
      <w:divsChild>
        <w:div w:id="590283550">
          <w:marLeft w:val="0"/>
          <w:marRight w:val="0"/>
          <w:marTop w:val="0"/>
          <w:marBottom w:val="75"/>
          <w:divBdr>
            <w:top w:val="none" w:sz="0" w:space="0" w:color="auto"/>
            <w:left w:val="none" w:sz="0" w:space="0" w:color="auto"/>
            <w:bottom w:val="none" w:sz="0" w:space="0" w:color="auto"/>
            <w:right w:val="none" w:sz="0" w:space="0" w:color="auto"/>
          </w:divBdr>
          <w:divsChild>
            <w:div w:id="13726118">
              <w:marLeft w:val="0"/>
              <w:marRight w:val="0"/>
              <w:marTop w:val="0"/>
              <w:marBottom w:val="0"/>
              <w:divBdr>
                <w:top w:val="none" w:sz="0" w:space="0" w:color="auto"/>
                <w:left w:val="none" w:sz="0" w:space="0" w:color="auto"/>
                <w:bottom w:val="none" w:sz="0" w:space="0" w:color="auto"/>
                <w:right w:val="none" w:sz="0" w:space="0" w:color="auto"/>
              </w:divBdr>
            </w:div>
          </w:divsChild>
        </w:div>
        <w:div w:id="93089847">
          <w:marLeft w:val="0"/>
          <w:marRight w:val="0"/>
          <w:marTop w:val="0"/>
          <w:marBottom w:val="0"/>
          <w:divBdr>
            <w:top w:val="none" w:sz="0" w:space="0" w:color="auto"/>
            <w:left w:val="none" w:sz="0" w:space="0" w:color="auto"/>
            <w:bottom w:val="none" w:sz="0" w:space="0" w:color="auto"/>
            <w:right w:val="none" w:sz="0" w:space="0" w:color="auto"/>
          </w:divBdr>
          <w:divsChild>
            <w:div w:id="445849499">
              <w:marLeft w:val="0"/>
              <w:marRight w:val="0"/>
              <w:marTop w:val="0"/>
              <w:marBottom w:val="75"/>
              <w:divBdr>
                <w:top w:val="none" w:sz="0" w:space="0" w:color="auto"/>
                <w:left w:val="none" w:sz="0" w:space="0" w:color="auto"/>
                <w:bottom w:val="none" w:sz="0" w:space="0" w:color="auto"/>
                <w:right w:val="none" w:sz="0" w:space="0" w:color="auto"/>
              </w:divBdr>
              <w:divsChild>
                <w:div w:id="700939942">
                  <w:marLeft w:val="0"/>
                  <w:marRight w:val="0"/>
                  <w:marTop w:val="0"/>
                  <w:marBottom w:val="0"/>
                  <w:divBdr>
                    <w:top w:val="none" w:sz="0" w:space="0" w:color="auto"/>
                    <w:left w:val="none" w:sz="0" w:space="0" w:color="auto"/>
                    <w:bottom w:val="none" w:sz="0" w:space="0" w:color="auto"/>
                    <w:right w:val="none" w:sz="0" w:space="0" w:color="auto"/>
                  </w:divBdr>
                </w:div>
                <w:div w:id="1368019560">
                  <w:marLeft w:val="0"/>
                  <w:marRight w:val="0"/>
                  <w:marTop w:val="0"/>
                  <w:marBottom w:val="0"/>
                  <w:divBdr>
                    <w:top w:val="none" w:sz="0" w:space="0" w:color="auto"/>
                    <w:left w:val="none" w:sz="0" w:space="0" w:color="auto"/>
                    <w:bottom w:val="none" w:sz="0" w:space="0" w:color="auto"/>
                    <w:right w:val="none" w:sz="0" w:space="0" w:color="auto"/>
                  </w:divBdr>
                </w:div>
                <w:div w:id="192868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4139">
          <w:marLeft w:val="0"/>
          <w:marRight w:val="0"/>
          <w:marTop w:val="0"/>
          <w:marBottom w:val="0"/>
          <w:divBdr>
            <w:top w:val="none" w:sz="0" w:space="0" w:color="auto"/>
            <w:left w:val="none" w:sz="0" w:space="0" w:color="auto"/>
            <w:bottom w:val="none" w:sz="0" w:space="0" w:color="auto"/>
            <w:right w:val="none" w:sz="0" w:space="0" w:color="auto"/>
          </w:divBdr>
          <w:divsChild>
            <w:div w:id="6101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5074">
      <w:bodyDiv w:val="1"/>
      <w:marLeft w:val="0"/>
      <w:marRight w:val="0"/>
      <w:marTop w:val="0"/>
      <w:marBottom w:val="0"/>
      <w:divBdr>
        <w:top w:val="none" w:sz="0" w:space="0" w:color="auto"/>
        <w:left w:val="none" w:sz="0" w:space="0" w:color="auto"/>
        <w:bottom w:val="none" w:sz="0" w:space="0" w:color="auto"/>
        <w:right w:val="none" w:sz="0" w:space="0" w:color="auto"/>
      </w:divBdr>
    </w:div>
    <w:div w:id="87583249">
      <w:bodyDiv w:val="1"/>
      <w:marLeft w:val="0"/>
      <w:marRight w:val="0"/>
      <w:marTop w:val="0"/>
      <w:marBottom w:val="0"/>
      <w:divBdr>
        <w:top w:val="none" w:sz="0" w:space="0" w:color="auto"/>
        <w:left w:val="none" w:sz="0" w:space="0" w:color="auto"/>
        <w:bottom w:val="none" w:sz="0" w:space="0" w:color="auto"/>
        <w:right w:val="none" w:sz="0" w:space="0" w:color="auto"/>
      </w:divBdr>
      <w:divsChild>
        <w:div w:id="1720085365">
          <w:marLeft w:val="0"/>
          <w:marRight w:val="0"/>
          <w:marTop w:val="240"/>
          <w:marBottom w:val="120"/>
          <w:divBdr>
            <w:top w:val="none" w:sz="0" w:space="0" w:color="auto"/>
            <w:left w:val="none" w:sz="0" w:space="0" w:color="auto"/>
            <w:bottom w:val="none" w:sz="0" w:space="0" w:color="auto"/>
            <w:right w:val="none" w:sz="0" w:space="0" w:color="auto"/>
          </w:divBdr>
        </w:div>
        <w:div w:id="99182686">
          <w:marLeft w:val="0"/>
          <w:marRight w:val="0"/>
          <w:marTop w:val="240"/>
          <w:marBottom w:val="120"/>
          <w:divBdr>
            <w:top w:val="none" w:sz="0" w:space="0" w:color="auto"/>
            <w:left w:val="none" w:sz="0" w:space="0" w:color="auto"/>
            <w:bottom w:val="none" w:sz="0" w:space="0" w:color="auto"/>
            <w:right w:val="none" w:sz="0" w:space="0" w:color="auto"/>
          </w:divBdr>
        </w:div>
      </w:divsChild>
    </w:div>
    <w:div w:id="88430966">
      <w:bodyDiv w:val="1"/>
      <w:marLeft w:val="0"/>
      <w:marRight w:val="0"/>
      <w:marTop w:val="0"/>
      <w:marBottom w:val="0"/>
      <w:divBdr>
        <w:top w:val="none" w:sz="0" w:space="0" w:color="auto"/>
        <w:left w:val="none" w:sz="0" w:space="0" w:color="auto"/>
        <w:bottom w:val="none" w:sz="0" w:space="0" w:color="auto"/>
        <w:right w:val="none" w:sz="0" w:space="0" w:color="auto"/>
      </w:divBdr>
    </w:div>
    <w:div w:id="101340967">
      <w:bodyDiv w:val="1"/>
      <w:marLeft w:val="0"/>
      <w:marRight w:val="0"/>
      <w:marTop w:val="0"/>
      <w:marBottom w:val="0"/>
      <w:divBdr>
        <w:top w:val="none" w:sz="0" w:space="0" w:color="auto"/>
        <w:left w:val="none" w:sz="0" w:space="0" w:color="auto"/>
        <w:bottom w:val="none" w:sz="0" w:space="0" w:color="auto"/>
        <w:right w:val="none" w:sz="0" w:space="0" w:color="auto"/>
      </w:divBdr>
      <w:divsChild>
        <w:div w:id="1601722136">
          <w:marLeft w:val="0"/>
          <w:marRight w:val="0"/>
          <w:marTop w:val="0"/>
          <w:marBottom w:val="0"/>
          <w:divBdr>
            <w:top w:val="none" w:sz="0" w:space="0" w:color="auto"/>
            <w:left w:val="none" w:sz="0" w:space="0" w:color="auto"/>
            <w:bottom w:val="none" w:sz="0" w:space="0" w:color="auto"/>
            <w:right w:val="none" w:sz="0" w:space="0" w:color="auto"/>
          </w:divBdr>
          <w:divsChild>
            <w:div w:id="1622417569">
              <w:marLeft w:val="0"/>
              <w:marRight w:val="0"/>
              <w:marTop w:val="0"/>
              <w:marBottom w:val="0"/>
              <w:divBdr>
                <w:top w:val="none" w:sz="0" w:space="0" w:color="auto"/>
                <w:left w:val="none" w:sz="0" w:space="0" w:color="auto"/>
                <w:bottom w:val="none" w:sz="0" w:space="0" w:color="auto"/>
                <w:right w:val="none" w:sz="0" w:space="0" w:color="auto"/>
              </w:divBdr>
              <w:divsChild>
                <w:div w:id="1794901165">
                  <w:marLeft w:val="0"/>
                  <w:marRight w:val="0"/>
                  <w:marTop w:val="0"/>
                  <w:marBottom w:val="0"/>
                  <w:divBdr>
                    <w:top w:val="none" w:sz="0" w:space="0" w:color="auto"/>
                    <w:left w:val="none" w:sz="0" w:space="0" w:color="auto"/>
                    <w:bottom w:val="none" w:sz="0" w:space="0" w:color="auto"/>
                    <w:right w:val="none" w:sz="0" w:space="0" w:color="auto"/>
                  </w:divBdr>
                  <w:divsChild>
                    <w:div w:id="832532174">
                      <w:marLeft w:val="0"/>
                      <w:marRight w:val="0"/>
                      <w:marTop w:val="0"/>
                      <w:marBottom w:val="0"/>
                      <w:divBdr>
                        <w:top w:val="none" w:sz="0" w:space="0" w:color="auto"/>
                        <w:left w:val="none" w:sz="0" w:space="0" w:color="auto"/>
                        <w:bottom w:val="none" w:sz="0" w:space="0" w:color="auto"/>
                        <w:right w:val="none" w:sz="0" w:space="0" w:color="auto"/>
                      </w:divBdr>
                    </w:div>
                  </w:divsChild>
                </w:div>
                <w:div w:id="20714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15965">
          <w:marLeft w:val="0"/>
          <w:marRight w:val="0"/>
          <w:marTop w:val="0"/>
          <w:marBottom w:val="0"/>
          <w:divBdr>
            <w:top w:val="none" w:sz="0" w:space="0" w:color="auto"/>
            <w:left w:val="none" w:sz="0" w:space="0" w:color="auto"/>
            <w:bottom w:val="none" w:sz="0" w:space="0" w:color="auto"/>
            <w:right w:val="none" w:sz="0" w:space="0" w:color="auto"/>
          </w:divBdr>
        </w:div>
      </w:divsChild>
    </w:div>
    <w:div w:id="105388118">
      <w:bodyDiv w:val="1"/>
      <w:marLeft w:val="0"/>
      <w:marRight w:val="0"/>
      <w:marTop w:val="0"/>
      <w:marBottom w:val="0"/>
      <w:divBdr>
        <w:top w:val="none" w:sz="0" w:space="0" w:color="auto"/>
        <w:left w:val="none" w:sz="0" w:space="0" w:color="auto"/>
        <w:bottom w:val="none" w:sz="0" w:space="0" w:color="auto"/>
        <w:right w:val="none" w:sz="0" w:space="0" w:color="auto"/>
      </w:divBdr>
      <w:divsChild>
        <w:div w:id="353269375">
          <w:marLeft w:val="0"/>
          <w:marRight w:val="0"/>
          <w:marTop w:val="0"/>
          <w:marBottom w:val="0"/>
          <w:divBdr>
            <w:top w:val="none" w:sz="0" w:space="0" w:color="auto"/>
            <w:left w:val="none" w:sz="0" w:space="0" w:color="auto"/>
            <w:bottom w:val="none" w:sz="0" w:space="0" w:color="auto"/>
            <w:right w:val="none" w:sz="0" w:space="0" w:color="auto"/>
          </w:divBdr>
        </w:div>
      </w:divsChild>
    </w:div>
    <w:div w:id="107240190">
      <w:bodyDiv w:val="1"/>
      <w:marLeft w:val="0"/>
      <w:marRight w:val="0"/>
      <w:marTop w:val="0"/>
      <w:marBottom w:val="0"/>
      <w:divBdr>
        <w:top w:val="none" w:sz="0" w:space="0" w:color="auto"/>
        <w:left w:val="none" w:sz="0" w:space="0" w:color="auto"/>
        <w:bottom w:val="none" w:sz="0" w:space="0" w:color="auto"/>
        <w:right w:val="none" w:sz="0" w:space="0" w:color="auto"/>
      </w:divBdr>
      <w:divsChild>
        <w:div w:id="1447502813">
          <w:marLeft w:val="0"/>
          <w:marRight w:val="0"/>
          <w:marTop w:val="240"/>
          <w:marBottom w:val="120"/>
          <w:divBdr>
            <w:top w:val="none" w:sz="0" w:space="0" w:color="auto"/>
            <w:left w:val="none" w:sz="0" w:space="0" w:color="auto"/>
            <w:bottom w:val="none" w:sz="0" w:space="0" w:color="auto"/>
            <w:right w:val="none" w:sz="0" w:space="0" w:color="auto"/>
          </w:divBdr>
        </w:div>
        <w:div w:id="1485585549">
          <w:marLeft w:val="0"/>
          <w:marRight w:val="0"/>
          <w:marTop w:val="240"/>
          <w:marBottom w:val="120"/>
          <w:divBdr>
            <w:top w:val="none" w:sz="0" w:space="0" w:color="auto"/>
            <w:left w:val="none" w:sz="0" w:space="0" w:color="auto"/>
            <w:bottom w:val="none" w:sz="0" w:space="0" w:color="auto"/>
            <w:right w:val="none" w:sz="0" w:space="0" w:color="auto"/>
          </w:divBdr>
        </w:div>
      </w:divsChild>
    </w:div>
    <w:div w:id="139926024">
      <w:bodyDiv w:val="1"/>
      <w:marLeft w:val="0"/>
      <w:marRight w:val="0"/>
      <w:marTop w:val="0"/>
      <w:marBottom w:val="0"/>
      <w:divBdr>
        <w:top w:val="none" w:sz="0" w:space="0" w:color="auto"/>
        <w:left w:val="none" w:sz="0" w:space="0" w:color="auto"/>
        <w:bottom w:val="none" w:sz="0" w:space="0" w:color="auto"/>
        <w:right w:val="none" w:sz="0" w:space="0" w:color="auto"/>
      </w:divBdr>
      <w:divsChild>
        <w:div w:id="48305291">
          <w:marLeft w:val="0"/>
          <w:marRight w:val="0"/>
          <w:marTop w:val="0"/>
          <w:marBottom w:val="0"/>
          <w:divBdr>
            <w:top w:val="none" w:sz="0" w:space="0" w:color="auto"/>
            <w:left w:val="none" w:sz="0" w:space="0" w:color="auto"/>
            <w:bottom w:val="none" w:sz="0" w:space="0" w:color="auto"/>
            <w:right w:val="none" w:sz="0" w:space="0" w:color="auto"/>
          </w:divBdr>
        </w:div>
        <w:div w:id="878128669">
          <w:marLeft w:val="0"/>
          <w:marRight w:val="0"/>
          <w:marTop w:val="0"/>
          <w:marBottom w:val="0"/>
          <w:divBdr>
            <w:top w:val="none" w:sz="0" w:space="0" w:color="auto"/>
            <w:left w:val="none" w:sz="0" w:space="0" w:color="auto"/>
            <w:bottom w:val="none" w:sz="0" w:space="0" w:color="auto"/>
            <w:right w:val="none" w:sz="0" w:space="0" w:color="auto"/>
          </w:divBdr>
        </w:div>
        <w:div w:id="546793553">
          <w:marLeft w:val="0"/>
          <w:marRight w:val="0"/>
          <w:marTop w:val="0"/>
          <w:marBottom w:val="0"/>
          <w:divBdr>
            <w:top w:val="none" w:sz="0" w:space="0" w:color="auto"/>
            <w:left w:val="none" w:sz="0" w:space="0" w:color="auto"/>
            <w:bottom w:val="none" w:sz="0" w:space="0" w:color="auto"/>
            <w:right w:val="none" w:sz="0" w:space="0" w:color="auto"/>
          </w:divBdr>
        </w:div>
        <w:div w:id="122624029">
          <w:marLeft w:val="0"/>
          <w:marRight w:val="0"/>
          <w:marTop w:val="0"/>
          <w:marBottom w:val="0"/>
          <w:divBdr>
            <w:top w:val="none" w:sz="0" w:space="0" w:color="auto"/>
            <w:left w:val="none" w:sz="0" w:space="0" w:color="auto"/>
            <w:bottom w:val="none" w:sz="0" w:space="0" w:color="auto"/>
            <w:right w:val="none" w:sz="0" w:space="0" w:color="auto"/>
          </w:divBdr>
        </w:div>
        <w:div w:id="406146656">
          <w:marLeft w:val="0"/>
          <w:marRight w:val="0"/>
          <w:marTop w:val="0"/>
          <w:marBottom w:val="0"/>
          <w:divBdr>
            <w:top w:val="none" w:sz="0" w:space="0" w:color="auto"/>
            <w:left w:val="none" w:sz="0" w:space="0" w:color="auto"/>
            <w:bottom w:val="none" w:sz="0" w:space="0" w:color="auto"/>
            <w:right w:val="none" w:sz="0" w:space="0" w:color="auto"/>
          </w:divBdr>
        </w:div>
        <w:div w:id="1615557720">
          <w:marLeft w:val="0"/>
          <w:marRight w:val="0"/>
          <w:marTop w:val="0"/>
          <w:marBottom w:val="0"/>
          <w:divBdr>
            <w:top w:val="none" w:sz="0" w:space="0" w:color="auto"/>
            <w:left w:val="none" w:sz="0" w:space="0" w:color="auto"/>
            <w:bottom w:val="none" w:sz="0" w:space="0" w:color="auto"/>
            <w:right w:val="none" w:sz="0" w:space="0" w:color="auto"/>
          </w:divBdr>
        </w:div>
      </w:divsChild>
    </w:div>
    <w:div w:id="146285001">
      <w:bodyDiv w:val="1"/>
      <w:marLeft w:val="0"/>
      <w:marRight w:val="0"/>
      <w:marTop w:val="0"/>
      <w:marBottom w:val="0"/>
      <w:divBdr>
        <w:top w:val="none" w:sz="0" w:space="0" w:color="auto"/>
        <w:left w:val="none" w:sz="0" w:space="0" w:color="auto"/>
        <w:bottom w:val="none" w:sz="0" w:space="0" w:color="auto"/>
        <w:right w:val="none" w:sz="0" w:space="0" w:color="auto"/>
      </w:divBdr>
    </w:div>
    <w:div w:id="171141924">
      <w:bodyDiv w:val="1"/>
      <w:marLeft w:val="0"/>
      <w:marRight w:val="0"/>
      <w:marTop w:val="0"/>
      <w:marBottom w:val="0"/>
      <w:divBdr>
        <w:top w:val="none" w:sz="0" w:space="0" w:color="auto"/>
        <w:left w:val="none" w:sz="0" w:space="0" w:color="auto"/>
        <w:bottom w:val="none" w:sz="0" w:space="0" w:color="auto"/>
        <w:right w:val="none" w:sz="0" w:space="0" w:color="auto"/>
      </w:divBdr>
      <w:divsChild>
        <w:div w:id="1362317706">
          <w:marLeft w:val="0"/>
          <w:marRight w:val="0"/>
          <w:marTop w:val="240"/>
          <w:marBottom w:val="120"/>
          <w:divBdr>
            <w:top w:val="none" w:sz="0" w:space="0" w:color="auto"/>
            <w:left w:val="none" w:sz="0" w:space="0" w:color="auto"/>
            <w:bottom w:val="none" w:sz="0" w:space="0" w:color="auto"/>
            <w:right w:val="none" w:sz="0" w:space="0" w:color="auto"/>
          </w:divBdr>
        </w:div>
        <w:div w:id="854003406">
          <w:marLeft w:val="0"/>
          <w:marRight w:val="0"/>
          <w:marTop w:val="240"/>
          <w:marBottom w:val="120"/>
          <w:divBdr>
            <w:top w:val="none" w:sz="0" w:space="0" w:color="auto"/>
            <w:left w:val="none" w:sz="0" w:space="0" w:color="auto"/>
            <w:bottom w:val="none" w:sz="0" w:space="0" w:color="auto"/>
            <w:right w:val="none" w:sz="0" w:space="0" w:color="auto"/>
          </w:divBdr>
        </w:div>
      </w:divsChild>
    </w:div>
    <w:div w:id="172964437">
      <w:bodyDiv w:val="1"/>
      <w:marLeft w:val="0"/>
      <w:marRight w:val="0"/>
      <w:marTop w:val="0"/>
      <w:marBottom w:val="0"/>
      <w:divBdr>
        <w:top w:val="none" w:sz="0" w:space="0" w:color="auto"/>
        <w:left w:val="none" w:sz="0" w:space="0" w:color="auto"/>
        <w:bottom w:val="none" w:sz="0" w:space="0" w:color="auto"/>
        <w:right w:val="none" w:sz="0" w:space="0" w:color="auto"/>
      </w:divBdr>
      <w:divsChild>
        <w:div w:id="699203863">
          <w:marLeft w:val="0"/>
          <w:marRight w:val="0"/>
          <w:marTop w:val="0"/>
          <w:marBottom w:val="75"/>
          <w:divBdr>
            <w:top w:val="none" w:sz="0" w:space="0" w:color="auto"/>
            <w:left w:val="none" w:sz="0" w:space="0" w:color="auto"/>
            <w:bottom w:val="none" w:sz="0" w:space="0" w:color="auto"/>
            <w:right w:val="none" w:sz="0" w:space="0" w:color="auto"/>
          </w:divBdr>
          <w:divsChild>
            <w:div w:id="2012367178">
              <w:marLeft w:val="0"/>
              <w:marRight w:val="0"/>
              <w:marTop w:val="0"/>
              <w:marBottom w:val="0"/>
              <w:divBdr>
                <w:top w:val="none" w:sz="0" w:space="0" w:color="auto"/>
                <w:left w:val="none" w:sz="0" w:space="0" w:color="auto"/>
                <w:bottom w:val="none" w:sz="0" w:space="0" w:color="auto"/>
                <w:right w:val="none" w:sz="0" w:space="0" w:color="auto"/>
              </w:divBdr>
            </w:div>
          </w:divsChild>
        </w:div>
        <w:div w:id="1731029161">
          <w:marLeft w:val="0"/>
          <w:marRight w:val="0"/>
          <w:marTop w:val="0"/>
          <w:marBottom w:val="0"/>
          <w:divBdr>
            <w:top w:val="none" w:sz="0" w:space="0" w:color="auto"/>
            <w:left w:val="none" w:sz="0" w:space="0" w:color="auto"/>
            <w:bottom w:val="none" w:sz="0" w:space="0" w:color="auto"/>
            <w:right w:val="none" w:sz="0" w:space="0" w:color="auto"/>
          </w:divBdr>
          <w:divsChild>
            <w:div w:id="1889803449">
              <w:marLeft w:val="0"/>
              <w:marRight w:val="0"/>
              <w:marTop w:val="0"/>
              <w:marBottom w:val="75"/>
              <w:divBdr>
                <w:top w:val="none" w:sz="0" w:space="0" w:color="auto"/>
                <w:left w:val="none" w:sz="0" w:space="0" w:color="auto"/>
                <w:bottom w:val="none" w:sz="0" w:space="0" w:color="auto"/>
                <w:right w:val="none" w:sz="0" w:space="0" w:color="auto"/>
              </w:divBdr>
              <w:divsChild>
                <w:div w:id="1773931747">
                  <w:marLeft w:val="0"/>
                  <w:marRight w:val="0"/>
                  <w:marTop w:val="0"/>
                  <w:marBottom w:val="0"/>
                  <w:divBdr>
                    <w:top w:val="none" w:sz="0" w:space="0" w:color="auto"/>
                    <w:left w:val="none" w:sz="0" w:space="0" w:color="auto"/>
                    <w:bottom w:val="none" w:sz="0" w:space="0" w:color="auto"/>
                    <w:right w:val="none" w:sz="0" w:space="0" w:color="auto"/>
                  </w:divBdr>
                </w:div>
                <w:div w:id="2085106353">
                  <w:marLeft w:val="0"/>
                  <w:marRight w:val="0"/>
                  <w:marTop w:val="0"/>
                  <w:marBottom w:val="0"/>
                  <w:divBdr>
                    <w:top w:val="none" w:sz="0" w:space="0" w:color="auto"/>
                    <w:left w:val="none" w:sz="0" w:space="0" w:color="auto"/>
                    <w:bottom w:val="none" w:sz="0" w:space="0" w:color="auto"/>
                    <w:right w:val="none" w:sz="0" w:space="0" w:color="auto"/>
                  </w:divBdr>
                </w:div>
                <w:div w:id="12619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84601">
          <w:marLeft w:val="0"/>
          <w:marRight w:val="0"/>
          <w:marTop w:val="0"/>
          <w:marBottom w:val="0"/>
          <w:divBdr>
            <w:top w:val="none" w:sz="0" w:space="0" w:color="auto"/>
            <w:left w:val="none" w:sz="0" w:space="0" w:color="auto"/>
            <w:bottom w:val="none" w:sz="0" w:space="0" w:color="auto"/>
            <w:right w:val="none" w:sz="0" w:space="0" w:color="auto"/>
          </w:divBdr>
          <w:divsChild>
            <w:div w:id="97603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5047">
      <w:bodyDiv w:val="1"/>
      <w:marLeft w:val="0"/>
      <w:marRight w:val="0"/>
      <w:marTop w:val="0"/>
      <w:marBottom w:val="0"/>
      <w:divBdr>
        <w:top w:val="none" w:sz="0" w:space="0" w:color="auto"/>
        <w:left w:val="none" w:sz="0" w:space="0" w:color="auto"/>
        <w:bottom w:val="none" w:sz="0" w:space="0" w:color="auto"/>
        <w:right w:val="none" w:sz="0" w:space="0" w:color="auto"/>
      </w:divBdr>
      <w:divsChild>
        <w:div w:id="749162350">
          <w:marLeft w:val="0"/>
          <w:marRight w:val="0"/>
          <w:marTop w:val="240"/>
          <w:marBottom w:val="120"/>
          <w:divBdr>
            <w:top w:val="none" w:sz="0" w:space="0" w:color="auto"/>
            <w:left w:val="none" w:sz="0" w:space="0" w:color="auto"/>
            <w:bottom w:val="none" w:sz="0" w:space="0" w:color="auto"/>
            <w:right w:val="none" w:sz="0" w:space="0" w:color="auto"/>
          </w:divBdr>
        </w:div>
        <w:div w:id="1092043340">
          <w:marLeft w:val="0"/>
          <w:marRight w:val="0"/>
          <w:marTop w:val="240"/>
          <w:marBottom w:val="120"/>
          <w:divBdr>
            <w:top w:val="none" w:sz="0" w:space="0" w:color="auto"/>
            <w:left w:val="none" w:sz="0" w:space="0" w:color="auto"/>
            <w:bottom w:val="none" w:sz="0" w:space="0" w:color="auto"/>
            <w:right w:val="none" w:sz="0" w:space="0" w:color="auto"/>
          </w:divBdr>
        </w:div>
      </w:divsChild>
    </w:div>
    <w:div w:id="182983696">
      <w:bodyDiv w:val="1"/>
      <w:marLeft w:val="0"/>
      <w:marRight w:val="0"/>
      <w:marTop w:val="0"/>
      <w:marBottom w:val="0"/>
      <w:divBdr>
        <w:top w:val="none" w:sz="0" w:space="0" w:color="auto"/>
        <w:left w:val="none" w:sz="0" w:space="0" w:color="auto"/>
        <w:bottom w:val="none" w:sz="0" w:space="0" w:color="auto"/>
        <w:right w:val="none" w:sz="0" w:space="0" w:color="auto"/>
      </w:divBdr>
      <w:divsChild>
        <w:div w:id="996541162">
          <w:marLeft w:val="0"/>
          <w:marRight w:val="0"/>
          <w:marTop w:val="0"/>
          <w:marBottom w:val="0"/>
          <w:divBdr>
            <w:top w:val="none" w:sz="0" w:space="0" w:color="auto"/>
            <w:left w:val="none" w:sz="0" w:space="0" w:color="auto"/>
            <w:bottom w:val="none" w:sz="0" w:space="0" w:color="auto"/>
            <w:right w:val="none" w:sz="0" w:space="0" w:color="auto"/>
          </w:divBdr>
          <w:divsChild>
            <w:div w:id="1923752577">
              <w:marLeft w:val="0"/>
              <w:marRight w:val="0"/>
              <w:marTop w:val="0"/>
              <w:marBottom w:val="0"/>
              <w:divBdr>
                <w:top w:val="none" w:sz="0" w:space="0" w:color="auto"/>
                <w:left w:val="none" w:sz="0" w:space="0" w:color="auto"/>
                <w:bottom w:val="none" w:sz="0" w:space="0" w:color="auto"/>
                <w:right w:val="none" w:sz="0" w:space="0" w:color="auto"/>
              </w:divBdr>
            </w:div>
          </w:divsChild>
        </w:div>
        <w:div w:id="1999117027">
          <w:marLeft w:val="0"/>
          <w:marRight w:val="0"/>
          <w:marTop w:val="0"/>
          <w:marBottom w:val="0"/>
          <w:divBdr>
            <w:top w:val="none" w:sz="0" w:space="0" w:color="auto"/>
            <w:left w:val="none" w:sz="0" w:space="0" w:color="auto"/>
            <w:bottom w:val="none" w:sz="0" w:space="0" w:color="auto"/>
            <w:right w:val="none" w:sz="0" w:space="0" w:color="auto"/>
          </w:divBdr>
          <w:divsChild>
            <w:div w:id="12363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61643">
      <w:bodyDiv w:val="1"/>
      <w:marLeft w:val="0"/>
      <w:marRight w:val="0"/>
      <w:marTop w:val="0"/>
      <w:marBottom w:val="0"/>
      <w:divBdr>
        <w:top w:val="none" w:sz="0" w:space="0" w:color="auto"/>
        <w:left w:val="none" w:sz="0" w:space="0" w:color="auto"/>
        <w:bottom w:val="none" w:sz="0" w:space="0" w:color="auto"/>
        <w:right w:val="none" w:sz="0" w:space="0" w:color="auto"/>
      </w:divBdr>
      <w:divsChild>
        <w:div w:id="538514870">
          <w:marLeft w:val="0"/>
          <w:marRight w:val="0"/>
          <w:marTop w:val="240"/>
          <w:marBottom w:val="120"/>
          <w:divBdr>
            <w:top w:val="none" w:sz="0" w:space="0" w:color="auto"/>
            <w:left w:val="none" w:sz="0" w:space="0" w:color="auto"/>
            <w:bottom w:val="none" w:sz="0" w:space="0" w:color="auto"/>
            <w:right w:val="none" w:sz="0" w:space="0" w:color="auto"/>
          </w:divBdr>
        </w:div>
        <w:div w:id="2139913999">
          <w:marLeft w:val="0"/>
          <w:marRight w:val="0"/>
          <w:marTop w:val="240"/>
          <w:marBottom w:val="120"/>
          <w:divBdr>
            <w:top w:val="none" w:sz="0" w:space="0" w:color="auto"/>
            <w:left w:val="none" w:sz="0" w:space="0" w:color="auto"/>
            <w:bottom w:val="none" w:sz="0" w:space="0" w:color="auto"/>
            <w:right w:val="none" w:sz="0" w:space="0" w:color="auto"/>
          </w:divBdr>
        </w:div>
      </w:divsChild>
    </w:div>
    <w:div w:id="210388059">
      <w:bodyDiv w:val="1"/>
      <w:marLeft w:val="0"/>
      <w:marRight w:val="0"/>
      <w:marTop w:val="0"/>
      <w:marBottom w:val="0"/>
      <w:divBdr>
        <w:top w:val="none" w:sz="0" w:space="0" w:color="auto"/>
        <w:left w:val="none" w:sz="0" w:space="0" w:color="auto"/>
        <w:bottom w:val="none" w:sz="0" w:space="0" w:color="auto"/>
        <w:right w:val="none" w:sz="0" w:space="0" w:color="auto"/>
      </w:divBdr>
      <w:divsChild>
        <w:div w:id="905989270">
          <w:marLeft w:val="0"/>
          <w:marRight w:val="0"/>
          <w:marTop w:val="0"/>
          <w:marBottom w:val="0"/>
          <w:divBdr>
            <w:top w:val="none" w:sz="0" w:space="0" w:color="auto"/>
            <w:left w:val="none" w:sz="0" w:space="0" w:color="auto"/>
            <w:bottom w:val="none" w:sz="0" w:space="0" w:color="auto"/>
            <w:right w:val="none" w:sz="0" w:space="0" w:color="auto"/>
          </w:divBdr>
          <w:divsChild>
            <w:div w:id="1319918763">
              <w:marLeft w:val="0"/>
              <w:marRight w:val="0"/>
              <w:marTop w:val="0"/>
              <w:marBottom w:val="0"/>
              <w:divBdr>
                <w:top w:val="none" w:sz="0" w:space="0" w:color="auto"/>
                <w:left w:val="none" w:sz="0" w:space="0" w:color="auto"/>
                <w:bottom w:val="none" w:sz="0" w:space="0" w:color="auto"/>
                <w:right w:val="none" w:sz="0" w:space="0" w:color="auto"/>
              </w:divBdr>
              <w:divsChild>
                <w:div w:id="1739983879">
                  <w:marLeft w:val="0"/>
                  <w:marRight w:val="0"/>
                  <w:marTop w:val="0"/>
                  <w:marBottom w:val="0"/>
                  <w:divBdr>
                    <w:top w:val="none" w:sz="0" w:space="0" w:color="auto"/>
                    <w:left w:val="none" w:sz="0" w:space="0" w:color="auto"/>
                    <w:bottom w:val="none" w:sz="0" w:space="0" w:color="auto"/>
                    <w:right w:val="none" w:sz="0" w:space="0" w:color="auto"/>
                  </w:divBdr>
                  <w:divsChild>
                    <w:div w:id="51462438">
                      <w:marLeft w:val="0"/>
                      <w:marRight w:val="0"/>
                      <w:marTop w:val="0"/>
                      <w:marBottom w:val="0"/>
                      <w:divBdr>
                        <w:top w:val="none" w:sz="0" w:space="0" w:color="auto"/>
                        <w:left w:val="none" w:sz="0" w:space="0" w:color="auto"/>
                        <w:bottom w:val="none" w:sz="0" w:space="0" w:color="auto"/>
                        <w:right w:val="none" w:sz="0" w:space="0" w:color="auto"/>
                      </w:divBdr>
                    </w:div>
                  </w:divsChild>
                </w:div>
                <w:div w:id="7709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29053">
          <w:marLeft w:val="0"/>
          <w:marRight w:val="0"/>
          <w:marTop w:val="0"/>
          <w:marBottom w:val="0"/>
          <w:divBdr>
            <w:top w:val="none" w:sz="0" w:space="0" w:color="auto"/>
            <w:left w:val="none" w:sz="0" w:space="0" w:color="auto"/>
            <w:bottom w:val="none" w:sz="0" w:space="0" w:color="auto"/>
            <w:right w:val="none" w:sz="0" w:space="0" w:color="auto"/>
          </w:divBdr>
        </w:div>
      </w:divsChild>
    </w:div>
    <w:div w:id="211960737">
      <w:bodyDiv w:val="1"/>
      <w:marLeft w:val="0"/>
      <w:marRight w:val="0"/>
      <w:marTop w:val="0"/>
      <w:marBottom w:val="0"/>
      <w:divBdr>
        <w:top w:val="none" w:sz="0" w:space="0" w:color="auto"/>
        <w:left w:val="none" w:sz="0" w:space="0" w:color="auto"/>
        <w:bottom w:val="none" w:sz="0" w:space="0" w:color="auto"/>
        <w:right w:val="none" w:sz="0" w:space="0" w:color="auto"/>
      </w:divBdr>
      <w:divsChild>
        <w:div w:id="2088646263">
          <w:marLeft w:val="0"/>
          <w:marRight w:val="0"/>
          <w:marTop w:val="0"/>
          <w:marBottom w:val="0"/>
          <w:divBdr>
            <w:top w:val="none" w:sz="0" w:space="0" w:color="auto"/>
            <w:left w:val="none" w:sz="0" w:space="0" w:color="auto"/>
            <w:bottom w:val="none" w:sz="0" w:space="0" w:color="auto"/>
            <w:right w:val="none" w:sz="0" w:space="0" w:color="auto"/>
          </w:divBdr>
          <w:divsChild>
            <w:div w:id="1972861690">
              <w:marLeft w:val="0"/>
              <w:marRight w:val="0"/>
              <w:marTop w:val="0"/>
              <w:marBottom w:val="0"/>
              <w:divBdr>
                <w:top w:val="none" w:sz="0" w:space="0" w:color="auto"/>
                <w:left w:val="none" w:sz="0" w:space="0" w:color="auto"/>
                <w:bottom w:val="none" w:sz="0" w:space="0" w:color="auto"/>
                <w:right w:val="none" w:sz="0" w:space="0" w:color="auto"/>
              </w:divBdr>
              <w:divsChild>
                <w:div w:id="12626474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6142159">
          <w:marLeft w:val="0"/>
          <w:marRight w:val="0"/>
          <w:marTop w:val="0"/>
          <w:marBottom w:val="0"/>
          <w:divBdr>
            <w:top w:val="none" w:sz="0" w:space="0" w:color="auto"/>
            <w:left w:val="none" w:sz="0" w:space="0" w:color="auto"/>
            <w:bottom w:val="none" w:sz="0" w:space="0" w:color="auto"/>
            <w:right w:val="none" w:sz="0" w:space="0" w:color="auto"/>
          </w:divBdr>
          <w:divsChild>
            <w:div w:id="1474911387">
              <w:marLeft w:val="0"/>
              <w:marRight w:val="0"/>
              <w:marTop w:val="0"/>
              <w:marBottom w:val="0"/>
              <w:divBdr>
                <w:top w:val="none" w:sz="0" w:space="0" w:color="auto"/>
                <w:left w:val="none" w:sz="0" w:space="0" w:color="auto"/>
                <w:bottom w:val="none" w:sz="0" w:space="0" w:color="auto"/>
                <w:right w:val="none" w:sz="0" w:space="0" w:color="auto"/>
              </w:divBdr>
              <w:divsChild>
                <w:div w:id="1503649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8027335">
          <w:marLeft w:val="0"/>
          <w:marRight w:val="0"/>
          <w:marTop w:val="0"/>
          <w:marBottom w:val="0"/>
          <w:divBdr>
            <w:top w:val="none" w:sz="0" w:space="0" w:color="auto"/>
            <w:left w:val="none" w:sz="0" w:space="0" w:color="auto"/>
            <w:bottom w:val="none" w:sz="0" w:space="0" w:color="auto"/>
            <w:right w:val="none" w:sz="0" w:space="0" w:color="auto"/>
          </w:divBdr>
          <w:divsChild>
            <w:div w:id="896865758">
              <w:marLeft w:val="0"/>
              <w:marRight w:val="0"/>
              <w:marTop w:val="0"/>
              <w:marBottom w:val="0"/>
              <w:divBdr>
                <w:top w:val="none" w:sz="0" w:space="0" w:color="auto"/>
                <w:left w:val="none" w:sz="0" w:space="0" w:color="auto"/>
                <w:bottom w:val="none" w:sz="0" w:space="0" w:color="auto"/>
                <w:right w:val="none" w:sz="0" w:space="0" w:color="auto"/>
              </w:divBdr>
              <w:divsChild>
                <w:div w:id="15178879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46763015">
          <w:marLeft w:val="0"/>
          <w:marRight w:val="0"/>
          <w:marTop w:val="0"/>
          <w:marBottom w:val="0"/>
          <w:divBdr>
            <w:top w:val="none" w:sz="0" w:space="0" w:color="auto"/>
            <w:left w:val="none" w:sz="0" w:space="0" w:color="auto"/>
            <w:bottom w:val="none" w:sz="0" w:space="0" w:color="auto"/>
            <w:right w:val="none" w:sz="0" w:space="0" w:color="auto"/>
          </w:divBdr>
          <w:divsChild>
            <w:div w:id="1789932959">
              <w:marLeft w:val="0"/>
              <w:marRight w:val="0"/>
              <w:marTop w:val="0"/>
              <w:marBottom w:val="0"/>
              <w:divBdr>
                <w:top w:val="none" w:sz="0" w:space="0" w:color="auto"/>
                <w:left w:val="none" w:sz="0" w:space="0" w:color="auto"/>
                <w:bottom w:val="none" w:sz="0" w:space="0" w:color="auto"/>
                <w:right w:val="none" w:sz="0" w:space="0" w:color="auto"/>
              </w:divBdr>
              <w:divsChild>
                <w:div w:id="4179897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3081865">
          <w:marLeft w:val="0"/>
          <w:marRight w:val="0"/>
          <w:marTop w:val="0"/>
          <w:marBottom w:val="0"/>
          <w:divBdr>
            <w:top w:val="none" w:sz="0" w:space="0" w:color="auto"/>
            <w:left w:val="none" w:sz="0" w:space="0" w:color="auto"/>
            <w:bottom w:val="none" w:sz="0" w:space="0" w:color="auto"/>
            <w:right w:val="none" w:sz="0" w:space="0" w:color="auto"/>
          </w:divBdr>
          <w:divsChild>
            <w:div w:id="18811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76437">
      <w:bodyDiv w:val="1"/>
      <w:marLeft w:val="0"/>
      <w:marRight w:val="0"/>
      <w:marTop w:val="0"/>
      <w:marBottom w:val="0"/>
      <w:divBdr>
        <w:top w:val="none" w:sz="0" w:space="0" w:color="auto"/>
        <w:left w:val="none" w:sz="0" w:space="0" w:color="auto"/>
        <w:bottom w:val="none" w:sz="0" w:space="0" w:color="auto"/>
        <w:right w:val="none" w:sz="0" w:space="0" w:color="auto"/>
      </w:divBdr>
    </w:div>
    <w:div w:id="228467012">
      <w:bodyDiv w:val="1"/>
      <w:marLeft w:val="0"/>
      <w:marRight w:val="0"/>
      <w:marTop w:val="0"/>
      <w:marBottom w:val="0"/>
      <w:divBdr>
        <w:top w:val="none" w:sz="0" w:space="0" w:color="auto"/>
        <w:left w:val="none" w:sz="0" w:space="0" w:color="auto"/>
        <w:bottom w:val="none" w:sz="0" w:space="0" w:color="auto"/>
        <w:right w:val="none" w:sz="0" w:space="0" w:color="auto"/>
      </w:divBdr>
      <w:divsChild>
        <w:div w:id="1962763811">
          <w:marLeft w:val="0"/>
          <w:marRight w:val="0"/>
          <w:marTop w:val="240"/>
          <w:marBottom w:val="120"/>
          <w:divBdr>
            <w:top w:val="none" w:sz="0" w:space="0" w:color="auto"/>
            <w:left w:val="none" w:sz="0" w:space="0" w:color="auto"/>
            <w:bottom w:val="none" w:sz="0" w:space="0" w:color="auto"/>
            <w:right w:val="none" w:sz="0" w:space="0" w:color="auto"/>
          </w:divBdr>
        </w:div>
        <w:div w:id="2085296413">
          <w:marLeft w:val="0"/>
          <w:marRight w:val="0"/>
          <w:marTop w:val="240"/>
          <w:marBottom w:val="120"/>
          <w:divBdr>
            <w:top w:val="none" w:sz="0" w:space="0" w:color="auto"/>
            <w:left w:val="none" w:sz="0" w:space="0" w:color="auto"/>
            <w:bottom w:val="none" w:sz="0" w:space="0" w:color="auto"/>
            <w:right w:val="none" w:sz="0" w:space="0" w:color="auto"/>
          </w:divBdr>
        </w:div>
      </w:divsChild>
    </w:div>
    <w:div w:id="235163784">
      <w:bodyDiv w:val="1"/>
      <w:marLeft w:val="0"/>
      <w:marRight w:val="0"/>
      <w:marTop w:val="0"/>
      <w:marBottom w:val="0"/>
      <w:divBdr>
        <w:top w:val="none" w:sz="0" w:space="0" w:color="auto"/>
        <w:left w:val="none" w:sz="0" w:space="0" w:color="auto"/>
        <w:bottom w:val="none" w:sz="0" w:space="0" w:color="auto"/>
        <w:right w:val="none" w:sz="0" w:space="0" w:color="auto"/>
      </w:divBdr>
      <w:divsChild>
        <w:div w:id="566454145">
          <w:marLeft w:val="0"/>
          <w:marRight w:val="0"/>
          <w:marTop w:val="0"/>
          <w:marBottom w:val="0"/>
          <w:divBdr>
            <w:top w:val="none" w:sz="0" w:space="0" w:color="auto"/>
            <w:left w:val="none" w:sz="0" w:space="0" w:color="auto"/>
            <w:bottom w:val="none" w:sz="0" w:space="0" w:color="auto"/>
            <w:right w:val="none" w:sz="0" w:space="0" w:color="auto"/>
          </w:divBdr>
        </w:div>
        <w:div w:id="2044597573">
          <w:marLeft w:val="0"/>
          <w:marRight w:val="0"/>
          <w:marTop w:val="0"/>
          <w:marBottom w:val="0"/>
          <w:divBdr>
            <w:top w:val="none" w:sz="0" w:space="0" w:color="auto"/>
            <w:left w:val="none" w:sz="0" w:space="0" w:color="auto"/>
            <w:bottom w:val="none" w:sz="0" w:space="0" w:color="auto"/>
            <w:right w:val="none" w:sz="0" w:space="0" w:color="auto"/>
          </w:divBdr>
        </w:div>
        <w:div w:id="189414148">
          <w:marLeft w:val="0"/>
          <w:marRight w:val="0"/>
          <w:marTop w:val="0"/>
          <w:marBottom w:val="0"/>
          <w:divBdr>
            <w:top w:val="none" w:sz="0" w:space="0" w:color="auto"/>
            <w:left w:val="none" w:sz="0" w:space="0" w:color="auto"/>
            <w:bottom w:val="none" w:sz="0" w:space="0" w:color="auto"/>
            <w:right w:val="none" w:sz="0" w:space="0" w:color="auto"/>
          </w:divBdr>
        </w:div>
        <w:div w:id="308559043">
          <w:marLeft w:val="0"/>
          <w:marRight w:val="0"/>
          <w:marTop w:val="0"/>
          <w:marBottom w:val="0"/>
          <w:divBdr>
            <w:top w:val="none" w:sz="0" w:space="0" w:color="auto"/>
            <w:left w:val="none" w:sz="0" w:space="0" w:color="auto"/>
            <w:bottom w:val="none" w:sz="0" w:space="0" w:color="auto"/>
            <w:right w:val="none" w:sz="0" w:space="0" w:color="auto"/>
          </w:divBdr>
        </w:div>
        <w:div w:id="674264711">
          <w:marLeft w:val="0"/>
          <w:marRight w:val="0"/>
          <w:marTop w:val="0"/>
          <w:marBottom w:val="0"/>
          <w:divBdr>
            <w:top w:val="none" w:sz="0" w:space="0" w:color="auto"/>
            <w:left w:val="none" w:sz="0" w:space="0" w:color="auto"/>
            <w:bottom w:val="none" w:sz="0" w:space="0" w:color="auto"/>
            <w:right w:val="none" w:sz="0" w:space="0" w:color="auto"/>
          </w:divBdr>
        </w:div>
        <w:div w:id="917324935">
          <w:marLeft w:val="0"/>
          <w:marRight w:val="0"/>
          <w:marTop w:val="0"/>
          <w:marBottom w:val="0"/>
          <w:divBdr>
            <w:top w:val="none" w:sz="0" w:space="0" w:color="auto"/>
            <w:left w:val="none" w:sz="0" w:space="0" w:color="auto"/>
            <w:bottom w:val="none" w:sz="0" w:space="0" w:color="auto"/>
            <w:right w:val="none" w:sz="0" w:space="0" w:color="auto"/>
          </w:divBdr>
        </w:div>
      </w:divsChild>
    </w:div>
    <w:div w:id="239562828">
      <w:bodyDiv w:val="1"/>
      <w:marLeft w:val="0"/>
      <w:marRight w:val="0"/>
      <w:marTop w:val="0"/>
      <w:marBottom w:val="0"/>
      <w:divBdr>
        <w:top w:val="none" w:sz="0" w:space="0" w:color="auto"/>
        <w:left w:val="none" w:sz="0" w:space="0" w:color="auto"/>
        <w:bottom w:val="none" w:sz="0" w:space="0" w:color="auto"/>
        <w:right w:val="none" w:sz="0" w:space="0" w:color="auto"/>
      </w:divBdr>
    </w:div>
    <w:div w:id="264505963">
      <w:bodyDiv w:val="1"/>
      <w:marLeft w:val="0"/>
      <w:marRight w:val="0"/>
      <w:marTop w:val="0"/>
      <w:marBottom w:val="0"/>
      <w:divBdr>
        <w:top w:val="none" w:sz="0" w:space="0" w:color="auto"/>
        <w:left w:val="none" w:sz="0" w:space="0" w:color="auto"/>
        <w:bottom w:val="none" w:sz="0" w:space="0" w:color="auto"/>
        <w:right w:val="none" w:sz="0" w:space="0" w:color="auto"/>
      </w:divBdr>
    </w:div>
    <w:div w:id="272515395">
      <w:bodyDiv w:val="1"/>
      <w:marLeft w:val="0"/>
      <w:marRight w:val="0"/>
      <w:marTop w:val="0"/>
      <w:marBottom w:val="0"/>
      <w:divBdr>
        <w:top w:val="none" w:sz="0" w:space="0" w:color="auto"/>
        <w:left w:val="none" w:sz="0" w:space="0" w:color="auto"/>
        <w:bottom w:val="none" w:sz="0" w:space="0" w:color="auto"/>
        <w:right w:val="none" w:sz="0" w:space="0" w:color="auto"/>
      </w:divBdr>
      <w:divsChild>
        <w:div w:id="823937114">
          <w:marLeft w:val="0"/>
          <w:marRight w:val="0"/>
          <w:marTop w:val="240"/>
          <w:marBottom w:val="120"/>
          <w:divBdr>
            <w:top w:val="none" w:sz="0" w:space="0" w:color="auto"/>
            <w:left w:val="none" w:sz="0" w:space="0" w:color="auto"/>
            <w:bottom w:val="none" w:sz="0" w:space="0" w:color="auto"/>
            <w:right w:val="none" w:sz="0" w:space="0" w:color="auto"/>
          </w:divBdr>
        </w:div>
        <w:div w:id="805196583">
          <w:marLeft w:val="0"/>
          <w:marRight w:val="0"/>
          <w:marTop w:val="240"/>
          <w:marBottom w:val="120"/>
          <w:divBdr>
            <w:top w:val="none" w:sz="0" w:space="0" w:color="auto"/>
            <w:left w:val="none" w:sz="0" w:space="0" w:color="auto"/>
            <w:bottom w:val="none" w:sz="0" w:space="0" w:color="auto"/>
            <w:right w:val="none" w:sz="0" w:space="0" w:color="auto"/>
          </w:divBdr>
        </w:div>
      </w:divsChild>
    </w:div>
    <w:div w:id="297758131">
      <w:bodyDiv w:val="1"/>
      <w:marLeft w:val="0"/>
      <w:marRight w:val="0"/>
      <w:marTop w:val="0"/>
      <w:marBottom w:val="0"/>
      <w:divBdr>
        <w:top w:val="none" w:sz="0" w:space="0" w:color="auto"/>
        <w:left w:val="none" w:sz="0" w:space="0" w:color="auto"/>
        <w:bottom w:val="none" w:sz="0" w:space="0" w:color="auto"/>
        <w:right w:val="none" w:sz="0" w:space="0" w:color="auto"/>
      </w:divBdr>
    </w:div>
    <w:div w:id="306782726">
      <w:bodyDiv w:val="1"/>
      <w:marLeft w:val="0"/>
      <w:marRight w:val="0"/>
      <w:marTop w:val="0"/>
      <w:marBottom w:val="0"/>
      <w:divBdr>
        <w:top w:val="none" w:sz="0" w:space="0" w:color="auto"/>
        <w:left w:val="none" w:sz="0" w:space="0" w:color="auto"/>
        <w:bottom w:val="none" w:sz="0" w:space="0" w:color="auto"/>
        <w:right w:val="none" w:sz="0" w:space="0" w:color="auto"/>
      </w:divBdr>
      <w:divsChild>
        <w:div w:id="256452442">
          <w:marLeft w:val="0"/>
          <w:marRight w:val="0"/>
          <w:marTop w:val="240"/>
          <w:marBottom w:val="120"/>
          <w:divBdr>
            <w:top w:val="none" w:sz="0" w:space="0" w:color="auto"/>
            <w:left w:val="none" w:sz="0" w:space="0" w:color="auto"/>
            <w:bottom w:val="none" w:sz="0" w:space="0" w:color="auto"/>
            <w:right w:val="none" w:sz="0" w:space="0" w:color="auto"/>
          </w:divBdr>
        </w:div>
        <w:div w:id="700981941">
          <w:marLeft w:val="0"/>
          <w:marRight w:val="0"/>
          <w:marTop w:val="240"/>
          <w:marBottom w:val="120"/>
          <w:divBdr>
            <w:top w:val="none" w:sz="0" w:space="0" w:color="auto"/>
            <w:left w:val="none" w:sz="0" w:space="0" w:color="auto"/>
            <w:bottom w:val="none" w:sz="0" w:space="0" w:color="auto"/>
            <w:right w:val="none" w:sz="0" w:space="0" w:color="auto"/>
          </w:divBdr>
        </w:div>
      </w:divsChild>
    </w:div>
    <w:div w:id="321392439">
      <w:bodyDiv w:val="1"/>
      <w:marLeft w:val="0"/>
      <w:marRight w:val="0"/>
      <w:marTop w:val="0"/>
      <w:marBottom w:val="0"/>
      <w:divBdr>
        <w:top w:val="none" w:sz="0" w:space="0" w:color="auto"/>
        <w:left w:val="none" w:sz="0" w:space="0" w:color="auto"/>
        <w:bottom w:val="none" w:sz="0" w:space="0" w:color="auto"/>
        <w:right w:val="none" w:sz="0" w:space="0" w:color="auto"/>
      </w:divBdr>
    </w:div>
    <w:div w:id="336469285">
      <w:bodyDiv w:val="1"/>
      <w:marLeft w:val="0"/>
      <w:marRight w:val="0"/>
      <w:marTop w:val="0"/>
      <w:marBottom w:val="0"/>
      <w:divBdr>
        <w:top w:val="none" w:sz="0" w:space="0" w:color="auto"/>
        <w:left w:val="none" w:sz="0" w:space="0" w:color="auto"/>
        <w:bottom w:val="none" w:sz="0" w:space="0" w:color="auto"/>
        <w:right w:val="none" w:sz="0" w:space="0" w:color="auto"/>
      </w:divBdr>
      <w:divsChild>
        <w:div w:id="840237218">
          <w:marLeft w:val="0"/>
          <w:marRight w:val="0"/>
          <w:marTop w:val="24"/>
          <w:marBottom w:val="0"/>
          <w:divBdr>
            <w:top w:val="none" w:sz="0" w:space="0" w:color="auto"/>
            <w:left w:val="none" w:sz="0" w:space="0" w:color="auto"/>
            <w:bottom w:val="none" w:sz="0" w:space="0" w:color="auto"/>
            <w:right w:val="none" w:sz="0" w:space="0" w:color="auto"/>
          </w:divBdr>
        </w:div>
        <w:div w:id="33505885">
          <w:marLeft w:val="0"/>
          <w:marRight w:val="0"/>
          <w:marTop w:val="24"/>
          <w:marBottom w:val="0"/>
          <w:divBdr>
            <w:top w:val="none" w:sz="0" w:space="0" w:color="auto"/>
            <w:left w:val="none" w:sz="0" w:space="0" w:color="auto"/>
            <w:bottom w:val="none" w:sz="0" w:space="0" w:color="auto"/>
            <w:right w:val="none" w:sz="0" w:space="0" w:color="auto"/>
          </w:divBdr>
          <w:divsChild>
            <w:div w:id="1072196238">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341931591">
      <w:bodyDiv w:val="1"/>
      <w:marLeft w:val="0"/>
      <w:marRight w:val="0"/>
      <w:marTop w:val="0"/>
      <w:marBottom w:val="0"/>
      <w:divBdr>
        <w:top w:val="none" w:sz="0" w:space="0" w:color="auto"/>
        <w:left w:val="none" w:sz="0" w:space="0" w:color="auto"/>
        <w:bottom w:val="none" w:sz="0" w:space="0" w:color="auto"/>
        <w:right w:val="none" w:sz="0" w:space="0" w:color="auto"/>
      </w:divBdr>
      <w:divsChild>
        <w:div w:id="37630124">
          <w:marLeft w:val="0"/>
          <w:marRight w:val="0"/>
          <w:marTop w:val="240"/>
          <w:marBottom w:val="120"/>
          <w:divBdr>
            <w:top w:val="none" w:sz="0" w:space="0" w:color="auto"/>
            <w:left w:val="none" w:sz="0" w:space="0" w:color="auto"/>
            <w:bottom w:val="none" w:sz="0" w:space="0" w:color="auto"/>
            <w:right w:val="none" w:sz="0" w:space="0" w:color="auto"/>
          </w:divBdr>
        </w:div>
        <w:div w:id="1147472534">
          <w:marLeft w:val="0"/>
          <w:marRight w:val="0"/>
          <w:marTop w:val="240"/>
          <w:marBottom w:val="120"/>
          <w:divBdr>
            <w:top w:val="none" w:sz="0" w:space="0" w:color="auto"/>
            <w:left w:val="none" w:sz="0" w:space="0" w:color="auto"/>
            <w:bottom w:val="none" w:sz="0" w:space="0" w:color="auto"/>
            <w:right w:val="none" w:sz="0" w:space="0" w:color="auto"/>
          </w:divBdr>
        </w:div>
      </w:divsChild>
    </w:div>
    <w:div w:id="342441334">
      <w:bodyDiv w:val="1"/>
      <w:marLeft w:val="0"/>
      <w:marRight w:val="0"/>
      <w:marTop w:val="0"/>
      <w:marBottom w:val="0"/>
      <w:divBdr>
        <w:top w:val="none" w:sz="0" w:space="0" w:color="auto"/>
        <w:left w:val="none" w:sz="0" w:space="0" w:color="auto"/>
        <w:bottom w:val="none" w:sz="0" w:space="0" w:color="auto"/>
        <w:right w:val="none" w:sz="0" w:space="0" w:color="auto"/>
      </w:divBdr>
      <w:divsChild>
        <w:div w:id="1692950792">
          <w:marLeft w:val="0"/>
          <w:marRight w:val="0"/>
          <w:marTop w:val="0"/>
          <w:marBottom w:val="0"/>
          <w:divBdr>
            <w:top w:val="none" w:sz="0" w:space="0" w:color="auto"/>
            <w:left w:val="none" w:sz="0" w:space="0" w:color="auto"/>
            <w:bottom w:val="none" w:sz="0" w:space="0" w:color="auto"/>
            <w:right w:val="none" w:sz="0" w:space="0" w:color="auto"/>
          </w:divBdr>
          <w:divsChild>
            <w:div w:id="18238562">
              <w:marLeft w:val="0"/>
              <w:marRight w:val="0"/>
              <w:marTop w:val="0"/>
              <w:marBottom w:val="0"/>
              <w:divBdr>
                <w:top w:val="none" w:sz="0" w:space="0" w:color="auto"/>
                <w:left w:val="none" w:sz="0" w:space="0" w:color="auto"/>
                <w:bottom w:val="none" w:sz="0" w:space="0" w:color="auto"/>
                <w:right w:val="none" w:sz="0" w:space="0" w:color="auto"/>
              </w:divBdr>
              <w:divsChild>
                <w:div w:id="710568820">
                  <w:marLeft w:val="0"/>
                  <w:marRight w:val="0"/>
                  <w:marTop w:val="0"/>
                  <w:marBottom w:val="0"/>
                  <w:divBdr>
                    <w:top w:val="none" w:sz="0" w:space="0" w:color="auto"/>
                    <w:left w:val="none" w:sz="0" w:space="0" w:color="auto"/>
                    <w:bottom w:val="none" w:sz="0" w:space="0" w:color="auto"/>
                    <w:right w:val="none" w:sz="0" w:space="0" w:color="auto"/>
                  </w:divBdr>
                </w:div>
                <w:div w:id="1050959663">
                  <w:marLeft w:val="0"/>
                  <w:marRight w:val="0"/>
                  <w:marTop w:val="0"/>
                  <w:marBottom w:val="0"/>
                  <w:divBdr>
                    <w:top w:val="none" w:sz="0" w:space="0" w:color="auto"/>
                    <w:left w:val="none" w:sz="0" w:space="0" w:color="auto"/>
                    <w:bottom w:val="none" w:sz="0" w:space="0" w:color="auto"/>
                    <w:right w:val="none" w:sz="0" w:space="0" w:color="auto"/>
                  </w:divBdr>
                  <w:divsChild>
                    <w:div w:id="1904635950">
                      <w:marLeft w:val="0"/>
                      <w:marRight w:val="0"/>
                      <w:marTop w:val="0"/>
                      <w:marBottom w:val="0"/>
                      <w:divBdr>
                        <w:top w:val="none" w:sz="0" w:space="0" w:color="auto"/>
                        <w:left w:val="none" w:sz="0" w:space="0" w:color="auto"/>
                        <w:bottom w:val="none" w:sz="0" w:space="0" w:color="auto"/>
                        <w:right w:val="none" w:sz="0" w:space="0" w:color="auto"/>
                      </w:divBdr>
                    </w:div>
                  </w:divsChild>
                </w:div>
                <w:div w:id="775173260">
                  <w:marLeft w:val="0"/>
                  <w:marRight w:val="0"/>
                  <w:marTop w:val="0"/>
                  <w:marBottom w:val="0"/>
                  <w:divBdr>
                    <w:top w:val="none" w:sz="0" w:space="0" w:color="auto"/>
                    <w:left w:val="none" w:sz="0" w:space="0" w:color="auto"/>
                    <w:bottom w:val="none" w:sz="0" w:space="0" w:color="auto"/>
                    <w:right w:val="none" w:sz="0" w:space="0" w:color="auto"/>
                  </w:divBdr>
                </w:div>
                <w:div w:id="177944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208084">
      <w:bodyDiv w:val="1"/>
      <w:marLeft w:val="0"/>
      <w:marRight w:val="0"/>
      <w:marTop w:val="0"/>
      <w:marBottom w:val="0"/>
      <w:divBdr>
        <w:top w:val="none" w:sz="0" w:space="0" w:color="auto"/>
        <w:left w:val="none" w:sz="0" w:space="0" w:color="auto"/>
        <w:bottom w:val="none" w:sz="0" w:space="0" w:color="auto"/>
        <w:right w:val="none" w:sz="0" w:space="0" w:color="auto"/>
      </w:divBdr>
      <w:divsChild>
        <w:div w:id="1968854169">
          <w:marLeft w:val="0"/>
          <w:marRight w:val="0"/>
          <w:marTop w:val="0"/>
          <w:marBottom w:val="0"/>
          <w:divBdr>
            <w:top w:val="none" w:sz="0" w:space="0" w:color="auto"/>
            <w:left w:val="none" w:sz="0" w:space="0" w:color="auto"/>
            <w:bottom w:val="none" w:sz="0" w:space="0" w:color="auto"/>
            <w:right w:val="none" w:sz="0" w:space="0" w:color="auto"/>
          </w:divBdr>
          <w:divsChild>
            <w:div w:id="477501895">
              <w:marLeft w:val="0"/>
              <w:marRight w:val="0"/>
              <w:marTop w:val="0"/>
              <w:marBottom w:val="0"/>
              <w:divBdr>
                <w:top w:val="none" w:sz="0" w:space="0" w:color="auto"/>
                <w:left w:val="none" w:sz="0" w:space="0" w:color="auto"/>
                <w:bottom w:val="none" w:sz="0" w:space="0" w:color="auto"/>
                <w:right w:val="none" w:sz="0" w:space="0" w:color="auto"/>
              </w:divBdr>
              <w:divsChild>
                <w:div w:id="697126698">
                  <w:marLeft w:val="0"/>
                  <w:marRight w:val="0"/>
                  <w:marTop w:val="0"/>
                  <w:marBottom w:val="0"/>
                  <w:divBdr>
                    <w:top w:val="none" w:sz="0" w:space="0" w:color="auto"/>
                    <w:left w:val="none" w:sz="0" w:space="0" w:color="auto"/>
                    <w:bottom w:val="none" w:sz="0" w:space="0" w:color="auto"/>
                    <w:right w:val="none" w:sz="0" w:space="0" w:color="auto"/>
                  </w:divBdr>
                </w:div>
                <w:div w:id="257912286">
                  <w:marLeft w:val="0"/>
                  <w:marRight w:val="0"/>
                  <w:marTop w:val="0"/>
                  <w:marBottom w:val="0"/>
                  <w:divBdr>
                    <w:top w:val="none" w:sz="0" w:space="0" w:color="auto"/>
                    <w:left w:val="none" w:sz="0" w:space="0" w:color="auto"/>
                    <w:bottom w:val="none" w:sz="0" w:space="0" w:color="auto"/>
                    <w:right w:val="none" w:sz="0" w:space="0" w:color="auto"/>
                  </w:divBdr>
                  <w:divsChild>
                    <w:div w:id="770396052">
                      <w:marLeft w:val="0"/>
                      <w:marRight w:val="0"/>
                      <w:marTop w:val="0"/>
                      <w:marBottom w:val="0"/>
                      <w:divBdr>
                        <w:top w:val="none" w:sz="0" w:space="0" w:color="auto"/>
                        <w:left w:val="none" w:sz="0" w:space="0" w:color="auto"/>
                        <w:bottom w:val="none" w:sz="0" w:space="0" w:color="auto"/>
                        <w:right w:val="none" w:sz="0" w:space="0" w:color="auto"/>
                      </w:divBdr>
                    </w:div>
                  </w:divsChild>
                </w:div>
                <w:div w:id="8148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643551">
      <w:bodyDiv w:val="1"/>
      <w:marLeft w:val="0"/>
      <w:marRight w:val="0"/>
      <w:marTop w:val="0"/>
      <w:marBottom w:val="0"/>
      <w:divBdr>
        <w:top w:val="none" w:sz="0" w:space="0" w:color="auto"/>
        <w:left w:val="none" w:sz="0" w:space="0" w:color="auto"/>
        <w:bottom w:val="none" w:sz="0" w:space="0" w:color="auto"/>
        <w:right w:val="none" w:sz="0" w:space="0" w:color="auto"/>
      </w:divBdr>
    </w:div>
    <w:div w:id="373115582">
      <w:bodyDiv w:val="1"/>
      <w:marLeft w:val="0"/>
      <w:marRight w:val="0"/>
      <w:marTop w:val="0"/>
      <w:marBottom w:val="0"/>
      <w:divBdr>
        <w:top w:val="none" w:sz="0" w:space="0" w:color="auto"/>
        <w:left w:val="none" w:sz="0" w:space="0" w:color="auto"/>
        <w:bottom w:val="none" w:sz="0" w:space="0" w:color="auto"/>
        <w:right w:val="none" w:sz="0" w:space="0" w:color="auto"/>
      </w:divBdr>
      <w:divsChild>
        <w:div w:id="2113285183">
          <w:marLeft w:val="0"/>
          <w:marRight w:val="0"/>
          <w:marTop w:val="0"/>
          <w:marBottom w:val="0"/>
          <w:divBdr>
            <w:top w:val="none" w:sz="0" w:space="0" w:color="auto"/>
            <w:left w:val="none" w:sz="0" w:space="0" w:color="auto"/>
            <w:bottom w:val="none" w:sz="0" w:space="0" w:color="auto"/>
            <w:right w:val="none" w:sz="0" w:space="0" w:color="auto"/>
          </w:divBdr>
        </w:div>
        <w:div w:id="1922400110">
          <w:marLeft w:val="0"/>
          <w:marRight w:val="0"/>
          <w:marTop w:val="0"/>
          <w:marBottom w:val="0"/>
          <w:divBdr>
            <w:top w:val="none" w:sz="0" w:space="0" w:color="auto"/>
            <w:left w:val="none" w:sz="0" w:space="0" w:color="auto"/>
            <w:bottom w:val="none" w:sz="0" w:space="0" w:color="auto"/>
            <w:right w:val="none" w:sz="0" w:space="0" w:color="auto"/>
          </w:divBdr>
        </w:div>
        <w:div w:id="1396928289">
          <w:marLeft w:val="0"/>
          <w:marRight w:val="0"/>
          <w:marTop w:val="0"/>
          <w:marBottom w:val="0"/>
          <w:divBdr>
            <w:top w:val="none" w:sz="0" w:space="0" w:color="auto"/>
            <w:left w:val="none" w:sz="0" w:space="0" w:color="auto"/>
            <w:bottom w:val="none" w:sz="0" w:space="0" w:color="auto"/>
            <w:right w:val="none" w:sz="0" w:space="0" w:color="auto"/>
          </w:divBdr>
        </w:div>
        <w:div w:id="2072339089">
          <w:marLeft w:val="0"/>
          <w:marRight w:val="0"/>
          <w:marTop w:val="0"/>
          <w:marBottom w:val="0"/>
          <w:divBdr>
            <w:top w:val="none" w:sz="0" w:space="0" w:color="auto"/>
            <w:left w:val="none" w:sz="0" w:space="0" w:color="auto"/>
            <w:bottom w:val="none" w:sz="0" w:space="0" w:color="auto"/>
            <w:right w:val="none" w:sz="0" w:space="0" w:color="auto"/>
          </w:divBdr>
        </w:div>
        <w:div w:id="1850483868">
          <w:marLeft w:val="0"/>
          <w:marRight w:val="0"/>
          <w:marTop w:val="0"/>
          <w:marBottom w:val="0"/>
          <w:divBdr>
            <w:top w:val="none" w:sz="0" w:space="0" w:color="auto"/>
            <w:left w:val="none" w:sz="0" w:space="0" w:color="auto"/>
            <w:bottom w:val="none" w:sz="0" w:space="0" w:color="auto"/>
            <w:right w:val="none" w:sz="0" w:space="0" w:color="auto"/>
          </w:divBdr>
        </w:div>
      </w:divsChild>
    </w:div>
    <w:div w:id="373965066">
      <w:bodyDiv w:val="1"/>
      <w:marLeft w:val="0"/>
      <w:marRight w:val="0"/>
      <w:marTop w:val="0"/>
      <w:marBottom w:val="0"/>
      <w:divBdr>
        <w:top w:val="none" w:sz="0" w:space="0" w:color="auto"/>
        <w:left w:val="none" w:sz="0" w:space="0" w:color="auto"/>
        <w:bottom w:val="none" w:sz="0" w:space="0" w:color="auto"/>
        <w:right w:val="none" w:sz="0" w:space="0" w:color="auto"/>
      </w:divBdr>
    </w:div>
    <w:div w:id="374546239">
      <w:bodyDiv w:val="1"/>
      <w:marLeft w:val="0"/>
      <w:marRight w:val="0"/>
      <w:marTop w:val="0"/>
      <w:marBottom w:val="0"/>
      <w:divBdr>
        <w:top w:val="none" w:sz="0" w:space="0" w:color="auto"/>
        <w:left w:val="none" w:sz="0" w:space="0" w:color="auto"/>
        <w:bottom w:val="none" w:sz="0" w:space="0" w:color="auto"/>
        <w:right w:val="none" w:sz="0" w:space="0" w:color="auto"/>
      </w:divBdr>
    </w:div>
    <w:div w:id="375473902">
      <w:bodyDiv w:val="1"/>
      <w:marLeft w:val="0"/>
      <w:marRight w:val="0"/>
      <w:marTop w:val="0"/>
      <w:marBottom w:val="0"/>
      <w:divBdr>
        <w:top w:val="none" w:sz="0" w:space="0" w:color="auto"/>
        <w:left w:val="none" w:sz="0" w:space="0" w:color="auto"/>
        <w:bottom w:val="none" w:sz="0" w:space="0" w:color="auto"/>
        <w:right w:val="none" w:sz="0" w:space="0" w:color="auto"/>
      </w:divBdr>
    </w:div>
    <w:div w:id="377322946">
      <w:bodyDiv w:val="1"/>
      <w:marLeft w:val="0"/>
      <w:marRight w:val="0"/>
      <w:marTop w:val="0"/>
      <w:marBottom w:val="0"/>
      <w:divBdr>
        <w:top w:val="none" w:sz="0" w:space="0" w:color="auto"/>
        <w:left w:val="none" w:sz="0" w:space="0" w:color="auto"/>
        <w:bottom w:val="none" w:sz="0" w:space="0" w:color="auto"/>
        <w:right w:val="none" w:sz="0" w:space="0" w:color="auto"/>
      </w:divBdr>
    </w:div>
    <w:div w:id="382022083">
      <w:bodyDiv w:val="1"/>
      <w:marLeft w:val="0"/>
      <w:marRight w:val="0"/>
      <w:marTop w:val="0"/>
      <w:marBottom w:val="0"/>
      <w:divBdr>
        <w:top w:val="none" w:sz="0" w:space="0" w:color="auto"/>
        <w:left w:val="none" w:sz="0" w:space="0" w:color="auto"/>
        <w:bottom w:val="none" w:sz="0" w:space="0" w:color="auto"/>
        <w:right w:val="none" w:sz="0" w:space="0" w:color="auto"/>
      </w:divBdr>
      <w:divsChild>
        <w:div w:id="100076079">
          <w:marLeft w:val="0"/>
          <w:marRight w:val="0"/>
          <w:marTop w:val="240"/>
          <w:marBottom w:val="120"/>
          <w:divBdr>
            <w:top w:val="none" w:sz="0" w:space="0" w:color="auto"/>
            <w:left w:val="none" w:sz="0" w:space="0" w:color="auto"/>
            <w:bottom w:val="none" w:sz="0" w:space="0" w:color="auto"/>
            <w:right w:val="none" w:sz="0" w:space="0" w:color="auto"/>
          </w:divBdr>
        </w:div>
        <w:div w:id="691029628">
          <w:marLeft w:val="0"/>
          <w:marRight w:val="0"/>
          <w:marTop w:val="240"/>
          <w:marBottom w:val="120"/>
          <w:divBdr>
            <w:top w:val="none" w:sz="0" w:space="0" w:color="auto"/>
            <w:left w:val="none" w:sz="0" w:space="0" w:color="auto"/>
            <w:bottom w:val="none" w:sz="0" w:space="0" w:color="auto"/>
            <w:right w:val="none" w:sz="0" w:space="0" w:color="auto"/>
          </w:divBdr>
        </w:div>
      </w:divsChild>
    </w:div>
    <w:div w:id="388841162">
      <w:bodyDiv w:val="1"/>
      <w:marLeft w:val="0"/>
      <w:marRight w:val="0"/>
      <w:marTop w:val="0"/>
      <w:marBottom w:val="0"/>
      <w:divBdr>
        <w:top w:val="none" w:sz="0" w:space="0" w:color="auto"/>
        <w:left w:val="none" w:sz="0" w:space="0" w:color="auto"/>
        <w:bottom w:val="none" w:sz="0" w:space="0" w:color="auto"/>
        <w:right w:val="none" w:sz="0" w:space="0" w:color="auto"/>
      </w:divBdr>
    </w:div>
    <w:div w:id="418794670">
      <w:bodyDiv w:val="1"/>
      <w:marLeft w:val="0"/>
      <w:marRight w:val="0"/>
      <w:marTop w:val="0"/>
      <w:marBottom w:val="0"/>
      <w:divBdr>
        <w:top w:val="none" w:sz="0" w:space="0" w:color="auto"/>
        <w:left w:val="none" w:sz="0" w:space="0" w:color="auto"/>
        <w:bottom w:val="none" w:sz="0" w:space="0" w:color="auto"/>
        <w:right w:val="none" w:sz="0" w:space="0" w:color="auto"/>
      </w:divBdr>
    </w:div>
    <w:div w:id="427888649">
      <w:bodyDiv w:val="1"/>
      <w:marLeft w:val="0"/>
      <w:marRight w:val="0"/>
      <w:marTop w:val="0"/>
      <w:marBottom w:val="0"/>
      <w:divBdr>
        <w:top w:val="none" w:sz="0" w:space="0" w:color="auto"/>
        <w:left w:val="none" w:sz="0" w:space="0" w:color="auto"/>
        <w:bottom w:val="none" w:sz="0" w:space="0" w:color="auto"/>
        <w:right w:val="none" w:sz="0" w:space="0" w:color="auto"/>
      </w:divBdr>
      <w:divsChild>
        <w:div w:id="959725942">
          <w:marLeft w:val="0"/>
          <w:marRight w:val="0"/>
          <w:marTop w:val="0"/>
          <w:marBottom w:val="0"/>
          <w:divBdr>
            <w:top w:val="none" w:sz="0" w:space="0" w:color="auto"/>
            <w:left w:val="none" w:sz="0" w:space="0" w:color="auto"/>
            <w:bottom w:val="none" w:sz="0" w:space="0" w:color="auto"/>
            <w:right w:val="none" w:sz="0" w:space="0" w:color="auto"/>
          </w:divBdr>
        </w:div>
        <w:div w:id="2052803703">
          <w:marLeft w:val="0"/>
          <w:marRight w:val="0"/>
          <w:marTop w:val="0"/>
          <w:marBottom w:val="0"/>
          <w:divBdr>
            <w:top w:val="none" w:sz="0" w:space="0" w:color="auto"/>
            <w:left w:val="none" w:sz="0" w:space="0" w:color="auto"/>
            <w:bottom w:val="none" w:sz="0" w:space="0" w:color="auto"/>
            <w:right w:val="none" w:sz="0" w:space="0" w:color="auto"/>
          </w:divBdr>
        </w:div>
      </w:divsChild>
    </w:div>
    <w:div w:id="442580563">
      <w:bodyDiv w:val="1"/>
      <w:marLeft w:val="0"/>
      <w:marRight w:val="0"/>
      <w:marTop w:val="0"/>
      <w:marBottom w:val="0"/>
      <w:divBdr>
        <w:top w:val="none" w:sz="0" w:space="0" w:color="auto"/>
        <w:left w:val="none" w:sz="0" w:space="0" w:color="auto"/>
        <w:bottom w:val="none" w:sz="0" w:space="0" w:color="auto"/>
        <w:right w:val="none" w:sz="0" w:space="0" w:color="auto"/>
      </w:divBdr>
      <w:divsChild>
        <w:div w:id="182480832">
          <w:marLeft w:val="0"/>
          <w:marRight w:val="0"/>
          <w:marTop w:val="0"/>
          <w:marBottom w:val="0"/>
          <w:divBdr>
            <w:top w:val="none" w:sz="0" w:space="0" w:color="auto"/>
            <w:left w:val="none" w:sz="0" w:space="0" w:color="auto"/>
            <w:bottom w:val="none" w:sz="0" w:space="0" w:color="auto"/>
            <w:right w:val="none" w:sz="0" w:space="0" w:color="auto"/>
          </w:divBdr>
          <w:divsChild>
            <w:div w:id="1293247889">
              <w:marLeft w:val="0"/>
              <w:marRight w:val="0"/>
              <w:marTop w:val="0"/>
              <w:marBottom w:val="0"/>
              <w:divBdr>
                <w:top w:val="none" w:sz="0" w:space="0" w:color="auto"/>
                <w:left w:val="none" w:sz="0" w:space="0" w:color="auto"/>
                <w:bottom w:val="none" w:sz="0" w:space="0" w:color="auto"/>
                <w:right w:val="none" w:sz="0" w:space="0" w:color="auto"/>
              </w:divBdr>
              <w:divsChild>
                <w:div w:id="597828984">
                  <w:marLeft w:val="0"/>
                  <w:marRight w:val="0"/>
                  <w:marTop w:val="0"/>
                  <w:marBottom w:val="0"/>
                  <w:divBdr>
                    <w:top w:val="none" w:sz="0" w:space="0" w:color="auto"/>
                    <w:left w:val="none" w:sz="0" w:space="0" w:color="auto"/>
                    <w:bottom w:val="none" w:sz="0" w:space="0" w:color="auto"/>
                    <w:right w:val="none" w:sz="0" w:space="0" w:color="auto"/>
                  </w:divBdr>
                  <w:divsChild>
                    <w:div w:id="4944001">
                      <w:marLeft w:val="0"/>
                      <w:marRight w:val="0"/>
                      <w:marTop w:val="0"/>
                      <w:marBottom w:val="0"/>
                      <w:divBdr>
                        <w:top w:val="none" w:sz="0" w:space="0" w:color="auto"/>
                        <w:left w:val="none" w:sz="0" w:space="0" w:color="auto"/>
                        <w:bottom w:val="none" w:sz="0" w:space="0" w:color="auto"/>
                        <w:right w:val="none" w:sz="0" w:space="0" w:color="auto"/>
                      </w:divBdr>
                    </w:div>
                  </w:divsChild>
                </w:div>
                <w:div w:id="1002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2127">
          <w:marLeft w:val="0"/>
          <w:marRight w:val="0"/>
          <w:marTop w:val="0"/>
          <w:marBottom w:val="0"/>
          <w:divBdr>
            <w:top w:val="none" w:sz="0" w:space="0" w:color="auto"/>
            <w:left w:val="none" w:sz="0" w:space="0" w:color="auto"/>
            <w:bottom w:val="none" w:sz="0" w:space="0" w:color="auto"/>
            <w:right w:val="none" w:sz="0" w:space="0" w:color="auto"/>
          </w:divBdr>
        </w:div>
      </w:divsChild>
    </w:div>
    <w:div w:id="464200797">
      <w:bodyDiv w:val="1"/>
      <w:marLeft w:val="0"/>
      <w:marRight w:val="0"/>
      <w:marTop w:val="0"/>
      <w:marBottom w:val="0"/>
      <w:divBdr>
        <w:top w:val="none" w:sz="0" w:space="0" w:color="auto"/>
        <w:left w:val="none" w:sz="0" w:space="0" w:color="auto"/>
        <w:bottom w:val="none" w:sz="0" w:space="0" w:color="auto"/>
        <w:right w:val="none" w:sz="0" w:space="0" w:color="auto"/>
      </w:divBdr>
    </w:div>
    <w:div w:id="497576309">
      <w:bodyDiv w:val="1"/>
      <w:marLeft w:val="0"/>
      <w:marRight w:val="0"/>
      <w:marTop w:val="0"/>
      <w:marBottom w:val="0"/>
      <w:divBdr>
        <w:top w:val="none" w:sz="0" w:space="0" w:color="auto"/>
        <w:left w:val="none" w:sz="0" w:space="0" w:color="auto"/>
        <w:bottom w:val="none" w:sz="0" w:space="0" w:color="auto"/>
        <w:right w:val="none" w:sz="0" w:space="0" w:color="auto"/>
      </w:divBdr>
      <w:divsChild>
        <w:div w:id="1360660132">
          <w:marLeft w:val="0"/>
          <w:marRight w:val="0"/>
          <w:marTop w:val="0"/>
          <w:marBottom w:val="0"/>
          <w:divBdr>
            <w:top w:val="none" w:sz="0" w:space="0" w:color="auto"/>
            <w:left w:val="none" w:sz="0" w:space="0" w:color="auto"/>
            <w:bottom w:val="none" w:sz="0" w:space="0" w:color="auto"/>
            <w:right w:val="none" w:sz="0" w:space="0" w:color="auto"/>
          </w:divBdr>
          <w:divsChild>
            <w:div w:id="551816258">
              <w:marLeft w:val="0"/>
              <w:marRight w:val="0"/>
              <w:marTop w:val="0"/>
              <w:marBottom w:val="0"/>
              <w:divBdr>
                <w:top w:val="none" w:sz="0" w:space="0" w:color="auto"/>
                <w:left w:val="none" w:sz="0" w:space="0" w:color="auto"/>
                <w:bottom w:val="none" w:sz="0" w:space="0" w:color="auto"/>
                <w:right w:val="none" w:sz="0" w:space="0" w:color="auto"/>
              </w:divBdr>
              <w:divsChild>
                <w:div w:id="12647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8456">
          <w:marLeft w:val="0"/>
          <w:marRight w:val="0"/>
          <w:marTop w:val="0"/>
          <w:marBottom w:val="0"/>
          <w:divBdr>
            <w:top w:val="none" w:sz="0" w:space="0" w:color="auto"/>
            <w:left w:val="none" w:sz="0" w:space="0" w:color="auto"/>
            <w:bottom w:val="none" w:sz="0" w:space="0" w:color="auto"/>
            <w:right w:val="none" w:sz="0" w:space="0" w:color="auto"/>
          </w:divBdr>
          <w:divsChild>
            <w:div w:id="11426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51420">
      <w:bodyDiv w:val="1"/>
      <w:marLeft w:val="0"/>
      <w:marRight w:val="0"/>
      <w:marTop w:val="0"/>
      <w:marBottom w:val="0"/>
      <w:divBdr>
        <w:top w:val="none" w:sz="0" w:space="0" w:color="auto"/>
        <w:left w:val="none" w:sz="0" w:space="0" w:color="auto"/>
        <w:bottom w:val="none" w:sz="0" w:space="0" w:color="auto"/>
        <w:right w:val="none" w:sz="0" w:space="0" w:color="auto"/>
      </w:divBdr>
    </w:div>
    <w:div w:id="532768859">
      <w:bodyDiv w:val="1"/>
      <w:marLeft w:val="0"/>
      <w:marRight w:val="0"/>
      <w:marTop w:val="0"/>
      <w:marBottom w:val="0"/>
      <w:divBdr>
        <w:top w:val="none" w:sz="0" w:space="0" w:color="auto"/>
        <w:left w:val="none" w:sz="0" w:space="0" w:color="auto"/>
        <w:bottom w:val="none" w:sz="0" w:space="0" w:color="auto"/>
        <w:right w:val="none" w:sz="0" w:space="0" w:color="auto"/>
      </w:divBdr>
      <w:divsChild>
        <w:div w:id="1222136225">
          <w:marLeft w:val="0"/>
          <w:marRight w:val="0"/>
          <w:marTop w:val="0"/>
          <w:marBottom w:val="0"/>
          <w:divBdr>
            <w:top w:val="none" w:sz="0" w:space="0" w:color="auto"/>
            <w:left w:val="none" w:sz="0" w:space="0" w:color="auto"/>
            <w:bottom w:val="none" w:sz="0" w:space="0" w:color="auto"/>
            <w:right w:val="none" w:sz="0" w:space="0" w:color="auto"/>
          </w:divBdr>
          <w:divsChild>
            <w:div w:id="2052150987">
              <w:marLeft w:val="0"/>
              <w:marRight w:val="0"/>
              <w:marTop w:val="0"/>
              <w:marBottom w:val="0"/>
              <w:divBdr>
                <w:top w:val="none" w:sz="0" w:space="0" w:color="auto"/>
                <w:left w:val="none" w:sz="0" w:space="0" w:color="auto"/>
                <w:bottom w:val="none" w:sz="0" w:space="0" w:color="auto"/>
                <w:right w:val="none" w:sz="0" w:space="0" w:color="auto"/>
              </w:divBdr>
            </w:div>
          </w:divsChild>
        </w:div>
        <w:div w:id="446318179">
          <w:marLeft w:val="0"/>
          <w:marRight w:val="0"/>
          <w:marTop w:val="0"/>
          <w:marBottom w:val="0"/>
          <w:divBdr>
            <w:top w:val="none" w:sz="0" w:space="0" w:color="auto"/>
            <w:left w:val="none" w:sz="0" w:space="0" w:color="auto"/>
            <w:bottom w:val="none" w:sz="0" w:space="0" w:color="auto"/>
            <w:right w:val="none" w:sz="0" w:space="0" w:color="auto"/>
          </w:divBdr>
          <w:divsChild>
            <w:div w:id="884222859">
              <w:marLeft w:val="0"/>
              <w:marRight w:val="0"/>
              <w:marTop w:val="0"/>
              <w:marBottom w:val="0"/>
              <w:divBdr>
                <w:top w:val="none" w:sz="0" w:space="0" w:color="auto"/>
                <w:left w:val="none" w:sz="0" w:space="0" w:color="auto"/>
                <w:bottom w:val="none" w:sz="0" w:space="0" w:color="auto"/>
                <w:right w:val="none" w:sz="0" w:space="0" w:color="auto"/>
              </w:divBdr>
            </w:div>
          </w:divsChild>
        </w:div>
        <w:div w:id="1759062720">
          <w:marLeft w:val="0"/>
          <w:marRight w:val="0"/>
          <w:marTop w:val="0"/>
          <w:marBottom w:val="0"/>
          <w:divBdr>
            <w:top w:val="none" w:sz="0" w:space="0" w:color="auto"/>
            <w:left w:val="none" w:sz="0" w:space="0" w:color="auto"/>
            <w:bottom w:val="none" w:sz="0" w:space="0" w:color="auto"/>
            <w:right w:val="none" w:sz="0" w:space="0" w:color="auto"/>
          </w:divBdr>
          <w:divsChild>
            <w:div w:id="159987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998756">
      <w:bodyDiv w:val="1"/>
      <w:marLeft w:val="0"/>
      <w:marRight w:val="0"/>
      <w:marTop w:val="0"/>
      <w:marBottom w:val="0"/>
      <w:divBdr>
        <w:top w:val="none" w:sz="0" w:space="0" w:color="auto"/>
        <w:left w:val="none" w:sz="0" w:space="0" w:color="auto"/>
        <w:bottom w:val="none" w:sz="0" w:space="0" w:color="auto"/>
        <w:right w:val="none" w:sz="0" w:space="0" w:color="auto"/>
      </w:divBdr>
    </w:div>
    <w:div w:id="551887328">
      <w:bodyDiv w:val="1"/>
      <w:marLeft w:val="0"/>
      <w:marRight w:val="0"/>
      <w:marTop w:val="0"/>
      <w:marBottom w:val="0"/>
      <w:divBdr>
        <w:top w:val="none" w:sz="0" w:space="0" w:color="auto"/>
        <w:left w:val="none" w:sz="0" w:space="0" w:color="auto"/>
        <w:bottom w:val="none" w:sz="0" w:space="0" w:color="auto"/>
        <w:right w:val="none" w:sz="0" w:space="0" w:color="auto"/>
      </w:divBdr>
      <w:divsChild>
        <w:div w:id="1098258443">
          <w:marLeft w:val="0"/>
          <w:marRight w:val="0"/>
          <w:marTop w:val="240"/>
          <w:marBottom w:val="120"/>
          <w:divBdr>
            <w:top w:val="none" w:sz="0" w:space="0" w:color="auto"/>
            <w:left w:val="none" w:sz="0" w:space="0" w:color="auto"/>
            <w:bottom w:val="none" w:sz="0" w:space="0" w:color="auto"/>
            <w:right w:val="none" w:sz="0" w:space="0" w:color="auto"/>
          </w:divBdr>
        </w:div>
        <w:div w:id="2010138293">
          <w:marLeft w:val="0"/>
          <w:marRight w:val="0"/>
          <w:marTop w:val="240"/>
          <w:marBottom w:val="120"/>
          <w:divBdr>
            <w:top w:val="none" w:sz="0" w:space="0" w:color="auto"/>
            <w:left w:val="none" w:sz="0" w:space="0" w:color="auto"/>
            <w:bottom w:val="none" w:sz="0" w:space="0" w:color="auto"/>
            <w:right w:val="none" w:sz="0" w:space="0" w:color="auto"/>
          </w:divBdr>
        </w:div>
      </w:divsChild>
    </w:div>
    <w:div w:id="555361784">
      <w:bodyDiv w:val="1"/>
      <w:marLeft w:val="0"/>
      <w:marRight w:val="0"/>
      <w:marTop w:val="0"/>
      <w:marBottom w:val="0"/>
      <w:divBdr>
        <w:top w:val="none" w:sz="0" w:space="0" w:color="auto"/>
        <w:left w:val="none" w:sz="0" w:space="0" w:color="auto"/>
        <w:bottom w:val="none" w:sz="0" w:space="0" w:color="auto"/>
        <w:right w:val="none" w:sz="0" w:space="0" w:color="auto"/>
      </w:divBdr>
      <w:divsChild>
        <w:div w:id="102044273">
          <w:marLeft w:val="0"/>
          <w:marRight w:val="0"/>
          <w:marTop w:val="240"/>
          <w:marBottom w:val="120"/>
          <w:divBdr>
            <w:top w:val="none" w:sz="0" w:space="0" w:color="auto"/>
            <w:left w:val="none" w:sz="0" w:space="0" w:color="auto"/>
            <w:bottom w:val="none" w:sz="0" w:space="0" w:color="auto"/>
            <w:right w:val="none" w:sz="0" w:space="0" w:color="auto"/>
          </w:divBdr>
        </w:div>
        <w:div w:id="2139031180">
          <w:marLeft w:val="0"/>
          <w:marRight w:val="0"/>
          <w:marTop w:val="240"/>
          <w:marBottom w:val="120"/>
          <w:divBdr>
            <w:top w:val="none" w:sz="0" w:space="0" w:color="auto"/>
            <w:left w:val="none" w:sz="0" w:space="0" w:color="auto"/>
            <w:bottom w:val="none" w:sz="0" w:space="0" w:color="auto"/>
            <w:right w:val="none" w:sz="0" w:space="0" w:color="auto"/>
          </w:divBdr>
        </w:div>
      </w:divsChild>
    </w:div>
    <w:div w:id="597176210">
      <w:bodyDiv w:val="1"/>
      <w:marLeft w:val="0"/>
      <w:marRight w:val="0"/>
      <w:marTop w:val="0"/>
      <w:marBottom w:val="0"/>
      <w:divBdr>
        <w:top w:val="none" w:sz="0" w:space="0" w:color="auto"/>
        <w:left w:val="none" w:sz="0" w:space="0" w:color="auto"/>
        <w:bottom w:val="none" w:sz="0" w:space="0" w:color="auto"/>
        <w:right w:val="none" w:sz="0" w:space="0" w:color="auto"/>
      </w:divBdr>
      <w:divsChild>
        <w:div w:id="1749570453">
          <w:marLeft w:val="0"/>
          <w:marRight w:val="0"/>
          <w:marTop w:val="0"/>
          <w:marBottom w:val="0"/>
          <w:divBdr>
            <w:top w:val="none" w:sz="0" w:space="0" w:color="auto"/>
            <w:left w:val="none" w:sz="0" w:space="0" w:color="auto"/>
            <w:bottom w:val="none" w:sz="0" w:space="0" w:color="auto"/>
            <w:right w:val="none" w:sz="0" w:space="0" w:color="auto"/>
          </w:divBdr>
        </w:div>
      </w:divsChild>
    </w:div>
    <w:div w:id="599995493">
      <w:bodyDiv w:val="1"/>
      <w:marLeft w:val="0"/>
      <w:marRight w:val="0"/>
      <w:marTop w:val="0"/>
      <w:marBottom w:val="0"/>
      <w:divBdr>
        <w:top w:val="none" w:sz="0" w:space="0" w:color="auto"/>
        <w:left w:val="none" w:sz="0" w:space="0" w:color="auto"/>
        <w:bottom w:val="none" w:sz="0" w:space="0" w:color="auto"/>
        <w:right w:val="none" w:sz="0" w:space="0" w:color="auto"/>
      </w:divBdr>
    </w:div>
    <w:div w:id="603267583">
      <w:bodyDiv w:val="1"/>
      <w:marLeft w:val="0"/>
      <w:marRight w:val="0"/>
      <w:marTop w:val="0"/>
      <w:marBottom w:val="0"/>
      <w:divBdr>
        <w:top w:val="none" w:sz="0" w:space="0" w:color="auto"/>
        <w:left w:val="none" w:sz="0" w:space="0" w:color="auto"/>
        <w:bottom w:val="none" w:sz="0" w:space="0" w:color="auto"/>
        <w:right w:val="none" w:sz="0" w:space="0" w:color="auto"/>
      </w:divBdr>
    </w:div>
    <w:div w:id="622346089">
      <w:bodyDiv w:val="1"/>
      <w:marLeft w:val="0"/>
      <w:marRight w:val="0"/>
      <w:marTop w:val="0"/>
      <w:marBottom w:val="0"/>
      <w:divBdr>
        <w:top w:val="none" w:sz="0" w:space="0" w:color="auto"/>
        <w:left w:val="none" w:sz="0" w:space="0" w:color="auto"/>
        <w:bottom w:val="none" w:sz="0" w:space="0" w:color="auto"/>
        <w:right w:val="none" w:sz="0" w:space="0" w:color="auto"/>
      </w:divBdr>
    </w:div>
    <w:div w:id="632059947">
      <w:bodyDiv w:val="1"/>
      <w:marLeft w:val="0"/>
      <w:marRight w:val="0"/>
      <w:marTop w:val="0"/>
      <w:marBottom w:val="0"/>
      <w:divBdr>
        <w:top w:val="none" w:sz="0" w:space="0" w:color="auto"/>
        <w:left w:val="none" w:sz="0" w:space="0" w:color="auto"/>
        <w:bottom w:val="none" w:sz="0" w:space="0" w:color="auto"/>
        <w:right w:val="none" w:sz="0" w:space="0" w:color="auto"/>
      </w:divBdr>
      <w:divsChild>
        <w:div w:id="1456368014">
          <w:marLeft w:val="0"/>
          <w:marRight w:val="0"/>
          <w:marTop w:val="0"/>
          <w:marBottom w:val="0"/>
          <w:divBdr>
            <w:top w:val="none" w:sz="0" w:space="0" w:color="auto"/>
            <w:left w:val="none" w:sz="0" w:space="0" w:color="auto"/>
            <w:bottom w:val="none" w:sz="0" w:space="0" w:color="auto"/>
            <w:right w:val="none" w:sz="0" w:space="0" w:color="auto"/>
          </w:divBdr>
          <w:divsChild>
            <w:div w:id="1268469611">
              <w:marLeft w:val="0"/>
              <w:marRight w:val="0"/>
              <w:marTop w:val="0"/>
              <w:marBottom w:val="0"/>
              <w:divBdr>
                <w:top w:val="none" w:sz="0" w:space="0" w:color="auto"/>
                <w:left w:val="none" w:sz="0" w:space="0" w:color="auto"/>
                <w:bottom w:val="none" w:sz="0" w:space="0" w:color="auto"/>
                <w:right w:val="none" w:sz="0" w:space="0" w:color="auto"/>
              </w:divBdr>
              <w:divsChild>
                <w:div w:id="389427080">
                  <w:marLeft w:val="0"/>
                  <w:marRight w:val="0"/>
                  <w:marTop w:val="0"/>
                  <w:marBottom w:val="0"/>
                  <w:divBdr>
                    <w:top w:val="none" w:sz="0" w:space="0" w:color="auto"/>
                    <w:left w:val="none" w:sz="0" w:space="0" w:color="auto"/>
                    <w:bottom w:val="none" w:sz="0" w:space="0" w:color="auto"/>
                    <w:right w:val="none" w:sz="0" w:space="0" w:color="auto"/>
                  </w:divBdr>
                </w:div>
                <w:div w:id="92674422">
                  <w:marLeft w:val="0"/>
                  <w:marRight w:val="0"/>
                  <w:marTop w:val="0"/>
                  <w:marBottom w:val="0"/>
                  <w:divBdr>
                    <w:top w:val="none" w:sz="0" w:space="0" w:color="auto"/>
                    <w:left w:val="none" w:sz="0" w:space="0" w:color="auto"/>
                    <w:bottom w:val="none" w:sz="0" w:space="0" w:color="auto"/>
                    <w:right w:val="none" w:sz="0" w:space="0" w:color="auto"/>
                  </w:divBdr>
                  <w:divsChild>
                    <w:div w:id="261226629">
                      <w:marLeft w:val="0"/>
                      <w:marRight w:val="0"/>
                      <w:marTop w:val="0"/>
                      <w:marBottom w:val="0"/>
                      <w:divBdr>
                        <w:top w:val="none" w:sz="0" w:space="0" w:color="auto"/>
                        <w:left w:val="none" w:sz="0" w:space="0" w:color="auto"/>
                        <w:bottom w:val="none" w:sz="0" w:space="0" w:color="auto"/>
                        <w:right w:val="none" w:sz="0" w:space="0" w:color="auto"/>
                      </w:divBdr>
                    </w:div>
                  </w:divsChild>
                </w:div>
                <w:div w:id="143454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13334">
      <w:bodyDiv w:val="1"/>
      <w:marLeft w:val="0"/>
      <w:marRight w:val="0"/>
      <w:marTop w:val="0"/>
      <w:marBottom w:val="0"/>
      <w:divBdr>
        <w:top w:val="none" w:sz="0" w:space="0" w:color="auto"/>
        <w:left w:val="none" w:sz="0" w:space="0" w:color="auto"/>
        <w:bottom w:val="none" w:sz="0" w:space="0" w:color="auto"/>
        <w:right w:val="none" w:sz="0" w:space="0" w:color="auto"/>
      </w:divBdr>
    </w:div>
    <w:div w:id="645353296">
      <w:bodyDiv w:val="1"/>
      <w:marLeft w:val="0"/>
      <w:marRight w:val="0"/>
      <w:marTop w:val="0"/>
      <w:marBottom w:val="0"/>
      <w:divBdr>
        <w:top w:val="none" w:sz="0" w:space="0" w:color="auto"/>
        <w:left w:val="none" w:sz="0" w:space="0" w:color="auto"/>
        <w:bottom w:val="none" w:sz="0" w:space="0" w:color="auto"/>
        <w:right w:val="none" w:sz="0" w:space="0" w:color="auto"/>
      </w:divBdr>
    </w:div>
    <w:div w:id="675156984">
      <w:bodyDiv w:val="1"/>
      <w:marLeft w:val="0"/>
      <w:marRight w:val="0"/>
      <w:marTop w:val="0"/>
      <w:marBottom w:val="0"/>
      <w:divBdr>
        <w:top w:val="none" w:sz="0" w:space="0" w:color="auto"/>
        <w:left w:val="none" w:sz="0" w:space="0" w:color="auto"/>
        <w:bottom w:val="none" w:sz="0" w:space="0" w:color="auto"/>
        <w:right w:val="none" w:sz="0" w:space="0" w:color="auto"/>
      </w:divBdr>
      <w:divsChild>
        <w:div w:id="263154668">
          <w:marLeft w:val="0"/>
          <w:marRight w:val="0"/>
          <w:marTop w:val="240"/>
          <w:marBottom w:val="120"/>
          <w:divBdr>
            <w:top w:val="none" w:sz="0" w:space="0" w:color="auto"/>
            <w:left w:val="none" w:sz="0" w:space="0" w:color="auto"/>
            <w:bottom w:val="none" w:sz="0" w:space="0" w:color="auto"/>
            <w:right w:val="none" w:sz="0" w:space="0" w:color="auto"/>
          </w:divBdr>
        </w:div>
        <w:div w:id="1711102079">
          <w:marLeft w:val="0"/>
          <w:marRight w:val="0"/>
          <w:marTop w:val="240"/>
          <w:marBottom w:val="120"/>
          <w:divBdr>
            <w:top w:val="none" w:sz="0" w:space="0" w:color="auto"/>
            <w:left w:val="none" w:sz="0" w:space="0" w:color="auto"/>
            <w:bottom w:val="none" w:sz="0" w:space="0" w:color="auto"/>
            <w:right w:val="none" w:sz="0" w:space="0" w:color="auto"/>
          </w:divBdr>
        </w:div>
      </w:divsChild>
    </w:div>
    <w:div w:id="675616929">
      <w:bodyDiv w:val="1"/>
      <w:marLeft w:val="0"/>
      <w:marRight w:val="0"/>
      <w:marTop w:val="0"/>
      <w:marBottom w:val="0"/>
      <w:divBdr>
        <w:top w:val="none" w:sz="0" w:space="0" w:color="auto"/>
        <w:left w:val="none" w:sz="0" w:space="0" w:color="auto"/>
        <w:bottom w:val="none" w:sz="0" w:space="0" w:color="auto"/>
        <w:right w:val="none" w:sz="0" w:space="0" w:color="auto"/>
      </w:divBdr>
      <w:divsChild>
        <w:div w:id="348915312">
          <w:marLeft w:val="0"/>
          <w:marRight w:val="0"/>
          <w:marTop w:val="0"/>
          <w:marBottom w:val="0"/>
          <w:divBdr>
            <w:top w:val="none" w:sz="0" w:space="0" w:color="auto"/>
            <w:left w:val="none" w:sz="0" w:space="0" w:color="auto"/>
            <w:bottom w:val="none" w:sz="0" w:space="0" w:color="auto"/>
            <w:right w:val="none" w:sz="0" w:space="0" w:color="auto"/>
          </w:divBdr>
        </w:div>
        <w:div w:id="170722132">
          <w:marLeft w:val="0"/>
          <w:marRight w:val="0"/>
          <w:marTop w:val="0"/>
          <w:marBottom w:val="0"/>
          <w:divBdr>
            <w:top w:val="none" w:sz="0" w:space="0" w:color="auto"/>
            <w:left w:val="none" w:sz="0" w:space="0" w:color="auto"/>
            <w:bottom w:val="none" w:sz="0" w:space="0" w:color="auto"/>
            <w:right w:val="none" w:sz="0" w:space="0" w:color="auto"/>
          </w:divBdr>
        </w:div>
      </w:divsChild>
    </w:div>
    <w:div w:id="677274577">
      <w:bodyDiv w:val="1"/>
      <w:marLeft w:val="0"/>
      <w:marRight w:val="0"/>
      <w:marTop w:val="0"/>
      <w:marBottom w:val="0"/>
      <w:divBdr>
        <w:top w:val="none" w:sz="0" w:space="0" w:color="auto"/>
        <w:left w:val="none" w:sz="0" w:space="0" w:color="auto"/>
        <w:bottom w:val="none" w:sz="0" w:space="0" w:color="auto"/>
        <w:right w:val="none" w:sz="0" w:space="0" w:color="auto"/>
      </w:divBdr>
      <w:divsChild>
        <w:div w:id="151340895">
          <w:marLeft w:val="0"/>
          <w:marRight w:val="0"/>
          <w:marTop w:val="0"/>
          <w:marBottom w:val="0"/>
          <w:divBdr>
            <w:top w:val="none" w:sz="0" w:space="0" w:color="auto"/>
            <w:left w:val="none" w:sz="0" w:space="0" w:color="auto"/>
            <w:bottom w:val="none" w:sz="0" w:space="0" w:color="auto"/>
            <w:right w:val="none" w:sz="0" w:space="0" w:color="auto"/>
          </w:divBdr>
          <w:divsChild>
            <w:div w:id="1470707876">
              <w:marLeft w:val="0"/>
              <w:marRight w:val="0"/>
              <w:marTop w:val="0"/>
              <w:marBottom w:val="0"/>
              <w:divBdr>
                <w:top w:val="none" w:sz="0" w:space="0" w:color="auto"/>
                <w:left w:val="none" w:sz="0" w:space="0" w:color="auto"/>
                <w:bottom w:val="none" w:sz="0" w:space="0" w:color="auto"/>
                <w:right w:val="none" w:sz="0" w:space="0" w:color="auto"/>
              </w:divBdr>
              <w:divsChild>
                <w:div w:id="979580050">
                  <w:marLeft w:val="0"/>
                  <w:marRight w:val="0"/>
                  <w:marTop w:val="0"/>
                  <w:marBottom w:val="0"/>
                  <w:divBdr>
                    <w:top w:val="none" w:sz="0" w:space="0" w:color="auto"/>
                    <w:left w:val="none" w:sz="0" w:space="0" w:color="auto"/>
                    <w:bottom w:val="none" w:sz="0" w:space="0" w:color="auto"/>
                    <w:right w:val="none" w:sz="0" w:space="0" w:color="auto"/>
                  </w:divBdr>
                  <w:divsChild>
                    <w:div w:id="205330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917733">
      <w:bodyDiv w:val="1"/>
      <w:marLeft w:val="0"/>
      <w:marRight w:val="0"/>
      <w:marTop w:val="0"/>
      <w:marBottom w:val="0"/>
      <w:divBdr>
        <w:top w:val="none" w:sz="0" w:space="0" w:color="auto"/>
        <w:left w:val="none" w:sz="0" w:space="0" w:color="auto"/>
        <w:bottom w:val="none" w:sz="0" w:space="0" w:color="auto"/>
        <w:right w:val="none" w:sz="0" w:space="0" w:color="auto"/>
      </w:divBdr>
      <w:divsChild>
        <w:div w:id="1594127543">
          <w:marLeft w:val="0"/>
          <w:marRight w:val="0"/>
          <w:marTop w:val="240"/>
          <w:marBottom w:val="120"/>
          <w:divBdr>
            <w:top w:val="none" w:sz="0" w:space="0" w:color="auto"/>
            <w:left w:val="none" w:sz="0" w:space="0" w:color="auto"/>
            <w:bottom w:val="none" w:sz="0" w:space="0" w:color="auto"/>
            <w:right w:val="none" w:sz="0" w:space="0" w:color="auto"/>
          </w:divBdr>
        </w:div>
        <w:div w:id="1118793527">
          <w:marLeft w:val="0"/>
          <w:marRight w:val="0"/>
          <w:marTop w:val="240"/>
          <w:marBottom w:val="120"/>
          <w:divBdr>
            <w:top w:val="none" w:sz="0" w:space="0" w:color="auto"/>
            <w:left w:val="none" w:sz="0" w:space="0" w:color="auto"/>
            <w:bottom w:val="none" w:sz="0" w:space="0" w:color="auto"/>
            <w:right w:val="none" w:sz="0" w:space="0" w:color="auto"/>
          </w:divBdr>
        </w:div>
      </w:divsChild>
    </w:div>
    <w:div w:id="699165262">
      <w:bodyDiv w:val="1"/>
      <w:marLeft w:val="0"/>
      <w:marRight w:val="0"/>
      <w:marTop w:val="0"/>
      <w:marBottom w:val="0"/>
      <w:divBdr>
        <w:top w:val="none" w:sz="0" w:space="0" w:color="auto"/>
        <w:left w:val="none" w:sz="0" w:space="0" w:color="auto"/>
        <w:bottom w:val="none" w:sz="0" w:space="0" w:color="auto"/>
        <w:right w:val="none" w:sz="0" w:space="0" w:color="auto"/>
      </w:divBdr>
      <w:divsChild>
        <w:div w:id="1866944581">
          <w:marLeft w:val="0"/>
          <w:marRight w:val="0"/>
          <w:marTop w:val="240"/>
          <w:marBottom w:val="120"/>
          <w:divBdr>
            <w:top w:val="none" w:sz="0" w:space="0" w:color="auto"/>
            <w:left w:val="none" w:sz="0" w:space="0" w:color="auto"/>
            <w:bottom w:val="none" w:sz="0" w:space="0" w:color="auto"/>
            <w:right w:val="none" w:sz="0" w:space="0" w:color="auto"/>
          </w:divBdr>
        </w:div>
        <w:div w:id="139805411">
          <w:marLeft w:val="0"/>
          <w:marRight w:val="0"/>
          <w:marTop w:val="240"/>
          <w:marBottom w:val="120"/>
          <w:divBdr>
            <w:top w:val="none" w:sz="0" w:space="0" w:color="auto"/>
            <w:left w:val="none" w:sz="0" w:space="0" w:color="auto"/>
            <w:bottom w:val="none" w:sz="0" w:space="0" w:color="auto"/>
            <w:right w:val="none" w:sz="0" w:space="0" w:color="auto"/>
          </w:divBdr>
        </w:div>
      </w:divsChild>
    </w:div>
    <w:div w:id="700131663">
      <w:bodyDiv w:val="1"/>
      <w:marLeft w:val="0"/>
      <w:marRight w:val="0"/>
      <w:marTop w:val="0"/>
      <w:marBottom w:val="0"/>
      <w:divBdr>
        <w:top w:val="none" w:sz="0" w:space="0" w:color="auto"/>
        <w:left w:val="none" w:sz="0" w:space="0" w:color="auto"/>
        <w:bottom w:val="none" w:sz="0" w:space="0" w:color="auto"/>
        <w:right w:val="none" w:sz="0" w:space="0" w:color="auto"/>
      </w:divBdr>
      <w:divsChild>
        <w:div w:id="398787849">
          <w:marLeft w:val="0"/>
          <w:marRight w:val="0"/>
          <w:marTop w:val="240"/>
          <w:marBottom w:val="120"/>
          <w:divBdr>
            <w:top w:val="none" w:sz="0" w:space="0" w:color="auto"/>
            <w:left w:val="none" w:sz="0" w:space="0" w:color="auto"/>
            <w:bottom w:val="none" w:sz="0" w:space="0" w:color="auto"/>
            <w:right w:val="none" w:sz="0" w:space="0" w:color="auto"/>
          </w:divBdr>
        </w:div>
        <w:div w:id="819929725">
          <w:marLeft w:val="0"/>
          <w:marRight w:val="0"/>
          <w:marTop w:val="240"/>
          <w:marBottom w:val="120"/>
          <w:divBdr>
            <w:top w:val="none" w:sz="0" w:space="0" w:color="auto"/>
            <w:left w:val="none" w:sz="0" w:space="0" w:color="auto"/>
            <w:bottom w:val="none" w:sz="0" w:space="0" w:color="auto"/>
            <w:right w:val="none" w:sz="0" w:space="0" w:color="auto"/>
          </w:divBdr>
        </w:div>
      </w:divsChild>
    </w:div>
    <w:div w:id="717432798">
      <w:bodyDiv w:val="1"/>
      <w:marLeft w:val="0"/>
      <w:marRight w:val="0"/>
      <w:marTop w:val="0"/>
      <w:marBottom w:val="0"/>
      <w:divBdr>
        <w:top w:val="none" w:sz="0" w:space="0" w:color="auto"/>
        <w:left w:val="none" w:sz="0" w:space="0" w:color="auto"/>
        <w:bottom w:val="none" w:sz="0" w:space="0" w:color="auto"/>
        <w:right w:val="none" w:sz="0" w:space="0" w:color="auto"/>
      </w:divBdr>
    </w:div>
    <w:div w:id="720831630">
      <w:bodyDiv w:val="1"/>
      <w:marLeft w:val="0"/>
      <w:marRight w:val="0"/>
      <w:marTop w:val="0"/>
      <w:marBottom w:val="0"/>
      <w:divBdr>
        <w:top w:val="none" w:sz="0" w:space="0" w:color="auto"/>
        <w:left w:val="none" w:sz="0" w:space="0" w:color="auto"/>
        <w:bottom w:val="none" w:sz="0" w:space="0" w:color="auto"/>
        <w:right w:val="none" w:sz="0" w:space="0" w:color="auto"/>
      </w:divBdr>
      <w:divsChild>
        <w:div w:id="977417227">
          <w:marLeft w:val="0"/>
          <w:marRight w:val="0"/>
          <w:marTop w:val="0"/>
          <w:marBottom w:val="0"/>
          <w:divBdr>
            <w:top w:val="none" w:sz="0" w:space="0" w:color="auto"/>
            <w:left w:val="none" w:sz="0" w:space="0" w:color="auto"/>
            <w:bottom w:val="none" w:sz="0" w:space="0" w:color="auto"/>
            <w:right w:val="none" w:sz="0" w:space="0" w:color="auto"/>
          </w:divBdr>
          <w:divsChild>
            <w:div w:id="2055737412">
              <w:marLeft w:val="0"/>
              <w:marRight w:val="0"/>
              <w:marTop w:val="0"/>
              <w:marBottom w:val="0"/>
              <w:divBdr>
                <w:top w:val="none" w:sz="0" w:space="0" w:color="auto"/>
                <w:left w:val="none" w:sz="0" w:space="0" w:color="auto"/>
                <w:bottom w:val="none" w:sz="0" w:space="0" w:color="auto"/>
                <w:right w:val="none" w:sz="0" w:space="0" w:color="auto"/>
              </w:divBdr>
              <w:divsChild>
                <w:div w:id="1364328835">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78279913">
          <w:marLeft w:val="0"/>
          <w:marRight w:val="0"/>
          <w:marTop w:val="0"/>
          <w:marBottom w:val="0"/>
          <w:divBdr>
            <w:top w:val="none" w:sz="0" w:space="0" w:color="auto"/>
            <w:left w:val="none" w:sz="0" w:space="0" w:color="auto"/>
            <w:bottom w:val="none" w:sz="0" w:space="0" w:color="auto"/>
            <w:right w:val="none" w:sz="0" w:space="0" w:color="auto"/>
          </w:divBdr>
          <w:divsChild>
            <w:div w:id="48044504">
              <w:marLeft w:val="0"/>
              <w:marRight w:val="0"/>
              <w:marTop w:val="0"/>
              <w:marBottom w:val="0"/>
              <w:divBdr>
                <w:top w:val="none" w:sz="0" w:space="0" w:color="auto"/>
                <w:left w:val="none" w:sz="0" w:space="0" w:color="auto"/>
                <w:bottom w:val="none" w:sz="0" w:space="0" w:color="auto"/>
                <w:right w:val="none" w:sz="0" w:space="0" w:color="auto"/>
              </w:divBdr>
            </w:div>
          </w:divsChild>
        </w:div>
        <w:div w:id="455755445">
          <w:marLeft w:val="0"/>
          <w:marRight w:val="0"/>
          <w:marTop w:val="0"/>
          <w:marBottom w:val="0"/>
          <w:divBdr>
            <w:top w:val="none" w:sz="0" w:space="0" w:color="auto"/>
            <w:left w:val="none" w:sz="0" w:space="0" w:color="auto"/>
            <w:bottom w:val="none" w:sz="0" w:space="0" w:color="auto"/>
            <w:right w:val="none" w:sz="0" w:space="0" w:color="auto"/>
          </w:divBdr>
          <w:divsChild>
            <w:div w:id="344484979">
              <w:marLeft w:val="0"/>
              <w:marRight w:val="0"/>
              <w:marTop w:val="0"/>
              <w:marBottom w:val="0"/>
              <w:divBdr>
                <w:top w:val="none" w:sz="0" w:space="0" w:color="auto"/>
                <w:left w:val="none" w:sz="0" w:space="0" w:color="auto"/>
                <w:bottom w:val="none" w:sz="0" w:space="0" w:color="auto"/>
                <w:right w:val="none" w:sz="0" w:space="0" w:color="auto"/>
              </w:divBdr>
              <w:divsChild>
                <w:div w:id="360325560">
                  <w:marLeft w:val="0"/>
                  <w:marRight w:val="0"/>
                  <w:marTop w:val="0"/>
                  <w:marBottom w:val="0"/>
                  <w:divBdr>
                    <w:top w:val="none" w:sz="0" w:space="0" w:color="auto"/>
                    <w:left w:val="none" w:sz="0" w:space="0" w:color="auto"/>
                    <w:bottom w:val="none" w:sz="0" w:space="0" w:color="auto"/>
                    <w:right w:val="none" w:sz="0" w:space="0" w:color="auto"/>
                  </w:divBdr>
                  <w:divsChild>
                    <w:div w:id="1706101581">
                      <w:marLeft w:val="0"/>
                      <w:marRight w:val="0"/>
                      <w:marTop w:val="0"/>
                      <w:marBottom w:val="0"/>
                      <w:divBdr>
                        <w:top w:val="none" w:sz="0" w:space="0" w:color="auto"/>
                        <w:left w:val="none" w:sz="0" w:space="0" w:color="auto"/>
                        <w:bottom w:val="none" w:sz="0" w:space="0" w:color="auto"/>
                        <w:right w:val="none" w:sz="0" w:space="0" w:color="auto"/>
                      </w:divBdr>
                    </w:div>
                    <w:div w:id="712996701">
                      <w:marLeft w:val="0"/>
                      <w:marRight w:val="0"/>
                      <w:marTop w:val="0"/>
                      <w:marBottom w:val="0"/>
                      <w:divBdr>
                        <w:top w:val="none" w:sz="0" w:space="0" w:color="auto"/>
                        <w:left w:val="none" w:sz="0" w:space="0" w:color="auto"/>
                        <w:bottom w:val="none" w:sz="0" w:space="0" w:color="auto"/>
                        <w:right w:val="none" w:sz="0" w:space="0" w:color="auto"/>
                      </w:divBdr>
                      <w:divsChild>
                        <w:div w:id="1616011892">
                          <w:marLeft w:val="0"/>
                          <w:marRight w:val="0"/>
                          <w:marTop w:val="0"/>
                          <w:marBottom w:val="0"/>
                          <w:divBdr>
                            <w:top w:val="none" w:sz="0" w:space="0" w:color="auto"/>
                            <w:left w:val="none" w:sz="0" w:space="0" w:color="auto"/>
                            <w:bottom w:val="none" w:sz="0" w:space="0" w:color="auto"/>
                            <w:right w:val="none" w:sz="0" w:space="0" w:color="auto"/>
                          </w:divBdr>
                          <w:divsChild>
                            <w:div w:id="174661870">
                              <w:marLeft w:val="0"/>
                              <w:marRight w:val="0"/>
                              <w:marTop w:val="0"/>
                              <w:marBottom w:val="0"/>
                              <w:divBdr>
                                <w:top w:val="none" w:sz="0" w:space="0" w:color="auto"/>
                                <w:left w:val="none" w:sz="0" w:space="0" w:color="auto"/>
                                <w:bottom w:val="none" w:sz="0" w:space="0" w:color="auto"/>
                                <w:right w:val="none" w:sz="0" w:space="0" w:color="auto"/>
                              </w:divBdr>
                              <w:divsChild>
                                <w:div w:id="1186168221">
                                  <w:marLeft w:val="0"/>
                                  <w:marRight w:val="-120"/>
                                  <w:marTop w:val="0"/>
                                  <w:marBottom w:val="0"/>
                                  <w:divBdr>
                                    <w:top w:val="single" w:sz="6" w:space="0" w:color="C2C2C2"/>
                                    <w:left w:val="single" w:sz="6" w:space="0" w:color="C2C2C2"/>
                                    <w:bottom w:val="single" w:sz="6" w:space="0" w:color="C2C2C2"/>
                                    <w:right w:val="none" w:sz="0" w:space="0" w:color="auto"/>
                                  </w:divBdr>
                                  <w:divsChild>
                                    <w:div w:id="814688998">
                                      <w:marLeft w:val="0"/>
                                      <w:marRight w:val="0"/>
                                      <w:marTop w:val="0"/>
                                      <w:marBottom w:val="0"/>
                                      <w:divBdr>
                                        <w:top w:val="none" w:sz="0" w:space="0" w:color="auto"/>
                                        <w:left w:val="none" w:sz="0" w:space="0" w:color="auto"/>
                                        <w:bottom w:val="none" w:sz="0" w:space="0" w:color="auto"/>
                                        <w:right w:val="none" w:sz="0" w:space="0" w:color="auto"/>
                                      </w:divBdr>
                                    </w:div>
                                  </w:divsChild>
                                </w:div>
                                <w:div w:id="68301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5391">
                      <w:marLeft w:val="0"/>
                      <w:marRight w:val="0"/>
                      <w:marTop w:val="0"/>
                      <w:marBottom w:val="0"/>
                      <w:divBdr>
                        <w:top w:val="none" w:sz="0" w:space="0" w:color="auto"/>
                        <w:left w:val="none" w:sz="0" w:space="0" w:color="auto"/>
                        <w:bottom w:val="none" w:sz="0" w:space="0" w:color="auto"/>
                        <w:right w:val="none" w:sz="0" w:space="0" w:color="auto"/>
                      </w:divBdr>
                      <w:divsChild>
                        <w:div w:id="197836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33476">
                  <w:marLeft w:val="0"/>
                  <w:marRight w:val="0"/>
                  <w:marTop w:val="0"/>
                  <w:marBottom w:val="0"/>
                  <w:divBdr>
                    <w:top w:val="none" w:sz="0" w:space="0" w:color="auto"/>
                    <w:left w:val="none" w:sz="0" w:space="0" w:color="auto"/>
                    <w:bottom w:val="none" w:sz="0" w:space="0" w:color="auto"/>
                    <w:right w:val="none" w:sz="0" w:space="0" w:color="auto"/>
                  </w:divBdr>
                  <w:divsChild>
                    <w:div w:id="2129464479">
                      <w:marLeft w:val="0"/>
                      <w:marRight w:val="0"/>
                      <w:marTop w:val="0"/>
                      <w:marBottom w:val="0"/>
                      <w:divBdr>
                        <w:top w:val="none" w:sz="0" w:space="0" w:color="auto"/>
                        <w:left w:val="none" w:sz="0" w:space="0" w:color="auto"/>
                        <w:bottom w:val="none" w:sz="0" w:space="0" w:color="auto"/>
                        <w:right w:val="none" w:sz="0" w:space="0" w:color="auto"/>
                      </w:divBdr>
                      <w:divsChild>
                        <w:div w:id="362480076">
                          <w:marLeft w:val="0"/>
                          <w:marRight w:val="0"/>
                          <w:marTop w:val="0"/>
                          <w:marBottom w:val="0"/>
                          <w:divBdr>
                            <w:top w:val="none" w:sz="0" w:space="0" w:color="auto"/>
                            <w:left w:val="none" w:sz="0" w:space="0" w:color="auto"/>
                            <w:bottom w:val="none" w:sz="0" w:space="0" w:color="auto"/>
                            <w:right w:val="none" w:sz="0" w:space="0" w:color="auto"/>
                          </w:divBdr>
                          <w:divsChild>
                            <w:div w:id="1334600919">
                              <w:marLeft w:val="0"/>
                              <w:marRight w:val="0"/>
                              <w:marTop w:val="0"/>
                              <w:marBottom w:val="0"/>
                              <w:divBdr>
                                <w:top w:val="none" w:sz="0" w:space="0" w:color="auto"/>
                                <w:left w:val="none" w:sz="0" w:space="0" w:color="auto"/>
                                <w:bottom w:val="none" w:sz="0" w:space="0" w:color="auto"/>
                                <w:right w:val="none" w:sz="0" w:space="0" w:color="auto"/>
                              </w:divBdr>
                              <w:divsChild>
                                <w:div w:id="492987301">
                                  <w:marLeft w:val="0"/>
                                  <w:marRight w:val="0"/>
                                  <w:marTop w:val="0"/>
                                  <w:marBottom w:val="0"/>
                                  <w:divBdr>
                                    <w:top w:val="none" w:sz="0" w:space="0" w:color="auto"/>
                                    <w:left w:val="none" w:sz="0" w:space="0" w:color="auto"/>
                                    <w:bottom w:val="none" w:sz="0" w:space="0" w:color="auto"/>
                                    <w:right w:val="none" w:sz="0" w:space="0" w:color="auto"/>
                                  </w:divBdr>
                                  <w:divsChild>
                                    <w:div w:id="65151322">
                                      <w:marLeft w:val="0"/>
                                      <w:marRight w:val="0"/>
                                      <w:marTop w:val="0"/>
                                      <w:marBottom w:val="0"/>
                                      <w:divBdr>
                                        <w:top w:val="none" w:sz="0" w:space="0" w:color="auto"/>
                                        <w:left w:val="none" w:sz="0" w:space="0" w:color="auto"/>
                                        <w:bottom w:val="none" w:sz="0" w:space="0" w:color="auto"/>
                                        <w:right w:val="none" w:sz="0" w:space="0" w:color="auto"/>
                                      </w:divBdr>
                                      <w:divsChild>
                                        <w:div w:id="526481233">
                                          <w:marLeft w:val="0"/>
                                          <w:marRight w:val="0"/>
                                          <w:marTop w:val="0"/>
                                          <w:marBottom w:val="0"/>
                                          <w:divBdr>
                                            <w:top w:val="none" w:sz="0" w:space="0" w:color="auto"/>
                                            <w:left w:val="none" w:sz="0" w:space="0" w:color="auto"/>
                                            <w:bottom w:val="none" w:sz="0" w:space="0" w:color="auto"/>
                                            <w:right w:val="none" w:sz="0" w:space="0" w:color="auto"/>
                                          </w:divBdr>
                                          <w:divsChild>
                                            <w:div w:id="11999221">
                                              <w:marLeft w:val="0"/>
                                              <w:marRight w:val="0"/>
                                              <w:marTop w:val="0"/>
                                              <w:marBottom w:val="0"/>
                                              <w:divBdr>
                                                <w:top w:val="none" w:sz="0" w:space="0" w:color="auto"/>
                                                <w:left w:val="none" w:sz="0" w:space="0" w:color="auto"/>
                                                <w:bottom w:val="none" w:sz="0" w:space="0" w:color="auto"/>
                                                <w:right w:val="none" w:sz="0" w:space="0" w:color="auto"/>
                                              </w:divBdr>
                                              <w:divsChild>
                                                <w:div w:id="2039508076">
                                                  <w:marLeft w:val="0"/>
                                                  <w:marRight w:val="0"/>
                                                  <w:marTop w:val="0"/>
                                                  <w:marBottom w:val="0"/>
                                                  <w:divBdr>
                                                    <w:top w:val="none" w:sz="0" w:space="0" w:color="auto"/>
                                                    <w:left w:val="none" w:sz="0" w:space="0" w:color="auto"/>
                                                    <w:bottom w:val="none" w:sz="0" w:space="0" w:color="auto"/>
                                                    <w:right w:val="none" w:sz="0" w:space="0" w:color="auto"/>
                                                  </w:divBdr>
                                                  <w:divsChild>
                                                    <w:div w:id="1776710464">
                                                      <w:marLeft w:val="0"/>
                                                      <w:marRight w:val="0"/>
                                                      <w:marTop w:val="0"/>
                                                      <w:marBottom w:val="0"/>
                                                      <w:divBdr>
                                                        <w:top w:val="none" w:sz="0" w:space="0" w:color="auto"/>
                                                        <w:left w:val="none" w:sz="0" w:space="0" w:color="auto"/>
                                                        <w:bottom w:val="none" w:sz="0" w:space="0" w:color="auto"/>
                                                        <w:right w:val="none" w:sz="0" w:space="0" w:color="auto"/>
                                                      </w:divBdr>
                                                      <w:divsChild>
                                                        <w:div w:id="1494447071">
                                                          <w:marLeft w:val="0"/>
                                                          <w:marRight w:val="0"/>
                                                          <w:marTop w:val="0"/>
                                                          <w:marBottom w:val="0"/>
                                                          <w:divBdr>
                                                            <w:top w:val="none" w:sz="0" w:space="0" w:color="auto"/>
                                                            <w:left w:val="none" w:sz="0" w:space="0" w:color="auto"/>
                                                            <w:bottom w:val="none" w:sz="0" w:space="0" w:color="auto"/>
                                                            <w:right w:val="none" w:sz="0" w:space="0" w:color="auto"/>
                                                          </w:divBdr>
                                                          <w:divsChild>
                                                            <w:div w:id="41096903">
                                                              <w:marLeft w:val="0"/>
                                                              <w:marRight w:val="0"/>
                                                              <w:marTop w:val="0"/>
                                                              <w:marBottom w:val="0"/>
                                                              <w:divBdr>
                                                                <w:top w:val="none" w:sz="0" w:space="0" w:color="auto"/>
                                                                <w:left w:val="none" w:sz="0" w:space="0" w:color="auto"/>
                                                                <w:bottom w:val="none" w:sz="0" w:space="0" w:color="auto"/>
                                                                <w:right w:val="none" w:sz="0" w:space="0" w:color="auto"/>
                                                              </w:divBdr>
                                                              <w:divsChild>
                                                                <w:div w:id="161278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791172">
                              <w:marLeft w:val="0"/>
                              <w:marRight w:val="0"/>
                              <w:marTop w:val="0"/>
                              <w:marBottom w:val="0"/>
                              <w:divBdr>
                                <w:top w:val="none" w:sz="0" w:space="0" w:color="auto"/>
                                <w:left w:val="none" w:sz="0" w:space="0" w:color="auto"/>
                                <w:bottom w:val="none" w:sz="0" w:space="0" w:color="auto"/>
                                <w:right w:val="none" w:sz="0" w:space="0" w:color="auto"/>
                              </w:divBdr>
                              <w:divsChild>
                                <w:div w:id="650644833">
                                  <w:marLeft w:val="0"/>
                                  <w:marRight w:val="0"/>
                                  <w:marTop w:val="0"/>
                                  <w:marBottom w:val="0"/>
                                  <w:divBdr>
                                    <w:top w:val="none" w:sz="0" w:space="0" w:color="auto"/>
                                    <w:left w:val="none" w:sz="0" w:space="0" w:color="auto"/>
                                    <w:bottom w:val="none" w:sz="0" w:space="0" w:color="auto"/>
                                    <w:right w:val="none" w:sz="0" w:space="0" w:color="auto"/>
                                  </w:divBdr>
                                  <w:divsChild>
                                    <w:div w:id="858659769">
                                      <w:marLeft w:val="0"/>
                                      <w:marRight w:val="0"/>
                                      <w:marTop w:val="0"/>
                                      <w:marBottom w:val="0"/>
                                      <w:divBdr>
                                        <w:top w:val="none" w:sz="0" w:space="0" w:color="auto"/>
                                        <w:left w:val="none" w:sz="0" w:space="0" w:color="auto"/>
                                        <w:bottom w:val="none" w:sz="0" w:space="0" w:color="auto"/>
                                        <w:right w:val="none" w:sz="0" w:space="0" w:color="auto"/>
                                      </w:divBdr>
                                      <w:divsChild>
                                        <w:div w:id="1680352980">
                                          <w:marLeft w:val="0"/>
                                          <w:marRight w:val="0"/>
                                          <w:marTop w:val="0"/>
                                          <w:marBottom w:val="0"/>
                                          <w:divBdr>
                                            <w:top w:val="none" w:sz="0" w:space="0" w:color="auto"/>
                                            <w:left w:val="none" w:sz="0" w:space="0" w:color="auto"/>
                                            <w:bottom w:val="none" w:sz="0" w:space="0" w:color="auto"/>
                                            <w:right w:val="none" w:sz="0" w:space="0" w:color="auto"/>
                                          </w:divBdr>
                                          <w:divsChild>
                                            <w:div w:id="1647778797">
                                              <w:marLeft w:val="0"/>
                                              <w:marRight w:val="0"/>
                                              <w:marTop w:val="0"/>
                                              <w:marBottom w:val="0"/>
                                              <w:divBdr>
                                                <w:top w:val="none" w:sz="0" w:space="0" w:color="auto"/>
                                                <w:left w:val="none" w:sz="0" w:space="0" w:color="auto"/>
                                                <w:bottom w:val="none" w:sz="0" w:space="0" w:color="auto"/>
                                                <w:right w:val="none" w:sz="0" w:space="0" w:color="auto"/>
                                              </w:divBdr>
                                              <w:divsChild>
                                                <w:div w:id="1081754935">
                                                  <w:marLeft w:val="0"/>
                                                  <w:marRight w:val="0"/>
                                                  <w:marTop w:val="0"/>
                                                  <w:marBottom w:val="0"/>
                                                  <w:divBdr>
                                                    <w:top w:val="none" w:sz="0" w:space="0" w:color="auto"/>
                                                    <w:left w:val="none" w:sz="0" w:space="0" w:color="auto"/>
                                                    <w:bottom w:val="none" w:sz="0" w:space="0" w:color="auto"/>
                                                    <w:right w:val="none" w:sz="0" w:space="0" w:color="auto"/>
                                                  </w:divBdr>
                                                  <w:divsChild>
                                                    <w:div w:id="1029451354">
                                                      <w:marLeft w:val="0"/>
                                                      <w:marRight w:val="0"/>
                                                      <w:marTop w:val="0"/>
                                                      <w:marBottom w:val="0"/>
                                                      <w:divBdr>
                                                        <w:top w:val="none" w:sz="0" w:space="0" w:color="auto"/>
                                                        <w:left w:val="none" w:sz="0" w:space="0" w:color="auto"/>
                                                        <w:bottom w:val="none" w:sz="0" w:space="0" w:color="auto"/>
                                                        <w:right w:val="none" w:sz="0" w:space="0" w:color="auto"/>
                                                      </w:divBdr>
                                                      <w:divsChild>
                                                        <w:div w:id="1101268143">
                                                          <w:marLeft w:val="0"/>
                                                          <w:marRight w:val="0"/>
                                                          <w:marTop w:val="0"/>
                                                          <w:marBottom w:val="0"/>
                                                          <w:divBdr>
                                                            <w:top w:val="none" w:sz="0" w:space="0" w:color="auto"/>
                                                            <w:left w:val="none" w:sz="0" w:space="0" w:color="auto"/>
                                                            <w:bottom w:val="none" w:sz="0" w:space="0" w:color="auto"/>
                                                            <w:right w:val="none" w:sz="0" w:space="0" w:color="auto"/>
                                                          </w:divBdr>
                                                          <w:divsChild>
                                                            <w:div w:id="2016154844">
                                                              <w:marLeft w:val="0"/>
                                                              <w:marRight w:val="0"/>
                                                              <w:marTop w:val="0"/>
                                                              <w:marBottom w:val="0"/>
                                                              <w:divBdr>
                                                                <w:top w:val="none" w:sz="0" w:space="0" w:color="auto"/>
                                                                <w:left w:val="none" w:sz="0" w:space="0" w:color="auto"/>
                                                                <w:bottom w:val="none" w:sz="0" w:space="0" w:color="auto"/>
                                                                <w:right w:val="none" w:sz="0" w:space="0" w:color="auto"/>
                                                              </w:divBdr>
                                                              <w:divsChild>
                                                                <w:div w:id="1630361139">
                                                                  <w:marLeft w:val="0"/>
                                                                  <w:marRight w:val="0"/>
                                                                  <w:marTop w:val="0"/>
                                                                  <w:marBottom w:val="0"/>
                                                                  <w:divBdr>
                                                                    <w:top w:val="none" w:sz="0" w:space="0" w:color="auto"/>
                                                                    <w:left w:val="none" w:sz="0" w:space="0" w:color="auto"/>
                                                                    <w:bottom w:val="none" w:sz="0" w:space="0" w:color="auto"/>
                                                                    <w:right w:val="none" w:sz="0" w:space="0" w:color="auto"/>
                                                                  </w:divBdr>
                                                                  <w:divsChild>
                                                                    <w:div w:id="54467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32389342">
      <w:bodyDiv w:val="1"/>
      <w:marLeft w:val="0"/>
      <w:marRight w:val="0"/>
      <w:marTop w:val="0"/>
      <w:marBottom w:val="0"/>
      <w:divBdr>
        <w:top w:val="none" w:sz="0" w:space="0" w:color="auto"/>
        <w:left w:val="none" w:sz="0" w:space="0" w:color="auto"/>
        <w:bottom w:val="none" w:sz="0" w:space="0" w:color="auto"/>
        <w:right w:val="none" w:sz="0" w:space="0" w:color="auto"/>
      </w:divBdr>
      <w:divsChild>
        <w:div w:id="1291981673">
          <w:marLeft w:val="0"/>
          <w:marRight w:val="0"/>
          <w:marTop w:val="0"/>
          <w:marBottom w:val="0"/>
          <w:divBdr>
            <w:top w:val="none" w:sz="0" w:space="0" w:color="auto"/>
            <w:left w:val="none" w:sz="0" w:space="0" w:color="auto"/>
            <w:bottom w:val="none" w:sz="0" w:space="0" w:color="auto"/>
            <w:right w:val="none" w:sz="0" w:space="0" w:color="auto"/>
          </w:divBdr>
        </w:div>
        <w:div w:id="709258987">
          <w:marLeft w:val="0"/>
          <w:marRight w:val="0"/>
          <w:marTop w:val="0"/>
          <w:marBottom w:val="0"/>
          <w:divBdr>
            <w:top w:val="none" w:sz="0" w:space="0" w:color="auto"/>
            <w:left w:val="none" w:sz="0" w:space="0" w:color="auto"/>
            <w:bottom w:val="none" w:sz="0" w:space="0" w:color="auto"/>
            <w:right w:val="none" w:sz="0" w:space="0" w:color="auto"/>
          </w:divBdr>
        </w:div>
        <w:div w:id="1710179157">
          <w:marLeft w:val="0"/>
          <w:marRight w:val="0"/>
          <w:marTop w:val="0"/>
          <w:marBottom w:val="0"/>
          <w:divBdr>
            <w:top w:val="none" w:sz="0" w:space="0" w:color="auto"/>
            <w:left w:val="none" w:sz="0" w:space="0" w:color="auto"/>
            <w:bottom w:val="none" w:sz="0" w:space="0" w:color="auto"/>
            <w:right w:val="none" w:sz="0" w:space="0" w:color="auto"/>
          </w:divBdr>
        </w:div>
        <w:div w:id="940718549">
          <w:marLeft w:val="0"/>
          <w:marRight w:val="0"/>
          <w:marTop w:val="0"/>
          <w:marBottom w:val="0"/>
          <w:divBdr>
            <w:top w:val="none" w:sz="0" w:space="0" w:color="auto"/>
            <w:left w:val="none" w:sz="0" w:space="0" w:color="auto"/>
            <w:bottom w:val="none" w:sz="0" w:space="0" w:color="auto"/>
            <w:right w:val="none" w:sz="0" w:space="0" w:color="auto"/>
          </w:divBdr>
        </w:div>
        <w:div w:id="1156720921">
          <w:marLeft w:val="0"/>
          <w:marRight w:val="0"/>
          <w:marTop w:val="0"/>
          <w:marBottom w:val="0"/>
          <w:divBdr>
            <w:top w:val="none" w:sz="0" w:space="0" w:color="auto"/>
            <w:left w:val="none" w:sz="0" w:space="0" w:color="auto"/>
            <w:bottom w:val="none" w:sz="0" w:space="0" w:color="auto"/>
            <w:right w:val="none" w:sz="0" w:space="0" w:color="auto"/>
          </w:divBdr>
        </w:div>
        <w:div w:id="1199124044">
          <w:marLeft w:val="0"/>
          <w:marRight w:val="0"/>
          <w:marTop w:val="0"/>
          <w:marBottom w:val="0"/>
          <w:divBdr>
            <w:top w:val="none" w:sz="0" w:space="0" w:color="auto"/>
            <w:left w:val="none" w:sz="0" w:space="0" w:color="auto"/>
            <w:bottom w:val="none" w:sz="0" w:space="0" w:color="auto"/>
            <w:right w:val="none" w:sz="0" w:space="0" w:color="auto"/>
          </w:divBdr>
        </w:div>
      </w:divsChild>
    </w:div>
    <w:div w:id="735857174">
      <w:bodyDiv w:val="1"/>
      <w:marLeft w:val="0"/>
      <w:marRight w:val="0"/>
      <w:marTop w:val="0"/>
      <w:marBottom w:val="0"/>
      <w:divBdr>
        <w:top w:val="none" w:sz="0" w:space="0" w:color="auto"/>
        <w:left w:val="none" w:sz="0" w:space="0" w:color="auto"/>
        <w:bottom w:val="none" w:sz="0" w:space="0" w:color="auto"/>
        <w:right w:val="none" w:sz="0" w:space="0" w:color="auto"/>
      </w:divBdr>
      <w:divsChild>
        <w:div w:id="1325935766">
          <w:marLeft w:val="0"/>
          <w:marRight w:val="0"/>
          <w:marTop w:val="24"/>
          <w:marBottom w:val="0"/>
          <w:divBdr>
            <w:top w:val="none" w:sz="0" w:space="0" w:color="auto"/>
            <w:left w:val="none" w:sz="0" w:space="0" w:color="auto"/>
            <w:bottom w:val="none" w:sz="0" w:space="0" w:color="auto"/>
            <w:right w:val="none" w:sz="0" w:space="0" w:color="auto"/>
          </w:divBdr>
        </w:div>
        <w:div w:id="1118135381">
          <w:marLeft w:val="0"/>
          <w:marRight w:val="0"/>
          <w:marTop w:val="24"/>
          <w:marBottom w:val="0"/>
          <w:divBdr>
            <w:top w:val="none" w:sz="0" w:space="0" w:color="auto"/>
            <w:left w:val="none" w:sz="0" w:space="0" w:color="auto"/>
            <w:bottom w:val="none" w:sz="0" w:space="0" w:color="auto"/>
            <w:right w:val="none" w:sz="0" w:space="0" w:color="auto"/>
          </w:divBdr>
          <w:divsChild>
            <w:div w:id="147408909">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744380702">
      <w:bodyDiv w:val="1"/>
      <w:marLeft w:val="0"/>
      <w:marRight w:val="0"/>
      <w:marTop w:val="0"/>
      <w:marBottom w:val="0"/>
      <w:divBdr>
        <w:top w:val="none" w:sz="0" w:space="0" w:color="auto"/>
        <w:left w:val="none" w:sz="0" w:space="0" w:color="auto"/>
        <w:bottom w:val="none" w:sz="0" w:space="0" w:color="auto"/>
        <w:right w:val="none" w:sz="0" w:space="0" w:color="auto"/>
      </w:divBdr>
    </w:div>
    <w:div w:id="773986650">
      <w:bodyDiv w:val="1"/>
      <w:marLeft w:val="0"/>
      <w:marRight w:val="0"/>
      <w:marTop w:val="0"/>
      <w:marBottom w:val="0"/>
      <w:divBdr>
        <w:top w:val="none" w:sz="0" w:space="0" w:color="auto"/>
        <w:left w:val="none" w:sz="0" w:space="0" w:color="auto"/>
        <w:bottom w:val="none" w:sz="0" w:space="0" w:color="auto"/>
        <w:right w:val="none" w:sz="0" w:space="0" w:color="auto"/>
      </w:divBdr>
      <w:divsChild>
        <w:div w:id="392239912">
          <w:marLeft w:val="0"/>
          <w:marRight w:val="0"/>
          <w:marTop w:val="0"/>
          <w:marBottom w:val="0"/>
          <w:divBdr>
            <w:top w:val="none" w:sz="0" w:space="0" w:color="auto"/>
            <w:left w:val="none" w:sz="0" w:space="0" w:color="auto"/>
            <w:bottom w:val="none" w:sz="0" w:space="0" w:color="auto"/>
            <w:right w:val="none" w:sz="0" w:space="0" w:color="auto"/>
          </w:divBdr>
          <w:divsChild>
            <w:div w:id="1905334818">
              <w:marLeft w:val="0"/>
              <w:marRight w:val="0"/>
              <w:marTop w:val="0"/>
              <w:marBottom w:val="0"/>
              <w:divBdr>
                <w:top w:val="none" w:sz="0" w:space="0" w:color="auto"/>
                <w:left w:val="none" w:sz="0" w:space="0" w:color="auto"/>
                <w:bottom w:val="none" w:sz="0" w:space="0" w:color="auto"/>
                <w:right w:val="none" w:sz="0" w:space="0" w:color="auto"/>
              </w:divBdr>
            </w:div>
          </w:divsChild>
        </w:div>
        <w:div w:id="664169567">
          <w:marLeft w:val="0"/>
          <w:marRight w:val="0"/>
          <w:marTop w:val="0"/>
          <w:marBottom w:val="0"/>
          <w:divBdr>
            <w:top w:val="none" w:sz="0" w:space="0" w:color="auto"/>
            <w:left w:val="none" w:sz="0" w:space="0" w:color="auto"/>
            <w:bottom w:val="none" w:sz="0" w:space="0" w:color="auto"/>
            <w:right w:val="none" w:sz="0" w:space="0" w:color="auto"/>
          </w:divBdr>
          <w:divsChild>
            <w:div w:id="187187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82202">
      <w:bodyDiv w:val="1"/>
      <w:marLeft w:val="0"/>
      <w:marRight w:val="0"/>
      <w:marTop w:val="0"/>
      <w:marBottom w:val="0"/>
      <w:divBdr>
        <w:top w:val="none" w:sz="0" w:space="0" w:color="auto"/>
        <w:left w:val="none" w:sz="0" w:space="0" w:color="auto"/>
        <w:bottom w:val="none" w:sz="0" w:space="0" w:color="auto"/>
        <w:right w:val="none" w:sz="0" w:space="0" w:color="auto"/>
      </w:divBdr>
    </w:div>
    <w:div w:id="803429017">
      <w:bodyDiv w:val="1"/>
      <w:marLeft w:val="0"/>
      <w:marRight w:val="0"/>
      <w:marTop w:val="0"/>
      <w:marBottom w:val="0"/>
      <w:divBdr>
        <w:top w:val="none" w:sz="0" w:space="0" w:color="auto"/>
        <w:left w:val="none" w:sz="0" w:space="0" w:color="auto"/>
        <w:bottom w:val="none" w:sz="0" w:space="0" w:color="auto"/>
        <w:right w:val="none" w:sz="0" w:space="0" w:color="auto"/>
      </w:divBdr>
      <w:divsChild>
        <w:div w:id="159732998">
          <w:marLeft w:val="0"/>
          <w:marRight w:val="0"/>
          <w:marTop w:val="240"/>
          <w:marBottom w:val="120"/>
          <w:divBdr>
            <w:top w:val="none" w:sz="0" w:space="0" w:color="auto"/>
            <w:left w:val="none" w:sz="0" w:space="0" w:color="auto"/>
            <w:bottom w:val="none" w:sz="0" w:space="0" w:color="auto"/>
            <w:right w:val="none" w:sz="0" w:space="0" w:color="auto"/>
          </w:divBdr>
        </w:div>
        <w:div w:id="1678582030">
          <w:marLeft w:val="0"/>
          <w:marRight w:val="0"/>
          <w:marTop w:val="240"/>
          <w:marBottom w:val="120"/>
          <w:divBdr>
            <w:top w:val="none" w:sz="0" w:space="0" w:color="auto"/>
            <w:left w:val="none" w:sz="0" w:space="0" w:color="auto"/>
            <w:bottom w:val="none" w:sz="0" w:space="0" w:color="auto"/>
            <w:right w:val="none" w:sz="0" w:space="0" w:color="auto"/>
          </w:divBdr>
        </w:div>
      </w:divsChild>
    </w:div>
    <w:div w:id="869731778">
      <w:bodyDiv w:val="1"/>
      <w:marLeft w:val="0"/>
      <w:marRight w:val="0"/>
      <w:marTop w:val="0"/>
      <w:marBottom w:val="0"/>
      <w:divBdr>
        <w:top w:val="none" w:sz="0" w:space="0" w:color="auto"/>
        <w:left w:val="none" w:sz="0" w:space="0" w:color="auto"/>
        <w:bottom w:val="none" w:sz="0" w:space="0" w:color="auto"/>
        <w:right w:val="none" w:sz="0" w:space="0" w:color="auto"/>
      </w:divBdr>
      <w:divsChild>
        <w:div w:id="194392575">
          <w:marLeft w:val="0"/>
          <w:marRight w:val="0"/>
          <w:marTop w:val="24"/>
          <w:marBottom w:val="0"/>
          <w:divBdr>
            <w:top w:val="none" w:sz="0" w:space="0" w:color="auto"/>
            <w:left w:val="none" w:sz="0" w:space="0" w:color="auto"/>
            <w:bottom w:val="none" w:sz="0" w:space="0" w:color="auto"/>
            <w:right w:val="none" w:sz="0" w:space="0" w:color="auto"/>
          </w:divBdr>
        </w:div>
        <w:div w:id="1394809806">
          <w:marLeft w:val="0"/>
          <w:marRight w:val="0"/>
          <w:marTop w:val="24"/>
          <w:marBottom w:val="0"/>
          <w:divBdr>
            <w:top w:val="none" w:sz="0" w:space="0" w:color="auto"/>
            <w:left w:val="none" w:sz="0" w:space="0" w:color="auto"/>
            <w:bottom w:val="none" w:sz="0" w:space="0" w:color="auto"/>
            <w:right w:val="none" w:sz="0" w:space="0" w:color="auto"/>
          </w:divBdr>
          <w:divsChild>
            <w:div w:id="422723747">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915475146">
      <w:bodyDiv w:val="1"/>
      <w:marLeft w:val="0"/>
      <w:marRight w:val="0"/>
      <w:marTop w:val="0"/>
      <w:marBottom w:val="0"/>
      <w:divBdr>
        <w:top w:val="none" w:sz="0" w:space="0" w:color="auto"/>
        <w:left w:val="none" w:sz="0" w:space="0" w:color="auto"/>
        <w:bottom w:val="none" w:sz="0" w:space="0" w:color="auto"/>
        <w:right w:val="none" w:sz="0" w:space="0" w:color="auto"/>
      </w:divBdr>
      <w:divsChild>
        <w:div w:id="1915166712">
          <w:marLeft w:val="0"/>
          <w:marRight w:val="0"/>
          <w:marTop w:val="240"/>
          <w:marBottom w:val="120"/>
          <w:divBdr>
            <w:top w:val="none" w:sz="0" w:space="0" w:color="auto"/>
            <w:left w:val="none" w:sz="0" w:space="0" w:color="auto"/>
            <w:bottom w:val="none" w:sz="0" w:space="0" w:color="auto"/>
            <w:right w:val="none" w:sz="0" w:space="0" w:color="auto"/>
          </w:divBdr>
        </w:div>
        <w:div w:id="126628469">
          <w:marLeft w:val="0"/>
          <w:marRight w:val="0"/>
          <w:marTop w:val="240"/>
          <w:marBottom w:val="120"/>
          <w:divBdr>
            <w:top w:val="none" w:sz="0" w:space="0" w:color="auto"/>
            <w:left w:val="none" w:sz="0" w:space="0" w:color="auto"/>
            <w:bottom w:val="none" w:sz="0" w:space="0" w:color="auto"/>
            <w:right w:val="none" w:sz="0" w:space="0" w:color="auto"/>
          </w:divBdr>
        </w:div>
      </w:divsChild>
    </w:div>
    <w:div w:id="919103582">
      <w:bodyDiv w:val="1"/>
      <w:marLeft w:val="0"/>
      <w:marRight w:val="0"/>
      <w:marTop w:val="0"/>
      <w:marBottom w:val="0"/>
      <w:divBdr>
        <w:top w:val="none" w:sz="0" w:space="0" w:color="auto"/>
        <w:left w:val="none" w:sz="0" w:space="0" w:color="auto"/>
        <w:bottom w:val="none" w:sz="0" w:space="0" w:color="auto"/>
        <w:right w:val="none" w:sz="0" w:space="0" w:color="auto"/>
      </w:divBdr>
      <w:divsChild>
        <w:div w:id="903563344">
          <w:marLeft w:val="0"/>
          <w:marRight w:val="0"/>
          <w:marTop w:val="240"/>
          <w:marBottom w:val="120"/>
          <w:divBdr>
            <w:top w:val="none" w:sz="0" w:space="0" w:color="auto"/>
            <w:left w:val="none" w:sz="0" w:space="0" w:color="auto"/>
            <w:bottom w:val="none" w:sz="0" w:space="0" w:color="auto"/>
            <w:right w:val="none" w:sz="0" w:space="0" w:color="auto"/>
          </w:divBdr>
        </w:div>
        <w:div w:id="1362243348">
          <w:marLeft w:val="0"/>
          <w:marRight w:val="0"/>
          <w:marTop w:val="240"/>
          <w:marBottom w:val="120"/>
          <w:divBdr>
            <w:top w:val="none" w:sz="0" w:space="0" w:color="auto"/>
            <w:left w:val="none" w:sz="0" w:space="0" w:color="auto"/>
            <w:bottom w:val="none" w:sz="0" w:space="0" w:color="auto"/>
            <w:right w:val="none" w:sz="0" w:space="0" w:color="auto"/>
          </w:divBdr>
        </w:div>
      </w:divsChild>
    </w:div>
    <w:div w:id="957371017">
      <w:bodyDiv w:val="1"/>
      <w:marLeft w:val="0"/>
      <w:marRight w:val="0"/>
      <w:marTop w:val="0"/>
      <w:marBottom w:val="0"/>
      <w:divBdr>
        <w:top w:val="none" w:sz="0" w:space="0" w:color="auto"/>
        <w:left w:val="none" w:sz="0" w:space="0" w:color="auto"/>
        <w:bottom w:val="none" w:sz="0" w:space="0" w:color="auto"/>
        <w:right w:val="none" w:sz="0" w:space="0" w:color="auto"/>
      </w:divBdr>
      <w:divsChild>
        <w:div w:id="436605053">
          <w:marLeft w:val="0"/>
          <w:marRight w:val="0"/>
          <w:marTop w:val="0"/>
          <w:marBottom w:val="0"/>
          <w:divBdr>
            <w:top w:val="none" w:sz="0" w:space="0" w:color="auto"/>
            <w:left w:val="none" w:sz="0" w:space="0" w:color="auto"/>
            <w:bottom w:val="none" w:sz="0" w:space="0" w:color="auto"/>
            <w:right w:val="none" w:sz="0" w:space="0" w:color="auto"/>
          </w:divBdr>
          <w:divsChild>
            <w:div w:id="1663191352">
              <w:marLeft w:val="0"/>
              <w:marRight w:val="0"/>
              <w:marTop w:val="0"/>
              <w:marBottom w:val="0"/>
              <w:divBdr>
                <w:top w:val="none" w:sz="0" w:space="0" w:color="auto"/>
                <w:left w:val="none" w:sz="0" w:space="0" w:color="auto"/>
                <w:bottom w:val="none" w:sz="0" w:space="0" w:color="auto"/>
                <w:right w:val="none" w:sz="0" w:space="0" w:color="auto"/>
              </w:divBdr>
              <w:divsChild>
                <w:div w:id="86980584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9382868">
          <w:marLeft w:val="0"/>
          <w:marRight w:val="0"/>
          <w:marTop w:val="0"/>
          <w:marBottom w:val="0"/>
          <w:divBdr>
            <w:top w:val="none" w:sz="0" w:space="0" w:color="auto"/>
            <w:left w:val="none" w:sz="0" w:space="0" w:color="auto"/>
            <w:bottom w:val="none" w:sz="0" w:space="0" w:color="auto"/>
            <w:right w:val="none" w:sz="0" w:space="0" w:color="auto"/>
          </w:divBdr>
          <w:divsChild>
            <w:div w:id="1694769901">
              <w:marLeft w:val="0"/>
              <w:marRight w:val="0"/>
              <w:marTop w:val="0"/>
              <w:marBottom w:val="0"/>
              <w:divBdr>
                <w:top w:val="none" w:sz="0" w:space="0" w:color="auto"/>
                <w:left w:val="none" w:sz="0" w:space="0" w:color="auto"/>
                <w:bottom w:val="none" w:sz="0" w:space="0" w:color="auto"/>
                <w:right w:val="none" w:sz="0" w:space="0" w:color="auto"/>
              </w:divBdr>
              <w:divsChild>
                <w:div w:id="3784807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2450870">
          <w:marLeft w:val="0"/>
          <w:marRight w:val="0"/>
          <w:marTop w:val="0"/>
          <w:marBottom w:val="0"/>
          <w:divBdr>
            <w:top w:val="none" w:sz="0" w:space="0" w:color="auto"/>
            <w:left w:val="none" w:sz="0" w:space="0" w:color="auto"/>
            <w:bottom w:val="none" w:sz="0" w:space="0" w:color="auto"/>
            <w:right w:val="none" w:sz="0" w:space="0" w:color="auto"/>
          </w:divBdr>
          <w:divsChild>
            <w:div w:id="1038166639">
              <w:marLeft w:val="0"/>
              <w:marRight w:val="0"/>
              <w:marTop w:val="0"/>
              <w:marBottom w:val="0"/>
              <w:divBdr>
                <w:top w:val="none" w:sz="0" w:space="0" w:color="auto"/>
                <w:left w:val="none" w:sz="0" w:space="0" w:color="auto"/>
                <w:bottom w:val="none" w:sz="0" w:space="0" w:color="auto"/>
                <w:right w:val="none" w:sz="0" w:space="0" w:color="auto"/>
              </w:divBdr>
              <w:divsChild>
                <w:div w:id="14822307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33335670">
          <w:marLeft w:val="0"/>
          <w:marRight w:val="0"/>
          <w:marTop w:val="0"/>
          <w:marBottom w:val="0"/>
          <w:divBdr>
            <w:top w:val="none" w:sz="0" w:space="0" w:color="auto"/>
            <w:left w:val="none" w:sz="0" w:space="0" w:color="auto"/>
            <w:bottom w:val="none" w:sz="0" w:space="0" w:color="auto"/>
            <w:right w:val="none" w:sz="0" w:space="0" w:color="auto"/>
          </w:divBdr>
          <w:divsChild>
            <w:div w:id="2001731817">
              <w:marLeft w:val="0"/>
              <w:marRight w:val="0"/>
              <w:marTop w:val="0"/>
              <w:marBottom w:val="0"/>
              <w:divBdr>
                <w:top w:val="none" w:sz="0" w:space="0" w:color="auto"/>
                <w:left w:val="none" w:sz="0" w:space="0" w:color="auto"/>
                <w:bottom w:val="none" w:sz="0" w:space="0" w:color="auto"/>
                <w:right w:val="none" w:sz="0" w:space="0" w:color="auto"/>
              </w:divBdr>
              <w:divsChild>
                <w:div w:id="13326856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6624166">
          <w:marLeft w:val="0"/>
          <w:marRight w:val="0"/>
          <w:marTop w:val="0"/>
          <w:marBottom w:val="0"/>
          <w:divBdr>
            <w:top w:val="none" w:sz="0" w:space="0" w:color="auto"/>
            <w:left w:val="none" w:sz="0" w:space="0" w:color="auto"/>
            <w:bottom w:val="none" w:sz="0" w:space="0" w:color="auto"/>
            <w:right w:val="none" w:sz="0" w:space="0" w:color="auto"/>
          </w:divBdr>
          <w:divsChild>
            <w:div w:id="20387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1580">
      <w:bodyDiv w:val="1"/>
      <w:marLeft w:val="0"/>
      <w:marRight w:val="0"/>
      <w:marTop w:val="0"/>
      <w:marBottom w:val="0"/>
      <w:divBdr>
        <w:top w:val="none" w:sz="0" w:space="0" w:color="auto"/>
        <w:left w:val="none" w:sz="0" w:space="0" w:color="auto"/>
        <w:bottom w:val="none" w:sz="0" w:space="0" w:color="auto"/>
        <w:right w:val="none" w:sz="0" w:space="0" w:color="auto"/>
      </w:divBdr>
      <w:divsChild>
        <w:div w:id="1978757805">
          <w:marLeft w:val="0"/>
          <w:marRight w:val="0"/>
          <w:marTop w:val="240"/>
          <w:marBottom w:val="120"/>
          <w:divBdr>
            <w:top w:val="none" w:sz="0" w:space="0" w:color="auto"/>
            <w:left w:val="none" w:sz="0" w:space="0" w:color="auto"/>
            <w:bottom w:val="none" w:sz="0" w:space="0" w:color="auto"/>
            <w:right w:val="none" w:sz="0" w:space="0" w:color="auto"/>
          </w:divBdr>
        </w:div>
        <w:div w:id="2085224753">
          <w:marLeft w:val="0"/>
          <w:marRight w:val="0"/>
          <w:marTop w:val="240"/>
          <w:marBottom w:val="120"/>
          <w:divBdr>
            <w:top w:val="none" w:sz="0" w:space="0" w:color="auto"/>
            <w:left w:val="none" w:sz="0" w:space="0" w:color="auto"/>
            <w:bottom w:val="none" w:sz="0" w:space="0" w:color="auto"/>
            <w:right w:val="none" w:sz="0" w:space="0" w:color="auto"/>
          </w:divBdr>
        </w:div>
      </w:divsChild>
    </w:div>
    <w:div w:id="987788403">
      <w:bodyDiv w:val="1"/>
      <w:marLeft w:val="0"/>
      <w:marRight w:val="0"/>
      <w:marTop w:val="0"/>
      <w:marBottom w:val="0"/>
      <w:divBdr>
        <w:top w:val="none" w:sz="0" w:space="0" w:color="auto"/>
        <w:left w:val="none" w:sz="0" w:space="0" w:color="auto"/>
        <w:bottom w:val="none" w:sz="0" w:space="0" w:color="auto"/>
        <w:right w:val="none" w:sz="0" w:space="0" w:color="auto"/>
      </w:divBdr>
    </w:div>
    <w:div w:id="1021323197">
      <w:bodyDiv w:val="1"/>
      <w:marLeft w:val="0"/>
      <w:marRight w:val="0"/>
      <w:marTop w:val="0"/>
      <w:marBottom w:val="0"/>
      <w:divBdr>
        <w:top w:val="none" w:sz="0" w:space="0" w:color="auto"/>
        <w:left w:val="none" w:sz="0" w:space="0" w:color="auto"/>
        <w:bottom w:val="none" w:sz="0" w:space="0" w:color="auto"/>
        <w:right w:val="none" w:sz="0" w:space="0" w:color="auto"/>
      </w:divBdr>
    </w:div>
    <w:div w:id="1050304510">
      <w:bodyDiv w:val="1"/>
      <w:marLeft w:val="0"/>
      <w:marRight w:val="0"/>
      <w:marTop w:val="0"/>
      <w:marBottom w:val="0"/>
      <w:divBdr>
        <w:top w:val="none" w:sz="0" w:space="0" w:color="auto"/>
        <w:left w:val="none" w:sz="0" w:space="0" w:color="auto"/>
        <w:bottom w:val="none" w:sz="0" w:space="0" w:color="auto"/>
        <w:right w:val="none" w:sz="0" w:space="0" w:color="auto"/>
      </w:divBdr>
    </w:div>
    <w:div w:id="1057440532">
      <w:bodyDiv w:val="1"/>
      <w:marLeft w:val="0"/>
      <w:marRight w:val="0"/>
      <w:marTop w:val="0"/>
      <w:marBottom w:val="0"/>
      <w:divBdr>
        <w:top w:val="none" w:sz="0" w:space="0" w:color="auto"/>
        <w:left w:val="none" w:sz="0" w:space="0" w:color="auto"/>
        <w:bottom w:val="none" w:sz="0" w:space="0" w:color="auto"/>
        <w:right w:val="none" w:sz="0" w:space="0" w:color="auto"/>
      </w:divBdr>
      <w:divsChild>
        <w:div w:id="128785561">
          <w:marLeft w:val="0"/>
          <w:marRight w:val="0"/>
          <w:marTop w:val="0"/>
          <w:marBottom w:val="0"/>
          <w:divBdr>
            <w:top w:val="none" w:sz="0" w:space="0" w:color="auto"/>
            <w:left w:val="none" w:sz="0" w:space="0" w:color="auto"/>
            <w:bottom w:val="none" w:sz="0" w:space="0" w:color="auto"/>
            <w:right w:val="none" w:sz="0" w:space="0" w:color="auto"/>
          </w:divBdr>
        </w:div>
        <w:div w:id="961888734">
          <w:marLeft w:val="0"/>
          <w:marRight w:val="0"/>
          <w:marTop w:val="240"/>
          <w:marBottom w:val="120"/>
          <w:divBdr>
            <w:top w:val="none" w:sz="0" w:space="0" w:color="auto"/>
            <w:left w:val="none" w:sz="0" w:space="0" w:color="auto"/>
            <w:bottom w:val="none" w:sz="0" w:space="0" w:color="auto"/>
            <w:right w:val="none" w:sz="0" w:space="0" w:color="auto"/>
          </w:divBdr>
        </w:div>
        <w:div w:id="1840340923">
          <w:marLeft w:val="0"/>
          <w:marRight w:val="0"/>
          <w:marTop w:val="240"/>
          <w:marBottom w:val="120"/>
          <w:divBdr>
            <w:top w:val="none" w:sz="0" w:space="0" w:color="auto"/>
            <w:left w:val="none" w:sz="0" w:space="0" w:color="auto"/>
            <w:bottom w:val="none" w:sz="0" w:space="0" w:color="auto"/>
            <w:right w:val="none" w:sz="0" w:space="0" w:color="auto"/>
          </w:divBdr>
        </w:div>
      </w:divsChild>
    </w:div>
    <w:div w:id="1064374406">
      <w:bodyDiv w:val="1"/>
      <w:marLeft w:val="0"/>
      <w:marRight w:val="0"/>
      <w:marTop w:val="0"/>
      <w:marBottom w:val="0"/>
      <w:divBdr>
        <w:top w:val="none" w:sz="0" w:space="0" w:color="auto"/>
        <w:left w:val="none" w:sz="0" w:space="0" w:color="auto"/>
        <w:bottom w:val="none" w:sz="0" w:space="0" w:color="auto"/>
        <w:right w:val="none" w:sz="0" w:space="0" w:color="auto"/>
      </w:divBdr>
      <w:divsChild>
        <w:div w:id="1616642268">
          <w:marLeft w:val="0"/>
          <w:marRight w:val="0"/>
          <w:marTop w:val="0"/>
          <w:marBottom w:val="0"/>
          <w:divBdr>
            <w:top w:val="none" w:sz="0" w:space="0" w:color="auto"/>
            <w:left w:val="none" w:sz="0" w:space="0" w:color="auto"/>
            <w:bottom w:val="none" w:sz="0" w:space="0" w:color="auto"/>
            <w:right w:val="none" w:sz="0" w:space="0" w:color="auto"/>
          </w:divBdr>
          <w:divsChild>
            <w:div w:id="29846601">
              <w:marLeft w:val="0"/>
              <w:marRight w:val="0"/>
              <w:marTop w:val="0"/>
              <w:marBottom w:val="0"/>
              <w:divBdr>
                <w:top w:val="none" w:sz="0" w:space="0" w:color="auto"/>
                <w:left w:val="none" w:sz="0" w:space="0" w:color="auto"/>
                <w:bottom w:val="none" w:sz="0" w:space="0" w:color="auto"/>
                <w:right w:val="none" w:sz="0" w:space="0" w:color="auto"/>
              </w:divBdr>
            </w:div>
          </w:divsChild>
        </w:div>
        <w:div w:id="591933735">
          <w:marLeft w:val="0"/>
          <w:marRight w:val="0"/>
          <w:marTop w:val="0"/>
          <w:marBottom w:val="0"/>
          <w:divBdr>
            <w:top w:val="none" w:sz="0" w:space="0" w:color="auto"/>
            <w:left w:val="none" w:sz="0" w:space="0" w:color="auto"/>
            <w:bottom w:val="none" w:sz="0" w:space="0" w:color="auto"/>
            <w:right w:val="none" w:sz="0" w:space="0" w:color="auto"/>
          </w:divBdr>
          <w:divsChild>
            <w:div w:id="12196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1762">
      <w:bodyDiv w:val="1"/>
      <w:marLeft w:val="0"/>
      <w:marRight w:val="0"/>
      <w:marTop w:val="0"/>
      <w:marBottom w:val="0"/>
      <w:divBdr>
        <w:top w:val="none" w:sz="0" w:space="0" w:color="auto"/>
        <w:left w:val="none" w:sz="0" w:space="0" w:color="auto"/>
        <w:bottom w:val="none" w:sz="0" w:space="0" w:color="auto"/>
        <w:right w:val="none" w:sz="0" w:space="0" w:color="auto"/>
      </w:divBdr>
    </w:div>
    <w:div w:id="1087271186">
      <w:bodyDiv w:val="1"/>
      <w:marLeft w:val="0"/>
      <w:marRight w:val="0"/>
      <w:marTop w:val="0"/>
      <w:marBottom w:val="0"/>
      <w:divBdr>
        <w:top w:val="none" w:sz="0" w:space="0" w:color="auto"/>
        <w:left w:val="none" w:sz="0" w:space="0" w:color="auto"/>
        <w:bottom w:val="none" w:sz="0" w:space="0" w:color="auto"/>
        <w:right w:val="none" w:sz="0" w:space="0" w:color="auto"/>
      </w:divBdr>
      <w:divsChild>
        <w:div w:id="475148838">
          <w:marLeft w:val="0"/>
          <w:marRight w:val="0"/>
          <w:marTop w:val="240"/>
          <w:marBottom w:val="120"/>
          <w:divBdr>
            <w:top w:val="none" w:sz="0" w:space="0" w:color="auto"/>
            <w:left w:val="none" w:sz="0" w:space="0" w:color="auto"/>
            <w:bottom w:val="none" w:sz="0" w:space="0" w:color="auto"/>
            <w:right w:val="none" w:sz="0" w:space="0" w:color="auto"/>
          </w:divBdr>
        </w:div>
        <w:div w:id="1654797294">
          <w:marLeft w:val="0"/>
          <w:marRight w:val="0"/>
          <w:marTop w:val="240"/>
          <w:marBottom w:val="120"/>
          <w:divBdr>
            <w:top w:val="none" w:sz="0" w:space="0" w:color="auto"/>
            <w:left w:val="none" w:sz="0" w:space="0" w:color="auto"/>
            <w:bottom w:val="none" w:sz="0" w:space="0" w:color="auto"/>
            <w:right w:val="none" w:sz="0" w:space="0" w:color="auto"/>
          </w:divBdr>
        </w:div>
      </w:divsChild>
    </w:div>
    <w:div w:id="1094857073">
      <w:bodyDiv w:val="1"/>
      <w:marLeft w:val="0"/>
      <w:marRight w:val="0"/>
      <w:marTop w:val="0"/>
      <w:marBottom w:val="0"/>
      <w:divBdr>
        <w:top w:val="none" w:sz="0" w:space="0" w:color="auto"/>
        <w:left w:val="none" w:sz="0" w:space="0" w:color="auto"/>
        <w:bottom w:val="none" w:sz="0" w:space="0" w:color="auto"/>
        <w:right w:val="none" w:sz="0" w:space="0" w:color="auto"/>
      </w:divBdr>
    </w:div>
    <w:div w:id="1118792366">
      <w:bodyDiv w:val="1"/>
      <w:marLeft w:val="0"/>
      <w:marRight w:val="0"/>
      <w:marTop w:val="0"/>
      <w:marBottom w:val="0"/>
      <w:divBdr>
        <w:top w:val="none" w:sz="0" w:space="0" w:color="auto"/>
        <w:left w:val="none" w:sz="0" w:space="0" w:color="auto"/>
        <w:bottom w:val="none" w:sz="0" w:space="0" w:color="auto"/>
        <w:right w:val="none" w:sz="0" w:space="0" w:color="auto"/>
      </w:divBdr>
    </w:div>
    <w:div w:id="1160585782">
      <w:bodyDiv w:val="1"/>
      <w:marLeft w:val="0"/>
      <w:marRight w:val="0"/>
      <w:marTop w:val="0"/>
      <w:marBottom w:val="0"/>
      <w:divBdr>
        <w:top w:val="none" w:sz="0" w:space="0" w:color="auto"/>
        <w:left w:val="none" w:sz="0" w:space="0" w:color="auto"/>
        <w:bottom w:val="none" w:sz="0" w:space="0" w:color="auto"/>
        <w:right w:val="none" w:sz="0" w:space="0" w:color="auto"/>
      </w:divBdr>
      <w:divsChild>
        <w:div w:id="1069228854">
          <w:marLeft w:val="0"/>
          <w:marRight w:val="0"/>
          <w:marTop w:val="240"/>
          <w:marBottom w:val="120"/>
          <w:divBdr>
            <w:top w:val="none" w:sz="0" w:space="0" w:color="auto"/>
            <w:left w:val="none" w:sz="0" w:space="0" w:color="auto"/>
            <w:bottom w:val="none" w:sz="0" w:space="0" w:color="auto"/>
            <w:right w:val="none" w:sz="0" w:space="0" w:color="auto"/>
          </w:divBdr>
        </w:div>
        <w:div w:id="1942181485">
          <w:marLeft w:val="0"/>
          <w:marRight w:val="0"/>
          <w:marTop w:val="240"/>
          <w:marBottom w:val="120"/>
          <w:divBdr>
            <w:top w:val="none" w:sz="0" w:space="0" w:color="auto"/>
            <w:left w:val="none" w:sz="0" w:space="0" w:color="auto"/>
            <w:bottom w:val="none" w:sz="0" w:space="0" w:color="auto"/>
            <w:right w:val="none" w:sz="0" w:space="0" w:color="auto"/>
          </w:divBdr>
        </w:div>
      </w:divsChild>
    </w:div>
    <w:div w:id="1165589298">
      <w:bodyDiv w:val="1"/>
      <w:marLeft w:val="0"/>
      <w:marRight w:val="0"/>
      <w:marTop w:val="0"/>
      <w:marBottom w:val="0"/>
      <w:divBdr>
        <w:top w:val="none" w:sz="0" w:space="0" w:color="auto"/>
        <w:left w:val="none" w:sz="0" w:space="0" w:color="auto"/>
        <w:bottom w:val="none" w:sz="0" w:space="0" w:color="auto"/>
        <w:right w:val="none" w:sz="0" w:space="0" w:color="auto"/>
      </w:divBdr>
      <w:divsChild>
        <w:div w:id="1314263238">
          <w:marLeft w:val="0"/>
          <w:marRight w:val="0"/>
          <w:marTop w:val="0"/>
          <w:marBottom w:val="0"/>
          <w:divBdr>
            <w:top w:val="none" w:sz="0" w:space="0" w:color="auto"/>
            <w:left w:val="none" w:sz="0" w:space="0" w:color="auto"/>
            <w:bottom w:val="none" w:sz="0" w:space="0" w:color="auto"/>
            <w:right w:val="none" w:sz="0" w:space="0" w:color="auto"/>
          </w:divBdr>
        </w:div>
        <w:div w:id="13961049">
          <w:marLeft w:val="0"/>
          <w:marRight w:val="0"/>
          <w:marTop w:val="0"/>
          <w:marBottom w:val="0"/>
          <w:divBdr>
            <w:top w:val="none" w:sz="0" w:space="0" w:color="auto"/>
            <w:left w:val="none" w:sz="0" w:space="0" w:color="auto"/>
            <w:bottom w:val="none" w:sz="0" w:space="0" w:color="auto"/>
            <w:right w:val="none" w:sz="0" w:space="0" w:color="auto"/>
          </w:divBdr>
        </w:div>
        <w:div w:id="1822889417">
          <w:marLeft w:val="0"/>
          <w:marRight w:val="0"/>
          <w:marTop w:val="0"/>
          <w:marBottom w:val="0"/>
          <w:divBdr>
            <w:top w:val="none" w:sz="0" w:space="0" w:color="auto"/>
            <w:left w:val="none" w:sz="0" w:space="0" w:color="auto"/>
            <w:bottom w:val="none" w:sz="0" w:space="0" w:color="auto"/>
            <w:right w:val="none" w:sz="0" w:space="0" w:color="auto"/>
          </w:divBdr>
        </w:div>
        <w:div w:id="1588031524">
          <w:marLeft w:val="0"/>
          <w:marRight w:val="0"/>
          <w:marTop w:val="0"/>
          <w:marBottom w:val="0"/>
          <w:divBdr>
            <w:top w:val="none" w:sz="0" w:space="0" w:color="auto"/>
            <w:left w:val="none" w:sz="0" w:space="0" w:color="auto"/>
            <w:bottom w:val="none" w:sz="0" w:space="0" w:color="auto"/>
            <w:right w:val="none" w:sz="0" w:space="0" w:color="auto"/>
          </w:divBdr>
        </w:div>
      </w:divsChild>
    </w:div>
    <w:div w:id="1186603475">
      <w:bodyDiv w:val="1"/>
      <w:marLeft w:val="0"/>
      <w:marRight w:val="0"/>
      <w:marTop w:val="0"/>
      <w:marBottom w:val="0"/>
      <w:divBdr>
        <w:top w:val="none" w:sz="0" w:space="0" w:color="auto"/>
        <w:left w:val="none" w:sz="0" w:space="0" w:color="auto"/>
        <w:bottom w:val="none" w:sz="0" w:space="0" w:color="auto"/>
        <w:right w:val="none" w:sz="0" w:space="0" w:color="auto"/>
      </w:divBdr>
      <w:divsChild>
        <w:div w:id="559441057">
          <w:marLeft w:val="0"/>
          <w:marRight w:val="0"/>
          <w:marTop w:val="0"/>
          <w:marBottom w:val="0"/>
          <w:divBdr>
            <w:top w:val="none" w:sz="0" w:space="0" w:color="auto"/>
            <w:left w:val="none" w:sz="0" w:space="0" w:color="auto"/>
            <w:bottom w:val="none" w:sz="0" w:space="0" w:color="auto"/>
            <w:right w:val="none" w:sz="0" w:space="0" w:color="auto"/>
          </w:divBdr>
          <w:divsChild>
            <w:div w:id="2133135350">
              <w:marLeft w:val="0"/>
              <w:marRight w:val="0"/>
              <w:marTop w:val="0"/>
              <w:marBottom w:val="0"/>
              <w:divBdr>
                <w:top w:val="none" w:sz="0" w:space="0" w:color="auto"/>
                <w:left w:val="none" w:sz="0" w:space="0" w:color="auto"/>
                <w:bottom w:val="none" w:sz="0" w:space="0" w:color="auto"/>
                <w:right w:val="none" w:sz="0" w:space="0" w:color="auto"/>
              </w:divBdr>
              <w:divsChild>
                <w:div w:id="786050049">
                  <w:marLeft w:val="0"/>
                  <w:marRight w:val="0"/>
                  <w:marTop w:val="0"/>
                  <w:marBottom w:val="0"/>
                  <w:divBdr>
                    <w:top w:val="none" w:sz="0" w:space="0" w:color="auto"/>
                    <w:left w:val="none" w:sz="0" w:space="0" w:color="auto"/>
                    <w:bottom w:val="none" w:sz="0" w:space="0" w:color="auto"/>
                    <w:right w:val="none" w:sz="0" w:space="0" w:color="auto"/>
                  </w:divBdr>
                  <w:divsChild>
                    <w:div w:id="471290580">
                      <w:marLeft w:val="0"/>
                      <w:marRight w:val="0"/>
                      <w:marTop w:val="0"/>
                      <w:marBottom w:val="0"/>
                      <w:divBdr>
                        <w:top w:val="none" w:sz="0" w:space="0" w:color="auto"/>
                        <w:left w:val="none" w:sz="0" w:space="0" w:color="auto"/>
                        <w:bottom w:val="none" w:sz="0" w:space="0" w:color="auto"/>
                        <w:right w:val="none" w:sz="0" w:space="0" w:color="auto"/>
                      </w:divBdr>
                    </w:div>
                  </w:divsChild>
                </w:div>
                <w:div w:id="946622483">
                  <w:marLeft w:val="0"/>
                  <w:marRight w:val="0"/>
                  <w:marTop w:val="0"/>
                  <w:marBottom w:val="0"/>
                  <w:divBdr>
                    <w:top w:val="none" w:sz="0" w:space="0" w:color="auto"/>
                    <w:left w:val="none" w:sz="0" w:space="0" w:color="auto"/>
                    <w:bottom w:val="none" w:sz="0" w:space="0" w:color="auto"/>
                    <w:right w:val="none" w:sz="0" w:space="0" w:color="auto"/>
                  </w:divBdr>
                </w:div>
              </w:divsChild>
            </w:div>
            <w:div w:id="1369840315">
              <w:marLeft w:val="0"/>
              <w:marRight w:val="0"/>
              <w:marTop w:val="0"/>
              <w:marBottom w:val="0"/>
              <w:divBdr>
                <w:top w:val="none" w:sz="0" w:space="0" w:color="auto"/>
                <w:left w:val="none" w:sz="0" w:space="0" w:color="auto"/>
                <w:bottom w:val="none" w:sz="0" w:space="0" w:color="auto"/>
                <w:right w:val="none" w:sz="0" w:space="0" w:color="auto"/>
              </w:divBdr>
              <w:divsChild>
                <w:div w:id="200822625">
                  <w:marLeft w:val="0"/>
                  <w:marRight w:val="0"/>
                  <w:marTop w:val="0"/>
                  <w:marBottom w:val="0"/>
                  <w:divBdr>
                    <w:top w:val="none" w:sz="0" w:space="0" w:color="auto"/>
                    <w:left w:val="none" w:sz="0" w:space="0" w:color="auto"/>
                    <w:bottom w:val="none" w:sz="0" w:space="0" w:color="auto"/>
                    <w:right w:val="none" w:sz="0" w:space="0" w:color="auto"/>
                  </w:divBdr>
                  <w:divsChild>
                    <w:div w:id="1411275412">
                      <w:marLeft w:val="0"/>
                      <w:marRight w:val="0"/>
                      <w:marTop w:val="0"/>
                      <w:marBottom w:val="0"/>
                      <w:divBdr>
                        <w:top w:val="none" w:sz="0" w:space="0" w:color="auto"/>
                        <w:left w:val="none" w:sz="0" w:space="0" w:color="auto"/>
                        <w:bottom w:val="none" w:sz="0" w:space="0" w:color="auto"/>
                        <w:right w:val="none" w:sz="0" w:space="0" w:color="auto"/>
                      </w:divBdr>
                    </w:div>
                  </w:divsChild>
                </w:div>
                <w:div w:id="1472166906">
                  <w:marLeft w:val="0"/>
                  <w:marRight w:val="0"/>
                  <w:marTop w:val="0"/>
                  <w:marBottom w:val="0"/>
                  <w:divBdr>
                    <w:top w:val="none" w:sz="0" w:space="0" w:color="auto"/>
                    <w:left w:val="none" w:sz="0" w:space="0" w:color="auto"/>
                    <w:bottom w:val="none" w:sz="0" w:space="0" w:color="auto"/>
                    <w:right w:val="none" w:sz="0" w:space="0" w:color="auto"/>
                  </w:divBdr>
                </w:div>
              </w:divsChild>
            </w:div>
            <w:div w:id="599341287">
              <w:marLeft w:val="0"/>
              <w:marRight w:val="0"/>
              <w:marTop w:val="0"/>
              <w:marBottom w:val="0"/>
              <w:divBdr>
                <w:top w:val="none" w:sz="0" w:space="0" w:color="auto"/>
                <w:left w:val="none" w:sz="0" w:space="0" w:color="auto"/>
                <w:bottom w:val="none" w:sz="0" w:space="0" w:color="auto"/>
                <w:right w:val="none" w:sz="0" w:space="0" w:color="auto"/>
              </w:divBdr>
              <w:divsChild>
                <w:div w:id="343214305">
                  <w:marLeft w:val="0"/>
                  <w:marRight w:val="0"/>
                  <w:marTop w:val="0"/>
                  <w:marBottom w:val="0"/>
                  <w:divBdr>
                    <w:top w:val="none" w:sz="0" w:space="0" w:color="auto"/>
                    <w:left w:val="none" w:sz="0" w:space="0" w:color="auto"/>
                    <w:bottom w:val="none" w:sz="0" w:space="0" w:color="auto"/>
                    <w:right w:val="none" w:sz="0" w:space="0" w:color="auto"/>
                  </w:divBdr>
                  <w:divsChild>
                    <w:div w:id="2109932822">
                      <w:marLeft w:val="0"/>
                      <w:marRight w:val="0"/>
                      <w:marTop w:val="0"/>
                      <w:marBottom w:val="0"/>
                      <w:divBdr>
                        <w:top w:val="none" w:sz="0" w:space="0" w:color="auto"/>
                        <w:left w:val="none" w:sz="0" w:space="0" w:color="auto"/>
                        <w:bottom w:val="none" w:sz="0" w:space="0" w:color="auto"/>
                        <w:right w:val="none" w:sz="0" w:space="0" w:color="auto"/>
                      </w:divBdr>
                    </w:div>
                  </w:divsChild>
                </w:div>
                <w:div w:id="94183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44225">
          <w:marLeft w:val="0"/>
          <w:marRight w:val="0"/>
          <w:marTop w:val="0"/>
          <w:marBottom w:val="0"/>
          <w:divBdr>
            <w:top w:val="none" w:sz="0" w:space="0" w:color="auto"/>
            <w:left w:val="none" w:sz="0" w:space="0" w:color="auto"/>
            <w:bottom w:val="none" w:sz="0" w:space="0" w:color="auto"/>
            <w:right w:val="none" w:sz="0" w:space="0" w:color="auto"/>
          </w:divBdr>
        </w:div>
      </w:divsChild>
    </w:div>
    <w:div w:id="1207447764">
      <w:bodyDiv w:val="1"/>
      <w:marLeft w:val="0"/>
      <w:marRight w:val="0"/>
      <w:marTop w:val="0"/>
      <w:marBottom w:val="0"/>
      <w:divBdr>
        <w:top w:val="none" w:sz="0" w:space="0" w:color="auto"/>
        <w:left w:val="none" w:sz="0" w:space="0" w:color="auto"/>
        <w:bottom w:val="none" w:sz="0" w:space="0" w:color="auto"/>
        <w:right w:val="none" w:sz="0" w:space="0" w:color="auto"/>
      </w:divBdr>
    </w:div>
    <w:div w:id="1211654977">
      <w:bodyDiv w:val="1"/>
      <w:marLeft w:val="0"/>
      <w:marRight w:val="0"/>
      <w:marTop w:val="0"/>
      <w:marBottom w:val="0"/>
      <w:divBdr>
        <w:top w:val="none" w:sz="0" w:space="0" w:color="auto"/>
        <w:left w:val="none" w:sz="0" w:space="0" w:color="auto"/>
        <w:bottom w:val="none" w:sz="0" w:space="0" w:color="auto"/>
        <w:right w:val="none" w:sz="0" w:space="0" w:color="auto"/>
      </w:divBdr>
    </w:div>
    <w:div w:id="1260675614">
      <w:bodyDiv w:val="1"/>
      <w:marLeft w:val="0"/>
      <w:marRight w:val="0"/>
      <w:marTop w:val="0"/>
      <w:marBottom w:val="0"/>
      <w:divBdr>
        <w:top w:val="none" w:sz="0" w:space="0" w:color="auto"/>
        <w:left w:val="none" w:sz="0" w:space="0" w:color="auto"/>
        <w:bottom w:val="none" w:sz="0" w:space="0" w:color="auto"/>
        <w:right w:val="none" w:sz="0" w:space="0" w:color="auto"/>
      </w:divBdr>
      <w:divsChild>
        <w:div w:id="233777560">
          <w:marLeft w:val="0"/>
          <w:marRight w:val="0"/>
          <w:marTop w:val="240"/>
          <w:marBottom w:val="120"/>
          <w:divBdr>
            <w:top w:val="none" w:sz="0" w:space="0" w:color="auto"/>
            <w:left w:val="none" w:sz="0" w:space="0" w:color="auto"/>
            <w:bottom w:val="none" w:sz="0" w:space="0" w:color="auto"/>
            <w:right w:val="none" w:sz="0" w:space="0" w:color="auto"/>
          </w:divBdr>
        </w:div>
        <w:div w:id="1085149454">
          <w:marLeft w:val="0"/>
          <w:marRight w:val="0"/>
          <w:marTop w:val="240"/>
          <w:marBottom w:val="120"/>
          <w:divBdr>
            <w:top w:val="none" w:sz="0" w:space="0" w:color="auto"/>
            <w:left w:val="none" w:sz="0" w:space="0" w:color="auto"/>
            <w:bottom w:val="none" w:sz="0" w:space="0" w:color="auto"/>
            <w:right w:val="none" w:sz="0" w:space="0" w:color="auto"/>
          </w:divBdr>
        </w:div>
      </w:divsChild>
    </w:div>
    <w:div w:id="1282498227">
      <w:bodyDiv w:val="1"/>
      <w:marLeft w:val="0"/>
      <w:marRight w:val="0"/>
      <w:marTop w:val="0"/>
      <w:marBottom w:val="0"/>
      <w:divBdr>
        <w:top w:val="none" w:sz="0" w:space="0" w:color="auto"/>
        <w:left w:val="none" w:sz="0" w:space="0" w:color="auto"/>
        <w:bottom w:val="none" w:sz="0" w:space="0" w:color="auto"/>
        <w:right w:val="none" w:sz="0" w:space="0" w:color="auto"/>
      </w:divBdr>
      <w:divsChild>
        <w:div w:id="387921504">
          <w:marLeft w:val="0"/>
          <w:marRight w:val="0"/>
          <w:marTop w:val="240"/>
          <w:marBottom w:val="120"/>
          <w:divBdr>
            <w:top w:val="none" w:sz="0" w:space="0" w:color="auto"/>
            <w:left w:val="none" w:sz="0" w:space="0" w:color="auto"/>
            <w:bottom w:val="none" w:sz="0" w:space="0" w:color="auto"/>
            <w:right w:val="none" w:sz="0" w:space="0" w:color="auto"/>
          </w:divBdr>
        </w:div>
        <w:div w:id="671419892">
          <w:marLeft w:val="0"/>
          <w:marRight w:val="0"/>
          <w:marTop w:val="240"/>
          <w:marBottom w:val="120"/>
          <w:divBdr>
            <w:top w:val="none" w:sz="0" w:space="0" w:color="auto"/>
            <w:left w:val="none" w:sz="0" w:space="0" w:color="auto"/>
            <w:bottom w:val="none" w:sz="0" w:space="0" w:color="auto"/>
            <w:right w:val="none" w:sz="0" w:space="0" w:color="auto"/>
          </w:divBdr>
        </w:div>
      </w:divsChild>
    </w:div>
    <w:div w:id="1290356305">
      <w:bodyDiv w:val="1"/>
      <w:marLeft w:val="0"/>
      <w:marRight w:val="0"/>
      <w:marTop w:val="0"/>
      <w:marBottom w:val="0"/>
      <w:divBdr>
        <w:top w:val="none" w:sz="0" w:space="0" w:color="auto"/>
        <w:left w:val="none" w:sz="0" w:space="0" w:color="auto"/>
        <w:bottom w:val="none" w:sz="0" w:space="0" w:color="auto"/>
        <w:right w:val="none" w:sz="0" w:space="0" w:color="auto"/>
      </w:divBdr>
      <w:divsChild>
        <w:div w:id="754978822">
          <w:marLeft w:val="0"/>
          <w:marRight w:val="0"/>
          <w:marTop w:val="0"/>
          <w:marBottom w:val="0"/>
          <w:divBdr>
            <w:top w:val="none" w:sz="0" w:space="0" w:color="auto"/>
            <w:left w:val="none" w:sz="0" w:space="0" w:color="auto"/>
            <w:bottom w:val="none" w:sz="0" w:space="0" w:color="auto"/>
            <w:right w:val="none" w:sz="0" w:space="0" w:color="auto"/>
          </w:divBdr>
          <w:divsChild>
            <w:div w:id="1383091597">
              <w:marLeft w:val="0"/>
              <w:marRight w:val="0"/>
              <w:marTop w:val="0"/>
              <w:marBottom w:val="0"/>
              <w:divBdr>
                <w:top w:val="none" w:sz="0" w:space="0" w:color="auto"/>
                <w:left w:val="none" w:sz="0" w:space="0" w:color="auto"/>
                <w:bottom w:val="none" w:sz="0" w:space="0" w:color="auto"/>
                <w:right w:val="none" w:sz="0" w:space="0" w:color="auto"/>
              </w:divBdr>
              <w:divsChild>
                <w:div w:id="1765802291">
                  <w:marLeft w:val="0"/>
                  <w:marRight w:val="0"/>
                  <w:marTop w:val="0"/>
                  <w:marBottom w:val="0"/>
                  <w:divBdr>
                    <w:top w:val="none" w:sz="0" w:space="0" w:color="auto"/>
                    <w:left w:val="none" w:sz="0" w:space="0" w:color="auto"/>
                    <w:bottom w:val="none" w:sz="0" w:space="0" w:color="auto"/>
                    <w:right w:val="none" w:sz="0" w:space="0" w:color="auto"/>
                  </w:divBdr>
                </w:div>
                <w:div w:id="1640529792">
                  <w:marLeft w:val="0"/>
                  <w:marRight w:val="0"/>
                  <w:marTop w:val="0"/>
                  <w:marBottom w:val="0"/>
                  <w:divBdr>
                    <w:top w:val="none" w:sz="0" w:space="0" w:color="auto"/>
                    <w:left w:val="none" w:sz="0" w:space="0" w:color="auto"/>
                    <w:bottom w:val="none" w:sz="0" w:space="0" w:color="auto"/>
                    <w:right w:val="none" w:sz="0" w:space="0" w:color="auto"/>
                  </w:divBdr>
                  <w:divsChild>
                    <w:div w:id="407121946">
                      <w:marLeft w:val="0"/>
                      <w:marRight w:val="0"/>
                      <w:marTop w:val="0"/>
                      <w:marBottom w:val="0"/>
                      <w:divBdr>
                        <w:top w:val="none" w:sz="0" w:space="0" w:color="auto"/>
                        <w:left w:val="none" w:sz="0" w:space="0" w:color="auto"/>
                        <w:bottom w:val="none" w:sz="0" w:space="0" w:color="auto"/>
                        <w:right w:val="none" w:sz="0" w:space="0" w:color="auto"/>
                      </w:divBdr>
                    </w:div>
                  </w:divsChild>
                </w:div>
                <w:div w:id="2493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5295">
      <w:bodyDiv w:val="1"/>
      <w:marLeft w:val="0"/>
      <w:marRight w:val="0"/>
      <w:marTop w:val="0"/>
      <w:marBottom w:val="0"/>
      <w:divBdr>
        <w:top w:val="none" w:sz="0" w:space="0" w:color="auto"/>
        <w:left w:val="none" w:sz="0" w:space="0" w:color="auto"/>
        <w:bottom w:val="none" w:sz="0" w:space="0" w:color="auto"/>
        <w:right w:val="none" w:sz="0" w:space="0" w:color="auto"/>
      </w:divBdr>
    </w:div>
    <w:div w:id="1318798122">
      <w:bodyDiv w:val="1"/>
      <w:marLeft w:val="0"/>
      <w:marRight w:val="0"/>
      <w:marTop w:val="0"/>
      <w:marBottom w:val="0"/>
      <w:divBdr>
        <w:top w:val="none" w:sz="0" w:space="0" w:color="auto"/>
        <w:left w:val="none" w:sz="0" w:space="0" w:color="auto"/>
        <w:bottom w:val="none" w:sz="0" w:space="0" w:color="auto"/>
        <w:right w:val="none" w:sz="0" w:space="0" w:color="auto"/>
      </w:divBdr>
      <w:divsChild>
        <w:div w:id="517622249">
          <w:marLeft w:val="0"/>
          <w:marRight w:val="0"/>
          <w:marTop w:val="0"/>
          <w:marBottom w:val="0"/>
          <w:divBdr>
            <w:top w:val="none" w:sz="0" w:space="0" w:color="auto"/>
            <w:left w:val="none" w:sz="0" w:space="0" w:color="auto"/>
            <w:bottom w:val="none" w:sz="0" w:space="0" w:color="auto"/>
            <w:right w:val="none" w:sz="0" w:space="0" w:color="auto"/>
          </w:divBdr>
        </w:div>
        <w:div w:id="36008032">
          <w:marLeft w:val="0"/>
          <w:marRight w:val="0"/>
          <w:marTop w:val="0"/>
          <w:marBottom w:val="0"/>
          <w:divBdr>
            <w:top w:val="none" w:sz="0" w:space="0" w:color="auto"/>
            <w:left w:val="none" w:sz="0" w:space="0" w:color="auto"/>
            <w:bottom w:val="none" w:sz="0" w:space="0" w:color="auto"/>
            <w:right w:val="none" w:sz="0" w:space="0" w:color="auto"/>
          </w:divBdr>
        </w:div>
      </w:divsChild>
    </w:div>
    <w:div w:id="1336687564">
      <w:bodyDiv w:val="1"/>
      <w:marLeft w:val="0"/>
      <w:marRight w:val="0"/>
      <w:marTop w:val="0"/>
      <w:marBottom w:val="0"/>
      <w:divBdr>
        <w:top w:val="none" w:sz="0" w:space="0" w:color="auto"/>
        <w:left w:val="none" w:sz="0" w:space="0" w:color="auto"/>
        <w:bottom w:val="none" w:sz="0" w:space="0" w:color="auto"/>
        <w:right w:val="none" w:sz="0" w:space="0" w:color="auto"/>
      </w:divBdr>
      <w:divsChild>
        <w:div w:id="1110009468">
          <w:marLeft w:val="0"/>
          <w:marRight w:val="0"/>
          <w:marTop w:val="0"/>
          <w:marBottom w:val="0"/>
          <w:divBdr>
            <w:top w:val="none" w:sz="0" w:space="0" w:color="auto"/>
            <w:left w:val="none" w:sz="0" w:space="0" w:color="auto"/>
            <w:bottom w:val="none" w:sz="0" w:space="0" w:color="auto"/>
            <w:right w:val="none" w:sz="0" w:space="0" w:color="auto"/>
          </w:divBdr>
        </w:div>
      </w:divsChild>
    </w:div>
    <w:div w:id="1340276780">
      <w:bodyDiv w:val="1"/>
      <w:marLeft w:val="0"/>
      <w:marRight w:val="0"/>
      <w:marTop w:val="0"/>
      <w:marBottom w:val="0"/>
      <w:divBdr>
        <w:top w:val="none" w:sz="0" w:space="0" w:color="auto"/>
        <w:left w:val="none" w:sz="0" w:space="0" w:color="auto"/>
        <w:bottom w:val="none" w:sz="0" w:space="0" w:color="auto"/>
        <w:right w:val="none" w:sz="0" w:space="0" w:color="auto"/>
      </w:divBdr>
      <w:divsChild>
        <w:div w:id="154035592">
          <w:marLeft w:val="0"/>
          <w:marRight w:val="0"/>
          <w:marTop w:val="240"/>
          <w:marBottom w:val="120"/>
          <w:divBdr>
            <w:top w:val="none" w:sz="0" w:space="0" w:color="auto"/>
            <w:left w:val="none" w:sz="0" w:space="0" w:color="auto"/>
            <w:bottom w:val="none" w:sz="0" w:space="0" w:color="auto"/>
            <w:right w:val="none" w:sz="0" w:space="0" w:color="auto"/>
          </w:divBdr>
        </w:div>
        <w:div w:id="1139611351">
          <w:marLeft w:val="0"/>
          <w:marRight w:val="0"/>
          <w:marTop w:val="240"/>
          <w:marBottom w:val="120"/>
          <w:divBdr>
            <w:top w:val="none" w:sz="0" w:space="0" w:color="auto"/>
            <w:left w:val="none" w:sz="0" w:space="0" w:color="auto"/>
            <w:bottom w:val="none" w:sz="0" w:space="0" w:color="auto"/>
            <w:right w:val="none" w:sz="0" w:space="0" w:color="auto"/>
          </w:divBdr>
        </w:div>
      </w:divsChild>
    </w:div>
    <w:div w:id="1342658971">
      <w:bodyDiv w:val="1"/>
      <w:marLeft w:val="0"/>
      <w:marRight w:val="0"/>
      <w:marTop w:val="0"/>
      <w:marBottom w:val="0"/>
      <w:divBdr>
        <w:top w:val="none" w:sz="0" w:space="0" w:color="auto"/>
        <w:left w:val="none" w:sz="0" w:space="0" w:color="auto"/>
        <w:bottom w:val="none" w:sz="0" w:space="0" w:color="auto"/>
        <w:right w:val="none" w:sz="0" w:space="0" w:color="auto"/>
      </w:divBdr>
      <w:divsChild>
        <w:div w:id="174154874">
          <w:marLeft w:val="0"/>
          <w:marRight w:val="0"/>
          <w:marTop w:val="0"/>
          <w:marBottom w:val="0"/>
          <w:divBdr>
            <w:top w:val="none" w:sz="0" w:space="0" w:color="auto"/>
            <w:left w:val="none" w:sz="0" w:space="0" w:color="auto"/>
            <w:bottom w:val="none" w:sz="0" w:space="0" w:color="auto"/>
            <w:right w:val="none" w:sz="0" w:space="0" w:color="auto"/>
          </w:divBdr>
          <w:divsChild>
            <w:div w:id="2072995000">
              <w:marLeft w:val="0"/>
              <w:marRight w:val="0"/>
              <w:marTop w:val="0"/>
              <w:marBottom w:val="0"/>
              <w:divBdr>
                <w:top w:val="none" w:sz="0" w:space="0" w:color="auto"/>
                <w:left w:val="none" w:sz="0" w:space="0" w:color="auto"/>
                <w:bottom w:val="none" w:sz="0" w:space="0" w:color="auto"/>
                <w:right w:val="none" w:sz="0" w:space="0" w:color="auto"/>
              </w:divBdr>
              <w:divsChild>
                <w:div w:id="1229878593">
                  <w:marLeft w:val="0"/>
                  <w:marRight w:val="0"/>
                  <w:marTop w:val="0"/>
                  <w:marBottom w:val="0"/>
                  <w:divBdr>
                    <w:top w:val="none" w:sz="0" w:space="0" w:color="auto"/>
                    <w:left w:val="none" w:sz="0" w:space="0" w:color="auto"/>
                    <w:bottom w:val="none" w:sz="0" w:space="0" w:color="auto"/>
                    <w:right w:val="none" w:sz="0" w:space="0" w:color="auto"/>
                  </w:divBdr>
                </w:div>
                <w:div w:id="1408500494">
                  <w:marLeft w:val="0"/>
                  <w:marRight w:val="0"/>
                  <w:marTop w:val="0"/>
                  <w:marBottom w:val="0"/>
                  <w:divBdr>
                    <w:top w:val="none" w:sz="0" w:space="0" w:color="auto"/>
                    <w:left w:val="none" w:sz="0" w:space="0" w:color="auto"/>
                    <w:bottom w:val="none" w:sz="0" w:space="0" w:color="auto"/>
                    <w:right w:val="none" w:sz="0" w:space="0" w:color="auto"/>
                  </w:divBdr>
                  <w:divsChild>
                    <w:div w:id="1826121631">
                      <w:marLeft w:val="0"/>
                      <w:marRight w:val="0"/>
                      <w:marTop w:val="0"/>
                      <w:marBottom w:val="0"/>
                      <w:divBdr>
                        <w:top w:val="none" w:sz="0" w:space="0" w:color="auto"/>
                        <w:left w:val="none" w:sz="0" w:space="0" w:color="auto"/>
                        <w:bottom w:val="none" w:sz="0" w:space="0" w:color="auto"/>
                        <w:right w:val="none" w:sz="0" w:space="0" w:color="auto"/>
                      </w:divBdr>
                    </w:div>
                  </w:divsChild>
                </w:div>
                <w:div w:id="121543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897643">
      <w:bodyDiv w:val="1"/>
      <w:marLeft w:val="0"/>
      <w:marRight w:val="0"/>
      <w:marTop w:val="0"/>
      <w:marBottom w:val="0"/>
      <w:divBdr>
        <w:top w:val="none" w:sz="0" w:space="0" w:color="auto"/>
        <w:left w:val="none" w:sz="0" w:space="0" w:color="auto"/>
        <w:bottom w:val="none" w:sz="0" w:space="0" w:color="auto"/>
        <w:right w:val="none" w:sz="0" w:space="0" w:color="auto"/>
      </w:divBdr>
    </w:div>
    <w:div w:id="1355225308">
      <w:bodyDiv w:val="1"/>
      <w:marLeft w:val="0"/>
      <w:marRight w:val="0"/>
      <w:marTop w:val="0"/>
      <w:marBottom w:val="0"/>
      <w:divBdr>
        <w:top w:val="none" w:sz="0" w:space="0" w:color="auto"/>
        <w:left w:val="none" w:sz="0" w:space="0" w:color="auto"/>
        <w:bottom w:val="none" w:sz="0" w:space="0" w:color="auto"/>
        <w:right w:val="none" w:sz="0" w:space="0" w:color="auto"/>
      </w:divBdr>
    </w:div>
    <w:div w:id="1362978917">
      <w:bodyDiv w:val="1"/>
      <w:marLeft w:val="0"/>
      <w:marRight w:val="0"/>
      <w:marTop w:val="0"/>
      <w:marBottom w:val="0"/>
      <w:divBdr>
        <w:top w:val="none" w:sz="0" w:space="0" w:color="auto"/>
        <w:left w:val="none" w:sz="0" w:space="0" w:color="auto"/>
        <w:bottom w:val="none" w:sz="0" w:space="0" w:color="auto"/>
        <w:right w:val="none" w:sz="0" w:space="0" w:color="auto"/>
      </w:divBdr>
    </w:div>
    <w:div w:id="1391423671">
      <w:bodyDiv w:val="1"/>
      <w:marLeft w:val="0"/>
      <w:marRight w:val="0"/>
      <w:marTop w:val="0"/>
      <w:marBottom w:val="0"/>
      <w:divBdr>
        <w:top w:val="none" w:sz="0" w:space="0" w:color="auto"/>
        <w:left w:val="none" w:sz="0" w:space="0" w:color="auto"/>
        <w:bottom w:val="none" w:sz="0" w:space="0" w:color="auto"/>
        <w:right w:val="none" w:sz="0" w:space="0" w:color="auto"/>
      </w:divBdr>
      <w:divsChild>
        <w:div w:id="1848134098">
          <w:marLeft w:val="0"/>
          <w:marRight w:val="0"/>
          <w:marTop w:val="240"/>
          <w:marBottom w:val="120"/>
          <w:divBdr>
            <w:top w:val="none" w:sz="0" w:space="0" w:color="auto"/>
            <w:left w:val="none" w:sz="0" w:space="0" w:color="auto"/>
            <w:bottom w:val="none" w:sz="0" w:space="0" w:color="auto"/>
            <w:right w:val="none" w:sz="0" w:space="0" w:color="auto"/>
          </w:divBdr>
        </w:div>
        <w:div w:id="543759868">
          <w:marLeft w:val="0"/>
          <w:marRight w:val="0"/>
          <w:marTop w:val="240"/>
          <w:marBottom w:val="120"/>
          <w:divBdr>
            <w:top w:val="none" w:sz="0" w:space="0" w:color="auto"/>
            <w:left w:val="none" w:sz="0" w:space="0" w:color="auto"/>
            <w:bottom w:val="none" w:sz="0" w:space="0" w:color="auto"/>
            <w:right w:val="none" w:sz="0" w:space="0" w:color="auto"/>
          </w:divBdr>
        </w:div>
      </w:divsChild>
    </w:div>
    <w:div w:id="1400594635">
      <w:bodyDiv w:val="1"/>
      <w:marLeft w:val="0"/>
      <w:marRight w:val="0"/>
      <w:marTop w:val="0"/>
      <w:marBottom w:val="0"/>
      <w:divBdr>
        <w:top w:val="none" w:sz="0" w:space="0" w:color="auto"/>
        <w:left w:val="none" w:sz="0" w:space="0" w:color="auto"/>
        <w:bottom w:val="none" w:sz="0" w:space="0" w:color="auto"/>
        <w:right w:val="none" w:sz="0" w:space="0" w:color="auto"/>
      </w:divBdr>
      <w:divsChild>
        <w:div w:id="1332561265">
          <w:marLeft w:val="0"/>
          <w:marRight w:val="0"/>
          <w:marTop w:val="240"/>
          <w:marBottom w:val="120"/>
          <w:divBdr>
            <w:top w:val="none" w:sz="0" w:space="0" w:color="auto"/>
            <w:left w:val="none" w:sz="0" w:space="0" w:color="auto"/>
            <w:bottom w:val="none" w:sz="0" w:space="0" w:color="auto"/>
            <w:right w:val="none" w:sz="0" w:space="0" w:color="auto"/>
          </w:divBdr>
        </w:div>
        <w:div w:id="443158161">
          <w:marLeft w:val="0"/>
          <w:marRight w:val="0"/>
          <w:marTop w:val="240"/>
          <w:marBottom w:val="120"/>
          <w:divBdr>
            <w:top w:val="none" w:sz="0" w:space="0" w:color="auto"/>
            <w:left w:val="none" w:sz="0" w:space="0" w:color="auto"/>
            <w:bottom w:val="none" w:sz="0" w:space="0" w:color="auto"/>
            <w:right w:val="none" w:sz="0" w:space="0" w:color="auto"/>
          </w:divBdr>
        </w:div>
      </w:divsChild>
    </w:div>
    <w:div w:id="1403600361">
      <w:bodyDiv w:val="1"/>
      <w:marLeft w:val="0"/>
      <w:marRight w:val="0"/>
      <w:marTop w:val="0"/>
      <w:marBottom w:val="0"/>
      <w:divBdr>
        <w:top w:val="none" w:sz="0" w:space="0" w:color="auto"/>
        <w:left w:val="none" w:sz="0" w:space="0" w:color="auto"/>
        <w:bottom w:val="none" w:sz="0" w:space="0" w:color="auto"/>
        <w:right w:val="none" w:sz="0" w:space="0" w:color="auto"/>
      </w:divBdr>
      <w:divsChild>
        <w:div w:id="676495073">
          <w:marLeft w:val="0"/>
          <w:marRight w:val="0"/>
          <w:marTop w:val="0"/>
          <w:marBottom w:val="0"/>
          <w:divBdr>
            <w:top w:val="none" w:sz="0" w:space="0" w:color="auto"/>
            <w:left w:val="none" w:sz="0" w:space="0" w:color="auto"/>
            <w:bottom w:val="none" w:sz="0" w:space="0" w:color="auto"/>
            <w:right w:val="none" w:sz="0" w:space="0" w:color="auto"/>
          </w:divBdr>
          <w:divsChild>
            <w:div w:id="434599907">
              <w:marLeft w:val="0"/>
              <w:marRight w:val="0"/>
              <w:marTop w:val="0"/>
              <w:marBottom w:val="0"/>
              <w:divBdr>
                <w:top w:val="none" w:sz="0" w:space="0" w:color="auto"/>
                <w:left w:val="none" w:sz="0" w:space="0" w:color="auto"/>
                <w:bottom w:val="none" w:sz="0" w:space="0" w:color="auto"/>
                <w:right w:val="none" w:sz="0" w:space="0" w:color="auto"/>
              </w:divBdr>
              <w:divsChild>
                <w:div w:id="1667323684">
                  <w:marLeft w:val="0"/>
                  <w:marRight w:val="0"/>
                  <w:marTop w:val="0"/>
                  <w:marBottom w:val="0"/>
                  <w:divBdr>
                    <w:top w:val="none" w:sz="0" w:space="0" w:color="auto"/>
                    <w:left w:val="none" w:sz="0" w:space="0" w:color="auto"/>
                    <w:bottom w:val="none" w:sz="0" w:space="0" w:color="auto"/>
                    <w:right w:val="none" w:sz="0" w:space="0" w:color="auto"/>
                  </w:divBdr>
                  <w:divsChild>
                    <w:div w:id="1088305031">
                      <w:marLeft w:val="0"/>
                      <w:marRight w:val="0"/>
                      <w:marTop w:val="0"/>
                      <w:marBottom w:val="0"/>
                      <w:divBdr>
                        <w:top w:val="none" w:sz="0" w:space="0" w:color="auto"/>
                        <w:left w:val="none" w:sz="0" w:space="0" w:color="auto"/>
                        <w:bottom w:val="none" w:sz="0" w:space="0" w:color="auto"/>
                        <w:right w:val="none" w:sz="0" w:space="0" w:color="auto"/>
                      </w:divBdr>
                      <w:divsChild>
                        <w:div w:id="153491529">
                          <w:marLeft w:val="0"/>
                          <w:marRight w:val="0"/>
                          <w:marTop w:val="0"/>
                          <w:marBottom w:val="0"/>
                          <w:divBdr>
                            <w:top w:val="none" w:sz="0" w:space="0" w:color="auto"/>
                            <w:left w:val="none" w:sz="0" w:space="0" w:color="auto"/>
                            <w:bottom w:val="none" w:sz="0" w:space="0" w:color="auto"/>
                            <w:right w:val="none" w:sz="0" w:space="0" w:color="auto"/>
                          </w:divBdr>
                        </w:div>
                      </w:divsChild>
                    </w:div>
                    <w:div w:id="131517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0056">
              <w:marLeft w:val="0"/>
              <w:marRight w:val="0"/>
              <w:marTop w:val="0"/>
              <w:marBottom w:val="0"/>
              <w:divBdr>
                <w:top w:val="none" w:sz="0" w:space="0" w:color="auto"/>
                <w:left w:val="none" w:sz="0" w:space="0" w:color="auto"/>
                <w:bottom w:val="none" w:sz="0" w:space="0" w:color="auto"/>
                <w:right w:val="none" w:sz="0" w:space="0" w:color="auto"/>
              </w:divBdr>
            </w:div>
          </w:divsChild>
        </w:div>
        <w:div w:id="1328284104">
          <w:marLeft w:val="0"/>
          <w:marRight w:val="0"/>
          <w:marTop w:val="0"/>
          <w:marBottom w:val="0"/>
          <w:divBdr>
            <w:top w:val="none" w:sz="0" w:space="0" w:color="auto"/>
            <w:left w:val="none" w:sz="0" w:space="0" w:color="auto"/>
            <w:bottom w:val="none" w:sz="0" w:space="0" w:color="auto"/>
            <w:right w:val="none" w:sz="0" w:space="0" w:color="auto"/>
          </w:divBdr>
          <w:divsChild>
            <w:div w:id="510534103">
              <w:marLeft w:val="0"/>
              <w:marRight w:val="0"/>
              <w:marTop w:val="0"/>
              <w:marBottom w:val="0"/>
              <w:divBdr>
                <w:top w:val="none" w:sz="0" w:space="0" w:color="auto"/>
                <w:left w:val="none" w:sz="0" w:space="0" w:color="auto"/>
                <w:bottom w:val="none" w:sz="0" w:space="0" w:color="auto"/>
                <w:right w:val="none" w:sz="0" w:space="0" w:color="auto"/>
              </w:divBdr>
              <w:divsChild>
                <w:div w:id="83711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49259">
          <w:marLeft w:val="0"/>
          <w:marRight w:val="0"/>
          <w:marTop w:val="0"/>
          <w:marBottom w:val="0"/>
          <w:divBdr>
            <w:top w:val="none" w:sz="0" w:space="0" w:color="auto"/>
            <w:left w:val="none" w:sz="0" w:space="0" w:color="auto"/>
            <w:bottom w:val="none" w:sz="0" w:space="0" w:color="auto"/>
            <w:right w:val="none" w:sz="0" w:space="0" w:color="auto"/>
          </w:divBdr>
          <w:divsChild>
            <w:div w:id="16916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13865">
      <w:bodyDiv w:val="1"/>
      <w:marLeft w:val="0"/>
      <w:marRight w:val="0"/>
      <w:marTop w:val="0"/>
      <w:marBottom w:val="0"/>
      <w:divBdr>
        <w:top w:val="none" w:sz="0" w:space="0" w:color="auto"/>
        <w:left w:val="none" w:sz="0" w:space="0" w:color="auto"/>
        <w:bottom w:val="none" w:sz="0" w:space="0" w:color="auto"/>
        <w:right w:val="none" w:sz="0" w:space="0" w:color="auto"/>
      </w:divBdr>
      <w:divsChild>
        <w:div w:id="55934315">
          <w:marLeft w:val="0"/>
          <w:marRight w:val="0"/>
          <w:marTop w:val="0"/>
          <w:marBottom w:val="0"/>
          <w:divBdr>
            <w:top w:val="none" w:sz="0" w:space="0" w:color="auto"/>
            <w:left w:val="none" w:sz="0" w:space="0" w:color="auto"/>
            <w:bottom w:val="none" w:sz="0" w:space="0" w:color="auto"/>
            <w:right w:val="none" w:sz="0" w:space="0" w:color="auto"/>
          </w:divBdr>
        </w:div>
        <w:div w:id="353921732">
          <w:marLeft w:val="0"/>
          <w:marRight w:val="0"/>
          <w:marTop w:val="240"/>
          <w:marBottom w:val="120"/>
          <w:divBdr>
            <w:top w:val="none" w:sz="0" w:space="0" w:color="auto"/>
            <w:left w:val="none" w:sz="0" w:space="0" w:color="auto"/>
            <w:bottom w:val="none" w:sz="0" w:space="0" w:color="auto"/>
            <w:right w:val="none" w:sz="0" w:space="0" w:color="auto"/>
          </w:divBdr>
        </w:div>
        <w:div w:id="267782174">
          <w:marLeft w:val="0"/>
          <w:marRight w:val="0"/>
          <w:marTop w:val="240"/>
          <w:marBottom w:val="120"/>
          <w:divBdr>
            <w:top w:val="none" w:sz="0" w:space="0" w:color="auto"/>
            <w:left w:val="none" w:sz="0" w:space="0" w:color="auto"/>
            <w:bottom w:val="none" w:sz="0" w:space="0" w:color="auto"/>
            <w:right w:val="none" w:sz="0" w:space="0" w:color="auto"/>
          </w:divBdr>
          <w:divsChild>
            <w:div w:id="380596993">
              <w:marLeft w:val="0"/>
              <w:marRight w:val="0"/>
              <w:marTop w:val="0"/>
              <w:marBottom w:val="0"/>
              <w:divBdr>
                <w:top w:val="none" w:sz="0" w:space="0" w:color="auto"/>
                <w:left w:val="none" w:sz="0" w:space="0" w:color="auto"/>
                <w:bottom w:val="none" w:sz="0" w:space="0" w:color="auto"/>
                <w:right w:val="none" w:sz="0" w:space="0" w:color="auto"/>
              </w:divBdr>
            </w:div>
          </w:divsChild>
        </w:div>
        <w:div w:id="1905796945">
          <w:marLeft w:val="0"/>
          <w:marRight w:val="0"/>
          <w:marTop w:val="240"/>
          <w:marBottom w:val="120"/>
          <w:divBdr>
            <w:top w:val="none" w:sz="0" w:space="0" w:color="auto"/>
            <w:left w:val="none" w:sz="0" w:space="0" w:color="auto"/>
            <w:bottom w:val="none" w:sz="0" w:space="0" w:color="auto"/>
            <w:right w:val="none" w:sz="0" w:space="0" w:color="auto"/>
          </w:divBdr>
        </w:div>
      </w:divsChild>
    </w:div>
    <w:div w:id="1456410891">
      <w:bodyDiv w:val="1"/>
      <w:marLeft w:val="0"/>
      <w:marRight w:val="0"/>
      <w:marTop w:val="0"/>
      <w:marBottom w:val="0"/>
      <w:divBdr>
        <w:top w:val="none" w:sz="0" w:space="0" w:color="auto"/>
        <w:left w:val="none" w:sz="0" w:space="0" w:color="auto"/>
        <w:bottom w:val="none" w:sz="0" w:space="0" w:color="auto"/>
        <w:right w:val="none" w:sz="0" w:space="0" w:color="auto"/>
      </w:divBdr>
    </w:div>
    <w:div w:id="1461612205">
      <w:bodyDiv w:val="1"/>
      <w:marLeft w:val="0"/>
      <w:marRight w:val="0"/>
      <w:marTop w:val="0"/>
      <w:marBottom w:val="0"/>
      <w:divBdr>
        <w:top w:val="none" w:sz="0" w:space="0" w:color="auto"/>
        <w:left w:val="none" w:sz="0" w:space="0" w:color="auto"/>
        <w:bottom w:val="none" w:sz="0" w:space="0" w:color="auto"/>
        <w:right w:val="none" w:sz="0" w:space="0" w:color="auto"/>
      </w:divBdr>
      <w:divsChild>
        <w:div w:id="1567455548">
          <w:marLeft w:val="0"/>
          <w:marRight w:val="0"/>
          <w:marTop w:val="0"/>
          <w:marBottom w:val="0"/>
          <w:divBdr>
            <w:top w:val="none" w:sz="0" w:space="0" w:color="auto"/>
            <w:left w:val="none" w:sz="0" w:space="0" w:color="auto"/>
            <w:bottom w:val="none" w:sz="0" w:space="0" w:color="auto"/>
            <w:right w:val="none" w:sz="0" w:space="0" w:color="auto"/>
          </w:divBdr>
          <w:divsChild>
            <w:div w:id="1047487104">
              <w:marLeft w:val="0"/>
              <w:marRight w:val="0"/>
              <w:marTop w:val="0"/>
              <w:marBottom w:val="0"/>
              <w:divBdr>
                <w:top w:val="none" w:sz="0" w:space="0" w:color="auto"/>
                <w:left w:val="none" w:sz="0" w:space="0" w:color="auto"/>
                <w:bottom w:val="none" w:sz="0" w:space="0" w:color="auto"/>
                <w:right w:val="none" w:sz="0" w:space="0" w:color="auto"/>
              </w:divBdr>
              <w:divsChild>
                <w:div w:id="17415193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3837551">
          <w:marLeft w:val="0"/>
          <w:marRight w:val="0"/>
          <w:marTop w:val="0"/>
          <w:marBottom w:val="0"/>
          <w:divBdr>
            <w:top w:val="none" w:sz="0" w:space="0" w:color="auto"/>
            <w:left w:val="none" w:sz="0" w:space="0" w:color="auto"/>
            <w:bottom w:val="none" w:sz="0" w:space="0" w:color="auto"/>
            <w:right w:val="none" w:sz="0" w:space="0" w:color="auto"/>
          </w:divBdr>
          <w:divsChild>
            <w:div w:id="783425827">
              <w:marLeft w:val="0"/>
              <w:marRight w:val="0"/>
              <w:marTop w:val="0"/>
              <w:marBottom w:val="0"/>
              <w:divBdr>
                <w:top w:val="none" w:sz="0" w:space="0" w:color="auto"/>
                <w:left w:val="none" w:sz="0" w:space="0" w:color="auto"/>
                <w:bottom w:val="none" w:sz="0" w:space="0" w:color="auto"/>
                <w:right w:val="none" w:sz="0" w:space="0" w:color="auto"/>
              </w:divBdr>
              <w:divsChild>
                <w:div w:id="3853003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26686627">
          <w:marLeft w:val="0"/>
          <w:marRight w:val="0"/>
          <w:marTop w:val="0"/>
          <w:marBottom w:val="0"/>
          <w:divBdr>
            <w:top w:val="none" w:sz="0" w:space="0" w:color="auto"/>
            <w:left w:val="none" w:sz="0" w:space="0" w:color="auto"/>
            <w:bottom w:val="none" w:sz="0" w:space="0" w:color="auto"/>
            <w:right w:val="none" w:sz="0" w:space="0" w:color="auto"/>
          </w:divBdr>
          <w:divsChild>
            <w:div w:id="1133594370">
              <w:marLeft w:val="0"/>
              <w:marRight w:val="0"/>
              <w:marTop w:val="0"/>
              <w:marBottom w:val="0"/>
              <w:divBdr>
                <w:top w:val="none" w:sz="0" w:space="0" w:color="auto"/>
                <w:left w:val="none" w:sz="0" w:space="0" w:color="auto"/>
                <w:bottom w:val="none" w:sz="0" w:space="0" w:color="auto"/>
                <w:right w:val="none" w:sz="0" w:space="0" w:color="auto"/>
              </w:divBdr>
              <w:divsChild>
                <w:div w:id="17266440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733777">
          <w:marLeft w:val="0"/>
          <w:marRight w:val="0"/>
          <w:marTop w:val="0"/>
          <w:marBottom w:val="0"/>
          <w:divBdr>
            <w:top w:val="none" w:sz="0" w:space="0" w:color="auto"/>
            <w:left w:val="none" w:sz="0" w:space="0" w:color="auto"/>
            <w:bottom w:val="none" w:sz="0" w:space="0" w:color="auto"/>
            <w:right w:val="none" w:sz="0" w:space="0" w:color="auto"/>
          </w:divBdr>
          <w:divsChild>
            <w:div w:id="1811362873">
              <w:marLeft w:val="0"/>
              <w:marRight w:val="0"/>
              <w:marTop w:val="0"/>
              <w:marBottom w:val="0"/>
              <w:divBdr>
                <w:top w:val="none" w:sz="0" w:space="0" w:color="auto"/>
                <w:left w:val="none" w:sz="0" w:space="0" w:color="auto"/>
                <w:bottom w:val="none" w:sz="0" w:space="0" w:color="auto"/>
                <w:right w:val="none" w:sz="0" w:space="0" w:color="auto"/>
              </w:divBdr>
              <w:divsChild>
                <w:div w:id="6938483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988545">
          <w:marLeft w:val="0"/>
          <w:marRight w:val="0"/>
          <w:marTop w:val="0"/>
          <w:marBottom w:val="0"/>
          <w:divBdr>
            <w:top w:val="none" w:sz="0" w:space="0" w:color="auto"/>
            <w:left w:val="none" w:sz="0" w:space="0" w:color="auto"/>
            <w:bottom w:val="none" w:sz="0" w:space="0" w:color="auto"/>
            <w:right w:val="none" w:sz="0" w:space="0" w:color="auto"/>
          </w:divBdr>
          <w:divsChild>
            <w:div w:id="5952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1256">
      <w:bodyDiv w:val="1"/>
      <w:marLeft w:val="0"/>
      <w:marRight w:val="0"/>
      <w:marTop w:val="0"/>
      <w:marBottom w:val="0"/>
      <w:divBdr>
        <w:top w:val="none" w:sz="0" w:space="0" w:color="auto"/>
        <w:left w:val="none" w:sz="0" w:space="0" w:color="auto"/>
        <w:bottom w:val="none" w:sz="0" w:space="0" w:color="auto"/>
        <w:right w:val="none" w:sz="0" w:space="0" w:color="auto"/>
      </w:divBdr>
    </w:div>
    <w:div w:id="1467549010">
      <w:bodyDiv w:val="1"/>
      <w:marLeft w:val="0"/>
      <w:marRight w:val="0"/>
      <w:marTop w:val="0"/>
      <w:marBottom w:val="0"/>
      <w:divBdr>
        <w:top w:val="none" w:sz="0" w:space="0" w:color="auto"/>
        <w:left w:val="none" w:sz="0" w:space="0" w:color="auto"/>
        <w:bottom w:val="none" w:sz="0" w:space="0" w:color="auto"/>
        <w:right w:val="none" w:sz="0" w:space="0" w:color="auto"/>
      </w:divBdr>
    </w:div>
    <w:div w:id="1478037399">
      <w:bodyDiv w:val="1"/>
      <w:marLeft w:val="0"/>
      <w:marRight w:val="0"/>
      <w:marTop w:val="0"/>
      <w:marBottom w:val="0"/>
      <w:divBdr>
        <w:top w:val="none" w:sz="0" w:space="0" w:color="auto"/>
        <w:left w:val="none" w:sz="0" w:space="0" w:color="auto"/>
        <w:bottom w:val="none" w:sz="0" w:space="0" w:color="auto"/>
        <w:right w:val="none" w:sz="0" w:space="0" w:color="auto"/>
      </w:divBdr>
      <w:divsChild>
        <w:div w:id="1885408535">
          <w:marLeft w:val="0"/>
          <w:marRight w:val="0"/>
          <w:marTop w:val="240"/>
          <w:marBottom w:val="120"/>
          <w:divBdr>
            <w:top w:val="none" w:sz="0" w:space="0" w:color="auto"/>
            <w:left w:val="none" w:sz="0" w:space="0" w:color="auto"/>
            <w:bottom w:val="none" w:sz="0" w:space="0" w:color="auto"/>
            <w:right w:val="none" w:sz="0" w:space="0" w:color="auto"/>
          </w:divBdr>
        </w:div>
        <w:div w:id="228730562">
          <w:marLeft w:val="0"/>
          <w:marRight w:val="0"/>
          <w:marTop w:val="240"/>
          <w:marBottom w:val="120"/>
          <w:divBdr>
            <w:top w:val="none" w:sz="0" w:space="0" w:color="auto"/>
            <w:left w:val="none" w:sz="0" w:space="0" w:color="auto"/>
            <w:bottom w:val="none" w:sz="0" w:space="0" w:color="auto"/>
            <w:right w:val="none" w:sz="0" w:space="0" w:color="auto"/>
          </w:divBdr>
          <w:divsChild>
            <w:div w:id="688917418">
              <w:marLeft w:val="0"/>
              <w:marRight w:val="0"/>
              <w:marTop w:val="0"/>
              <w:marBottom w:val="0"/>
              <w:divBdr>
                <w:top w:val="none" w:sz="0" w:space="0" w:color="auto"/>
                <w:left w:val="none" w:sz="0" w:space="0" w:color="auto"/>
                <w:bottom w:val="none" w:sz="0" w:space="0" w:color="auto"/>
                <w:right w:val="none" w:sz="0" w:space="0" w:color="auto"/>
              </w:divBdr>
            </w:div>
          </w:divsChild>
        </w:div>
        <w:div w:id="1993942594">
          <w:marLeft w:val="0"/>
          <w:marRight w:val="0"/>
          <w:marTop w:val="240"/>
          <w:marBottom w:val="120"/>
          <w:divBdr>
            <w:top w:val="none" w:sz="0" w:space="0" w:color="auto"/>
            <w:left w:val="none" w:sz="0" w:space="0" w:color="auto"/>
            <w:bottom w:val="none" w:sz="0" w:space="0" w:color="auto"/>
            <w:right w:val="none" w:sz="0" w:space="0" w:color="auto"/>
          </w:divBdr>
        </w:div>
      </w:divsChild>
    </w:div>
    <w:div w:id="1497916294">
      <w:bodyDiv w:val="1"/>
      <w:marLeft w:val="0"/>
      <w:marRight w:val="0"/>
      <w:marTop w:val="0"/>
      <w:marBottom w:val="0"/>
      <w:divBdr>
        <w:top w:val="none" w:sz="0" w:space="0" w:color="auto"/>
        <w:left w:val="none" w:sz="0" w:space="0" w:color="auto"/>
        <w:bottom w:val="none" w:sz="0" w:space="0" w:color="auto"/>
        <w:right w:val="none" w:sz="0" w:space="0" w:color="auto"/>
      </w:divBdr>
      <w:divsChild>
        <w:div w:id="790242059">
          <w:marLeft w:val="0"/>
          <w:marRight w:val="0"/>
          <w:marTop w:val="0"/>
          <w:marBottom w:val="0"/>
          <w:divBdr>
            <w:top w:val="none" w:sz="0" w:space="0" w:color="auto"/>
            <w:left w:val="none" w:sz="0" w:space="0" w:color="auto"/>
            <w:bottom w:val="none" w:sz="0" w:space="0" w:color="auto"/>
            <w:right w:val="none" w:sz="0" w:space="0" w:color="auto"/>
          </w:divBdr>
          <w:divsChild>
            <w:div w:id="972062386">
              <w:marLeft w:val="0"/>
              <w:marRight w:val="0"/>
              <w:marTop w:val="0"/>
              <w:marBottom w:val="0"/>
              <w:divBdr>
                <w:top w:val="none" w:sz="0" w:space="0" w:color="auto"/>
                <w:left w:val="none" w:sz="0" w:space="0" w:color="auto"/>
                <w:bottom w:val="none" w:sz="0" w:space="0" w:color="auto"/>
                <w:right w:val="none" w:sz="0" w:space="0" w:color="auto"/>
              </w:divBdr>
            </w:div>
          </w:divsChild>
        </w:div>
        <w:div w:id="924341563">
          <w:marLeft w:val="0"/>
          <w:marRight w:val="0"/>
          <w:marTop w:val="0"/>
          <w:marBottom w:val="0"/>
          <w:divBdr>
            <w:top w:val="none" w:sz="0" w:space="0" w:color="auto"/>
            <w:left w:val="none" w:sz="0" w:space="0" w:color="auto"/>
            <w:bottom w:val="none" w:sz="0" w:space="0" w:color="auto"/>
            <w:right w:val="none" w:sz="0" w:space="0" w:color="auto"/>
          </w:divBdr>
          <w:divsChild>
            <w:div w:id="182505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51967">
      <w:bodyDiv w:val="1"/>
      <w:marLeft w:val="0"/>
      <w:marRight w:val="0"/>
      <w:marTop w:val="0"/>
      <w:marBottom w:val="0"/>
      <w:divBdr>
        <w:top w:val="none" w:sz="0" w:space="0" w:color="auto"/>
        <w:left w:val="none" w:sz="0" w:space="0" w:color="auto"/>
        <w:bottom w:val="none" w:sz="0" w:space="0" w:color="auto"/>
        <w:right w:val="none" w:sz="0" w:space="0" w:color="auto"/>
      </w:divBdr>
      <w:divsChild>
        <w:div w:id="822352063">
          <w:marLeft w:val="0"/>
          <w:marRight w:val="0"/>
          <w:marTop w:val="0"/>
          <w:marBottom w:val="0"/>
          <w:divBdr>
            <w:top w:val="none" w:sz="0" w:space="0" w:color="auto"/>
            <w:left w:val="none" w:sz="0" w:space="0" w:color="auto"/>
            <w:bottom w:val="none" w:sz="0" w:space="0" w:color="auto"/>
            <w:right w:val="none" w:sz="0" w:space="0" w:color="auto"/>
          </w:divBdr>
        </w:div>
        <w:div w:id="2041121139">
          <w:marLeft w:val="0"/>
          <w:marRight w:val="0"/>
          <w:marTop w:val="0"/>
          <w:marBottom w:val="0"/>
          <w:divBdr>
            <w:top w:val="none" w:sz="0" w:space="0" w:color="auto"/>
            <w:left w:val="none" w:sz="0" w:space="0" w:color="auto"/>
            <w:bottom w:val="none" w:sz="0" w:space="0" w:color="auto"/>
            <w:right w:val="none" w:sz="0" w:space="0" w:color="auto"/>
          </w:divBdr>
        </w:div>
        <w:div w:id="491139921">
          <w:marLeft w:val="0"/>
          <w:marRight w:val="0"/>
          <w:marTop w:val="0"/>
          <w:marBottom w:val="0"/>
          <w:divBdr>
            <w:top w:val="none" w:sz="0" w:space="0" w:color="auto"/>
            <w:left w:val="none" w:sz="0" w:space="0" w:color="auto"/>
            <w:bottom w:val="none" w:sz="0" w:space="0" w:color="auto"/>
            <w:right w:val="none" w:sz="0" w:space="0" w:color="auto"/>
          </w:divBdr>
        </w:div>
        <w:div w:id="1289239636">
          <w:marLeft w:val="0"/>
          <w:marRight w:val="0"/>
          <w:marTop w:val="0"/>
          <w:marBottom w:val="0"/>
          <w:divBdr>
            <w:top w:val="none" w:sz="0" w:space="0" w:color="auto"/>
            <w:left w:val="none" w:sz="0" w:space="0" w:color="auto"/>
            <w:bottom w:val="none" w:sz="0" w:space="0" w:color="auto"/>
            <w:right w:val="none" w:sz="0" w:space="0" w:color="auto"/>
          </w:divBdr>
        </w:div>
        <w:div w:id="209923537">
          <w:marLeft w:val="0"/>
          <w:marRight w:val="0"/>
          <w:marTop w:val="0"/>
          <w:marBottom w:val="0"/>
          <w:divBdr>
            <w:top w:val="none" w:sz="0" w:space="0" w:color="auto"/>
            <w:left w:val="none" w:sz="0" w:space="0" w:color="auto"/>
            <w:bottom w:val="none" w:sz="0" w:space="0" w:color="auto"/>
            <w:right w:val="none" w:sz="0" w:space="0" w:color="auto"/>
          </w:divBdr>
        </w:div>
        <w:div w:id="853572579">
          <w:marLeft w:val="0"/>
          <w:marRight w:val="0"/>
          <w:marTop w:val="0"/>
          <w:marBottom w:val="0"/>
          <w:divBdr>
            <w:top w:val="none" w:sz="0" w:space="0" w:color="auto"/>
            <w:left w:val="none" w:sz="0" w:space="0" w:color="auto"/>
            <w:bottom w:val="none" w:sz="0" w:space="0" w:color="auto"/>
            <w:right w:val="none" w:sz="0" w:space="0" w:color="auto"/>
          </w:divBdr>
        </w:div>
      </w:divsChild>
    </w:div>
    <w:div w:id="1516067612">
      <w:bodyDiv w:val="1"/>
      <w:marLeft w:val="0"/>
      <w:marRight w:val="0"/>
      <w:marTop w:val="0"/>
      <w:marBottom w:val="0"/>
      <w:divBdr>
        <w:top w:val="none" w:sz="0" w:space="0" w:color="auto"/>
        <w:left w:val="none" w:sz="0" w:space="0" w:color="auto"/>
        <w:bottom w:val="none" w:sz="0" w:space="0" w:color="auto"/>
        <w:right w:val="none" w:sz="0" w:space="0" w:color="auto"/>
      </w:divBdr>
      <w:divsChild>
        <w:div w:id="1530872531">
          <w:marLeft w:val="0"/>
          <w:marRight w:val="0"/>
          <w:marTop w:val="240"/>
          <w:marBottom w:val="120"/>
          <w:divBdr>
            <w:top w:val="none" w:sz="0" w:space="0" w:color="auto"/>
            <w:left w:val="none" w:sz="0" w:space="0" w:color="auto"/>
            <w:bottom w:val="none" w:sz="0" w:space="0" w:color="auto"/>
            <w:right w:val="none" w:sz="0" w:space="0" w:color="auto"/>
          </w:divBdr>
        </w:div>
        <w:div w:id="801382775">
          <w:marLeft w:val="0"/>
          <w:marRight w:val="0"/>
          <w:marTop w:val="240"/>
          <w:marBottom w:val="120"/>
          <w:divBdr>
            <w:top w:val="none" w:sz="0" w:space="0" w:color="auto"/>
            <w:left w:val="none" w:sz="0" w:space="0" w:color="auto"/>
            <w:bottom w:val="none" w:sz="0" w:space="0" w:color="auto"/>
            <w:right w:val="none" w:sz="0" w:space="0" w:color="auto"/>
          </w:divBdr>
        </w:div>
      </w:divsChild>
    </w:div>
    <w:div w:id="1537040738">
      <w:bodyDiv w:val="1"/>
      <w:marLeft w:val="0"/>
      <w:marRight w:val="0"/>
      <w:marTop w:val="0"/>
      <w:marBottom w:val="0"/>
      <w:divBdr>
        <w:top w:val="none" w:sz="0" w:space="0" w:color="auto"/>
        <w:left w:val="none" w:sz="0" w:space="0" w:color="auto"/>
        <w:bottom w:val="none" w:sz="0" w:space="0" w:color="auto"/>
        <w:right w:val="none" w:sz="0" w:space="0" w:color="auto"/>
      </w:divBdr>
    </w:div>
    <w:div w:id="1537504328">
      <w:bodyDiv w:val="1"/>
      <w:marLeft w:val="0"/>
      <w:marRight w:val="0"/>
      <w:marTop w:val="0"/>
      <w:marBottom w:val="0"/>
      <w:divBdr>
        <w:top w:val="none" w:sz="0" w:space="0" w:color="auto"/>
        <w:left w:val="none" w:sz="0" w:space="0" w:color="auto"/>
        <w:bottom w:val="none" w:sz="0" w:space="0" w:color="auto"/>
        <w:right w:val="none" w:sz="0" w:space="0" w:color="auto"/>
      </w:divBdr>
      <w:divsChild>
        <w:div w:id="2123305317">
          <w:marLeft w:val="0"/>
          <w:marRight w:val="0"/>
          <w:marTop w:val="0"/>
          <w:marBottom w:val="0"/>
          <w:divBdr>
            <w:top w:val="none" w:sz="0" w:space="0" w:color="auto"/>
            <w:left w:val="none" w:sz="0" w:space="0" w:color="auto"/>
            <w:bottom w:val="none" w:sz="0" w:space="0" w:color="auto"/>
            <w:right w:val="none" w:sz="0" w:space="0" w:color="auto"/>
          </w:divBdr>
        </w:div>
      </w:divsChild>
    </w:div>
    <w:div w:id="1538858597">
      <w:bodyDiv w:val="1"/>
      <w:marLeft w:val="0"/>
      <w:marRight w:val="0"/>
      <w:marTop w:val="0"/>
      <w:marBottom w:val="0"/>
      <w:divBdr>
        <w:top w:val="none" w:sz="0" w:space="0" w:color="auto"/>
        <w:left w:val="none" w:sz="0" w:space="0" w:color="auto"/>
        <w:bottom w:val="none" w:sz="0" w:space="0" w:color="auto"/>
        <w:right w:val="none" w:sz="0" w:space="0" w:color="auto"/>
      </w:divBdr>
    </w:div>
    <w:div w:id="1579710695">
      <w:bodyDiv w:val="1"/>
      <w:marLeft w:val="0"/>
      <w:marRight w:val="0"/>
      <w:marTop w:val="0"/>
      <w:marBottom w:val="0"/>
      <w:divBdr>
        <w:top w:val="none" w:sz="0" w:space="0" w:color="auto"/>
        <w:left w:val="none" w:sz="0" w:space="0" w:color="auto"/>
        <w:bottom w:val="none" w:sz="0" w:space="0" w:color="auto"/>
        <w:right w:val="none" w:sz="0" w:space="0" w:color="auto"/>
      </w:divBdr>
    </w:div>
    <w:div w:id="1617522742">
      <w:bodyDiv w:val="1"/>
      <w:marLeft w:val="0"/>
      <w:marRight w:val="0"/>
      <w:marTop w:val="0"/>
      <w:marBottom w:val="0"/>
      <w:divBdr>
        <w:top w:val="none" w:sz="0" w:space="0" w:color="auto"/>
        <w:left w:val="none" w:sz="0" w:space="0" w:color="auto"/>
        <w:bottom w:val="none" w:sz="0" w:space="0" w:color="auto"/>
        <w:right w:val="none" w:sz="0" w:space="0" w:color="auto"/>
      </w:divBdr>
    </w:div>
    <w:div w:id="1618902601">
      <w:bodyDiv w:val="1"/>
      <w:marLeft w:val="0"/>
      <w:marRight w:val="0"/>
      <w:marTop w:val="0"/>
      <w:marBottom w:val="0"/>
      <w:divBdr>
        <w:top w:val="none" w:sz="0" w:space="0" w:color="auto"/>
        <w:left w:val="none" w:sz="0" w:space="0" w:color="auto"/>
        <w:bottom w:val="none" w:sz="0" w:space="0" w:color="auto"/>
        <w:right w:val="none" w:sz="0" w:space="0" w:color="auto"/>
      </w:divBdr>
      <w:divsChild>
        <w:div w:id="2031639563">
          <w:marLeft w:val="0"/>
          <w:marRight w:val="0"/>
          <w:marTop w:val="240"/>
          <w:marBottom w:val="120"/>
          <w:divBdr>
            <w:top w:val="none" w:sz="0" w:space="0" w:color="auto"/>
            <w:left w:val="none" w:sz="0" w:space="0" w:color="auto"/>
            <w:bottom w:val="none" w:sz="0" w:space="0" w:color="auto"/>
            <w:right w:val="none" w:sz="0" w:space="0" w:color="auto"/>
          </w:divBdr>
        </w:div>
        <w:div w:id="1101875011">
          <w:marLeft w:val="0"/>
          <w:marRight w:val="0"/>
          <w:marTop w:val="240"/>
          <w:marBottom w:val="120"/>
          <w:divBdr>
            <w:top w:val="none" w:sz="0" w:space="0" w:color="auto"/>
            <w:left w:val="none" w:sz="0" w:space="0" w:color="auto"/>
            <w:bottom w:val="none" w:sz="0" w:space="0" w:color="auto"/>
            <w:right w:val="none" w:sz="0" w:space="0" w:color="auto"/>
          </w:divBdr>
        </w:div>
      </w:divsChild>
    </w:div>
    <w:div w:id="1630043200">
      <w:bodyDiv w:val="1"/>
      <w:marLeft w:val="0"/>
      <w:marRight w:val="0"/>
      <w:marTop w:val="0"/>
      <w:marBottom w:val="0"/>
      <w:divBdr>
        <w:top w:val="none" w:sz="0" w:space="0" w:color="auto"/>
        <w:left w:val="none" w:sz="0" w:space="0" w:color="auto"/>
        <w:bottom w:val="none" w:sz="0" w:space="0" w:color="auto"/>
        <w:right w:val="none" w:sz="0" w:space="0" w:color="auto"/>
      </w:divBdr>
      <w:divsChild>
        <w:div w:id="551429439">
          <w:marLeft w:val="0"/>
          <w:marRight w:val="0"/>
          <w:marTop w:val="240"/>
          <w:marBottom w:val="120"/>
          <w:divBdr>
            <w:top w:val="none" w:sz="0" w:space="0" w:color="auto"/>
            <w:left w:val="none" w:sz="0" w:space="0" w:color="auto"/>
            <w:bottom w:val="none" w:sz="0" w:space="0" w:color="auto"/>
            <w:right w:val="none" w:sz="0" w:space="0" w:color="auto"/>
          </w:divBdr>
        </w:div>
        <w:div w:id="2040886506">
          <w:marLeft w:val="0"/>
          <w:marRight w:val="0"/>
          <w:marTop w:val="240"/>
          <w:marBottom w:val="120"/>
          <w:divBdr>
            <w:top w:val="none" w:sz="0" w:space="0" w:color="auto"/>
            <w:left w:val="none" w:sz="0" w:space="0" w:color="auto"/>
            <w:bottom w:val="none" w:sz="0" w:space="0" w:color="auto"/>
            <w:right w:val="none" w:sz="0" w:space="0" w:color="auto"/>
          </w:divBdr>
        </w:div>
      </w:divsChild>
    </w:div>
    <w:div w:id="1638683029">
      <w:bodyDiv w:val="1"/>
      <w:marLeft w:val="0"/>
      <w:marRight w:val="0"/>
      <w:marTop w:val="0"/>
      <w:marBottom w:val="0"/>
      <w:divBdr>
        <w:top w:val="none" w:sz="0" w:space="0" w:color="auto"/>
        <w:left w:val="none" w:sz="0" w:space="0" w:color="auto"/>
        <w:bottom w:val="none" w:sz="0" w:space="0" w:color="auto"/>
        <w:right w:val="none" w:sz="0" w:space="0" w:color="auto"/>
      </w:divBdr>
      <w:divsChild>
        <w:div w:id="1452551093">
          <w:marLeft w:val="0"/>
          <w:marRight w:val="0"/>
          <w:marTop w:val="0"/>
          <w:marBottom w:val="0"/>
          <w:divBdr>
            <w:top w:val="none" w:sz="0" w:space="0" w:color="auto"/>
            <w:left w:val="none" w:sz="0" w:space="0" w:color="auto"/>
            <w:bottom w:val="none" w:sz="0" w:space="0" w:color="auto"/>
            <w:right w:val="none" w:sz="0" w:space="0" w:color="auto"/>
          </w:divBdr>
          <w:divsChild>
            <w:div w:id="643505971">
              <w:marLeft w:val="0"/>
              <w:marRight w:val="0"/>
              <w:marTop w:val="0"/>
              <w:marBottom w:val="0"/>
              <w:divBdr>
                <w:top w:val="none" w:sz="0" w:space="0" w:color="auto"/>
                <w:left w:val="none" w:sz="0" w:space="0" w:color="auto"/>
                <w:bottom w:val="none" w:sz="0" w:space="0" w:color="auto"/>
                <w:right w:val="none" w:sz="0" w:space="0" w:color="auto"/>
              </w:divBdr>
              <w:divsChild>
                <w:div w:id="324091469">
                  <w:marLeft w:val="0"/>
                  <w:marRight w:val="0"/>
                  <w:marTop w:val="0"/>
                  <w:marBottom w:val="0"/>
                  <w:divBdr>
                    <w:top w:val="none" w:sz="0" w:space="0" w:color="auto"/>
                    <w:left w:val="none" w:sz="0" w:space="0" w:color="auto"/>
                    <w:bottom w:val="none" w:sz="0" w:space="0" w:color="auto"/>
                    <w:right w:val="none" w:sz="0" w:space="0" w:color="auto"/>
                  </w:divBdr>
                  <w:divsChild>
                    <w:div w:id="1872839480">
                      <w:marLeft w:val="0"/>
                      <w:marRight w:val="0"/>
                      <w:marTop w:val="0"/>
                      <w:marBottom w:val="0"/>
                      <w:divBdr>
                        <w:top w:val="none" w:sz="0" w:space="0" w:color="auto"/>
                        <w:left w:val="none" w:sz="0" w:space="0" w:color="auto"/>
                        <w:bottom w:val="none" w:sz="0" w:space="0" w:color="auto"/>
                        <w:right w:val="none" w:sz="0" w:space="0" w:color="auto"/>
                      </w:divBdr>
                      <w:divsChild>
                        <w:div w:id="1013385166">
                          <w:marLeft w:val="0"/>
                          <w:marRight w:val="0"/>
                          <w:marTop w:val="0"/>
                          <w:marBottom w:val="0"/>
                          <w:divBdr>
                            <w:top w:val="none" w:sz="0" w:space="0" w:color="auto"/>
                            <w:left w:val="none" w:sz="0" w:space="0" w:color="auto"/>
                            <w:bottom w:val="none" w:sz="0" w:space="0" w:color="auto"/>
                            <w:right w:val="none" w:sz="0" w:space="0" w:color="auto"/>
                          </w:divBdr>
                        </w:div>
                      </w:divsChild>
                    </w:div>
                    <w:div w:id="168061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43043">
              <w:marLeft w:val="0"/>
              <w:marRight w:val="0"/>
              <w:marTop w:val="0"/>
              <w:marBottom w:val="0"/>
              <w:divBdr>
                <w:top w:val="none" w:sz="0" w:space="0" w:color="auto"/>
                <w:left w:val="none" w:sz="0" w:space="0" w:color="auto"/>
                <w:bottom w:val="none" w:sz="0" w:space="0" w:color="auto"/>
                <w:right w:val="none" w:sz="0" w:space="0" w:color="auto"/>
              </w:divBdr>
            </w:div>
          </w:divsChild>
        </w:div>
        <w:div w:id="411700326">
          <w:marLeft w:val="0"/>
          <w:marRight w:val="0"/>
          <w:marTop w:val="0"/>
          <w:marBottom w:val="0"/>
          <w:divBdr>
            <w:top w:val="none" w:sz="0" w:space="0" w:color="auto"/>
            <w:left w:val="none" w:sz="0" w:space="0" w:color="auto"/>
            <w:bottom w:val="none" w:sz="0" w:space="0" w:color="auto"/>
            <w:right w:val="none" w:sz="0" w:space="0" w:color="auto"/>
          </w:divBdr>
          <w:divsChild>
            <w:div w:id="1020934268">
              <w:marLeft w:val="0"/>
              <w:marRight w:val="0"/>
              <w:marTop w:val="0"/>
              <w:marBottom w:val="0"/>
              <w:divBdr>
                <w:top w:val="none" w:sz="0" w:space="0" w:color="auto"/>
                <w:left w:val="none" w:sz="0" w:space="0" w:color="auto"/>
                <w:bottom w:val="none" w:sz="0" w:space="0" w:color="auto"/>
                <w:right w:val="none" w:sz="0" w:space="0" w:color="auto"/>
              </w:divBdr>
              <w:divsChild>
                <w:div w:id="1500578743">
                  <w:marLeft w:val="0"/>
                  <w:marRight w:val="0"/>
                  <w:marTop w:val="0"/>
                  <w:marBottom w:val="0"/>
                  <w:divBdr>
                    <w:top w:val="none" w:sz="0" w:space="0" w:color="auto"/>
                    <w:left w:val="none" w:sz="0" w:space="0" w:color="auto"/>
                    <w:bottom w:val="none" w:sz="0" w:space="0" w:color="auto"/>
                    <w:right w:val="none" w:sz="0" w:space="0" w:color="auto"/>
                  </w:divBdr>
                </w:div>
                <w:div w:id="187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3829">
          <w:marLeft w:val="0"/>
          <w:marRight w:val="0"/>
          <w:marTop w:val="0"/>
          <w:marBottom w:val="0"/>
          <w:divBdr>
            <w:top w:val="none" w:sz="0" w:space="0" w:color="auto"/>
            <w:left w:val="none" w:sz="0" w:space="0" w:color="auto"/>
            <w:bottom w:val="none" w:sz="0" w:space="0" w:color="auto"/>
            <w:right w:val="none" w:sz="0" w:space="0" w:color="auto"/>
          </w:divBdr>
          <w:divsChild>
            <w:div w:id="108772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068882">
      <w:bodyDiv w:val="1"/>
      <w:marLeft w:val="0"/>
      <w:marRight w:val="0"/>
      <w:marTop w:val="0"/>
      <w:marBottom w:val="0"/>
      <w:divBdr>
        <w:top w:val="none" w:sz="0" w:space="0" w:color="auto"/>
        <w:left w:val="none" w:sz="0" w:space="0" w:color="auto"/>
        <w:bottom w:val="none" w:sz="0" w:space="0" w:color="auto"/>
        <w:right w:val="none" w:sz="0" w:space="0" w:color="auto"/>
      </w:divBdr>
    </w:div>
    <w:div w:id="1669600376">
      <w:bodyDiv w:val="1"/>
      <w:marLeft w:val="0"/>
      <w:marRight w:val="0"/>
      <w:marTop w:val="0"/>
      <w:marBottom w:val="0"/>
      <w:divBdr>
        <w:top w:val="none" w:sz="0" w:space="0" w:color="auto"/>
        <w:left w:val="none" w:sz="0" w:space="0" w:color="auto"/>
        <w:bottom w:val="none" w:sz="0" w:space="0" w:color="auto"/>
        <w:right w:val="none" w:sz="0" w:space="0" w:color="auto"/>
      </w:divBdr>
    </w:div>
    <w:div w:id="1676883340">
      <w:bodyDiv w:val="1"/>
      <w:marLeft w:val="0"/>
      <w:marRight w:val="0"/>
      <w:marTop w:val="0"/>
      <w:marBottom w:val="0"/>
      <w:divBdr>
        <w:top w:val="none" w:sz="0" w:space="0" w:color="auto"/>
        <w:left w:val="none" w:sz="0" w:space="0" w:color="auto"/>
        <w:bottom w:val="none" w:sz="0" w:space="0" w:color="auto"/>
        <w:right w:val="none" w:sz="0" w:space="0" w:color="auto"/>
      </w:divBdr>
    </w:div>
    <w:div w:id="1677683574">
      <w:bodyDiv w:val="1"/>
      <w:marLeft w:val="0"/>
      <w:marRight w:val="0"/>
      <w:marTop w:val="0"/>
      <w:marBottom w:val="0"/>
      <w:divBdr>
        <w:top w:val="none" w:sz="0" w:space="0" w:color="auto"/>
        <w:left w:val="none" w:sz="0" w:space="0" w:color="auto"/>
        <w:bottom w:val="none" w:sz="0" w:space="0" w:color="auto"/>
        <w:right w:val="none" w:sz="0" w:space="0" w:color="auto"/>
      </w:divBdr>
      <w:divsChild>
        <w:div w:id="984627263">
          <w:marLeft w:val="0"/>
          <w:marRight w:val="0"/>
          <w:marTop w:val="0"/>
          <w:marBottom w:val="0"/>
          <w:divBdr>
            <w:top w:val="none" w:sz="0" w:space="0" w:color="auto"/>
            <w:left w:val="none" w:sz="0" w:space="0" w:color="auto"/>
            <w:bottom w:val="none" w:sz="0" w:space="0" w:color="auto"/>
            <w:right w:val="none" w:sz="0" w:space="0" w:color="auto"/>
          </w:divBdr>
        </w:div>
      </w:divsChild>
    </w:div>
    <w:div w:id="1694186610">
      <w:bodyDiv w:val="1"/>
      <w:marLeft w:val="0"/>
      <w:marRight w:val="0"/>
      <w:marTop w:val="0"/>
      <w:marBottom w:val="0"/>
      <w:divBdr>
        <w:top w:val="none" w:sz="0" w:space="0" w:color="auto"/>
        <w:left w:val="none" w:sz="0" w:space="0" w:color="auto"/>
        <w:bottom w:val="none" w:sz="0" w:space="0" w:color="auto"/>
        <w:right w:val="none" w:sz="0" w:space="0" w:color="auto"/>
      </w:divBdr>
      <w:divsChild>
        <w:div w:id="366294417">
          <w:marLeft w:val="0"/>
          <w:marRight w:val="0"/>
          <w:marTop w:val="240"/>
          <w:marBottom w:val="120"/>
          <w:divBdr>
            <w:top w:val="none" w:sz="0" w:space="0" w:color="auto"/>
            <w:left w:val="none" w:sz="0" w:space="0" w:color="auto"/>
            <w:bottom w:val="none" w:sz="0" w:space="0" w:color="auto"/>
            <w:right w:val="none" w:sz="0" w:space="0" w:color="auto"/>
          </w:divBdr>
        </w:div>
        <w:div w:id="84350616">
          <w:marLeft w:val="0"/>
          <w:marRight w:val="0"/>
          <w:marTop w:val="240"/>
          <w:marBottom w:val="120"/>
          <w:divBdr>
            <w:top w:val="none" w:sz="0" w:space="0" w:color="auto"/>
            <w:left w:val="none" w:sz="0" w:space="0" w:color="auto"/>
            <w:bottom w:val="none" w:sz="0" w:space="0" w:color="auto"/>
            <w:right w:val="none" w:sz="0" w:space="0" w:color="auto"/>
          </w:divBdr>
        </w:div>
      </w:divsChild>
    </w:div>
    <w:div w:id="1699888713">
      <w:bodyDiv w:val="1"/>
      <w:marLeft w:val="0"/>
      <w:marRight w:val="0"/>
      <w:marTop w:val="0"/>
      <w:marBottom w:val="0"/>
      <w:divBdr>
        <w:top w:val="none" w:sz="0" w:space="0" w:color="auto"/>
        <w:left w:val="none" w:sz="0" w:space="0" w:color="auto"/>
        <w:bottom w:val="none" w:sz="0" w:space="0" w:color="auto"/>
        <w:right w:val="none" w:sz="0" w:space="0" w:color="auto"/>
      </w:divBdr>
    </w:div>
    <w:div w:id="1703286093">
      <w:bodyDiv w:val="1"/>
      <w:marLeft w:val="0"/>
      <w:marRight w:val="0"/>
      <w:marTop w:val="0"/>
      <w:marBottom w:val="0"/>
      <w:divBdr>
        <w:top w:val="none" w:sz="0" w:space="0" w:color="auto"/>
        <w:left w:val="none" w:sz="0" w:space="0" w:color="auto"/>
        <w:bottom w:val="none" w:sz="0" w:space="0" w:color="auto"/>
        <w:right w:val="none" w:sz="0" w:space="0" w:color="auto"/>
      </w:divBdr>
      <w:divsChild>
        <w:div w:id="1919898325">
          <w:marLeft w:val="0"/>
          <w:marRight w:val="0"/>
          <w:marTop w:val="0"/>
          <w:marBottom w:val="0"/>
          <w:divBdr>
            <w:top w:val="none" w:sz="0" w:space="0" w:color="auto"/>
            <w:left w:val="none" w:sz="0" w:space="0" w:color="auto"/>
            <w:bottom w:val="none" w:sz="0" w:space="0" w:color="auto"/>
            <w:right w:val="none" w:sz="0" w:space="0" w:color="auto"/>
          </w:divBdr>
        </w:div>
        <w:div w:id="1743018866">
          <w:marLeft w:val="0"/>
          <w:marRight w:val="0"/>
          <w:marTop w:val="0"/>
          <w:marBottom w:val="0"/>
          <w:divBdr>
            <w:top w:val="none" w:sz="0" w:space="0" w:color="auto"/>
            <w:left w:val="none" w:sz="0" w:space="0" w:color="auto"/>
            <w:bottom w:val="none" w:sz="0" w:space="0" w:color="auto"/>
            <w:right w:val="none" w:sz="0" w:space="0" w:color="auto"/>
          </w:divBdr>
        </w:div>
        <w:div w:id="1141918787">
          <w:marLeft w:val="0"/>
          <w:marRight w:val="0"/>
          <w:marTop w:val="0"/>
          <w:marBottom w:val="0"/>
          <w:divBdr>
            <w:top w:val="none" w:sz="0" w:space="0" w:color="auto"/>
            <w:left w:val="none" w:sz="0" w:space="0" w:color="auto"/>
            <w:bottom w:val="none" w:sz="0" w:space="0" w:color="auto"/>
            <w:right w:val="none" w:sz="0" w:space="0" w:color="auto"/>
          </w:divBdr>
        </w:div>
        <w:div w:id="1459759919">
          <w:marLeft w:val="0"/>
          <w:marRight w:val="0"/>
          <w:marTop w:val="0"/>
          <w:marBottom w:val="0"/>
          <w:divBdr>
            <w:top w:val="none" w:sz="0" w:space="0" w:color="auto"/>
            <w:left w:val="none" w:sz="0" w:space="0" w:color="auto"/>
            <w:bottom w:val="none" w:sz="0" w:space="0" w:color="auto"/>
            <w:right w:val="none" w:sz="0" w:space="0" w:color="auto"/>
          </w:divBdr>
        </w:div>
        <w:div w:id="765153019">
          <w:marLeft w:val="0"/>
          <w:marRight w:val="0"/>
          <w:marTop w:val="0"/>
          <w:marBottom w:val="0"/>
          <w:divBdr>
            <w:top w:val="none" w:sz="0" w:space="0" w:color="auto"/>
            <w:left w:val="none" w:sz="0" w:space="0" w:color="auto"/>
            <w:bottom w:val="none" w:sz="0" w:space="0" w:color="auto"/>
            <w:right w:val="none" w:sz="0" w:space="0" w:color="auto"/>
          </w:divBdr>
        </w:div>
        <w:div w:id="472409398">
          <w:marLeft w:val="0"/>
          <w:marRight w:val="0"/>
          <w:marTop w:val="0"/>
          <w:marBottom w:val="0"/>
          <w:divBdr>
            <w:top w:val="none" w:sz="0" w:space="0" w:color="auto"/>
            <w:left w:val="none" w:sz="0" w:space="0" w:color="auto"/>
            <w:bottom w:val="none" w:sz="0" w:space="0" w:color="auto"/>
            <w:right w:val="none" w:sz="0" w:space="0" w:color="auto"/>
          </w:divBdr>
        </w:div>
        <w:div w:id="1989018603">
          <w:marLeft w:val="0"/>
          <w:marRight w:val="0"/>
          <w:marTop w:val="0"/>
          <w:marBottom w:val="0"/>
          <w:divBdr>
            <w:top w:val="none" w:sz="0" w:space="0" w:color="auto"/>
            <w:left w:val="none" w:sz="0" w:space="0" w:color="auto"/>
            <w:bottom w:val="none" w:sz="0" w:space="0" w:color="auto"/>
            <w:right w:val="none" w:sz="0" w:space="0" w:color="auto"/>
          </w:divBdr>
        </w:div>
      </w:divsChild>
    </w:div>
    <w:div w:id="1713187965">
      <w:bodyDiv w:val="1"/>
      <w:marLeft w:val="0"/>
      <w:marRight w:val="0"/>
      <w:marTop w:val="0"/>
      <w:marBottom w:val="0"/>
      <w:divBdr>
        <w:top w:val="none" w:sz="0" w:space="0" w:color="auto"/>
        <w:left w:val="none" w:sz="0" w:space="0" w:color="auto"/>
        <w:bottom w:val="none" w:sz="0" w:space="0" w:color="auto"/>
        <w:right w:val="none" w:sz="0" w:space="0" w:color="auto"/>
      </w:divBdr>
    </w:div>
    <w:div w:id="1738936605">
      <w:bodyDiv w:val="1"/>
      <w:marLeft w:val="0"/>
      <w:marRight w:val="0"/>
      <w:marTop w:val="0"/>
      <w:marBottom w:val="0"/>
      <w:divBdr>
        <w:top w:val="none" w:sz="0" w:space="0" w:color="auto"/>
        <w:left w:val="none" w:sz="0" w:space="0" w:color="auto"/>
        <w:bottom w:val="none" w:sz="0" w:space="0" w:color="auto"/>
        <w:right w:val="none" w:sz="0" w:space="0" w:color="auto"/>
      </w:divBdr>
    </w:div>
    <w:div w:id="1763139110">
      <w:bodyDiv w:val="1"/>
      <w:marLeft w:val="0"/>
      <w:marRight w:val="0"/>
      <w:marTop w:val="0"/>
      <w:marBottom w:val="0"/>
      <w:divBdr>
        <w:top w:val="none" w:sz="0" w:space="0" w:color="auto"/>
        <w:left w:val="none" w:sz="0" w:space="0" w:color="auto"/>
        <w:bottom w:val="none" w:sz="0" w:space="0" w:color="auto"/>
        <w:right w:val="none" w:sz="0" w:space="0" w:color="auto"/>
      </w:divBdr>
    </w:div>
    <w:div w:id="1786609261">
      <w:bodyDiv w:val="1"/>
      <w:marLeft w:val="0"/>
      <w:marRight w:val="0"/>
      <w:marTop w:val="0"/>
      <w:marBottom w:val="0"/>
      <w:divBdr>
        <w:top w:val="none" w:sz="0" w:space="0" w:color="auto"/>
        <w:left w:val="none" w:sz="0" w:space="0" w:color="auto"/>
        <w:bottom w:val="none" w:sz="0" w:space="0" w:color="auto"/>
        <w:right w:val="none" w:sz="0" w:space="0" w:color="auto"/>
      </w:divBdr>
      <w:divsChild>
        <w:div w:id="1213153274">
          <w:marLeft w:val="0"/>
          <w:marRight w:val="0"/>
          <w:marTop w:val="0"/>
          <w:marBottom w:val="0"/>
          <w:divBdr>
            <w:top w:val="none" w:sz="0" w:space="0" w:color="auto"/>
            <w:left w:val="none" w:sz="0" w:space="0" w:color="auto"/>
            <w:bottom w:val="none" w:sz="0" w:space="0" w:color="auto"/>
            <w:right w:val="none" w:sz="0" w:space="0" w:color="auto"/>
          </w:divBdr>
        </w:div>
      </w:divsChild>
    </w:div>
    <w:div w:id="1806240448">
      <w:bodyDiv w:val="1"/>
      <w:marLeft w:val="0"/>
      <w:marRight w:val="0"/>
      <w:marTop w:val="0"/>
      <w:marBottom w:val="0"/>
      <w:divBdr>
        <w:top w:val="none" w:sz="0" w:space="0" w:color="auto"/>
        <w:left w:val="none" w:sz="0" w:space="0" w:color="auto"/>
        <w:bottom w:val="none" w:sz="0" w:space="0" w:color="auto"/>
        <w:right w:val="none" w:sz="0" w:space="0" w:color="auto"/>
      </w:divBdr>
    </w:div>
    <w:div w:id="1816487532">
      <w:bodyDiv w:val="1"/>
      <w:marLeft w:val="0"/>
      <w:marRight w:val="0"/>
      <w:marTop w:val="0"/>
      <w:marBottom w:val="0"/>
      <w:divBdr>
        <w:top w:val="none" w:sz="0" w:space="0" w:color="auto"/>
        <w:left w:val="none" w:sz="0" w:space="0" w:color="auto"/>
        <w:bottom w:val="none" w:sz="0" w:space="0" w:color="auto"/>
        <w:right w:val="none" w:sz="0" w:space="0" w:color="auto"/>
      </w:divBdr>
      <w:divsChild>
        <w:div w:id="252403282">
          <w:marLeft w:val="0"/>
          <w:marRight w:val="0"/>
          <w:marTop w:val="240"/>
          <w:marBottom w:val="120"/>
          <w:divBdr>
            <w:top w:val="none" w:sz="0" w:space="0" w:color="auto"/>
            <w:left w:val="none" w:sz="0" w:space="0" w:color="auto"/>
            <w:bottom w:val="none" w:sz="0" w:space="0" w:color="auto"/>
            <w:right w:val="none" w:sz="0" w:space="0" w:color="auto"/>
          </w:divBdr>
        </w:div>
        <w:div w:id="422533055">
          <w:marLeft w:val="0"/>
          <w:marRight w:val="0"/>
          <w:marTop w:val="240"/>
          <w:marBottom w:val="120"/>
          <w:divBdr>
            <w:top w:val="none" w:sz="0" w:space="0" w:color="auto"/>
            <w:left w:val="none" w:sz="0" w:space="0" w:color="auto"/>
            <w:bottom w:val="none" w:sz="0" w:space="0" w:color="auto"/>
            <w:right w:val="none" w:sz="0" w:space="0" w:color="auto"/>
          </w:divBdr>
        </w:div>
      </w:divsChild>
    </w:div>
    <w:div w:id="1817407174">
      <w:bodyDiv w:val="1"/>
      <w:marLeft w:val="0"/>
      <w:marRight w:val="0"/>
      <w:marTop w:val="0"/>
      <w:marBottom w:val="0"/>
      <w:divBdr>
        <w:top w:val="none" w:sz="0" w:space="0" w:color="auto"/>
        <w:left w:val="none" w:sz="0" w:space="0" w:color="auto"/>
        <w:bottom w:val="none" w:sz="0" w:space="0" w:color="auto"/>
        <w:right w:val="none" w:sz="0" w:space="0" w:color="auto"/>
      </w:divBdr>
    </w:div>
    <w:div w:id="1837649422">
      <w:bodyDiv w:val="1"/>
      <w:marLeft w:val="0"/>
      <w:marRight w:val="0"/>
      <w:marTop w:val="0"/>
      <w:marBottom w:val="0"/>
      <w:divBdr>
        <w:top w:val="none" w:sz="0" w:space="0" w:color="auto"/>
        <w:left w:val="none" w:sz="0" w:space="0" w:color="auto"/>
        <w:bottom w:val="none" w:sz="0" w:space="0" w:color="auto"/>
        <w:right w:val="none" w:sz="0" w:space="0" w:color="auto"/>
      </w:divBdr>
      <w:divsChild>
        <w:div w:id="1189680453">
          <w:marLeft w:val="0"/>
          <w:marRight w:val="0"/>
          <w:marTop w:val="240"/>
          <w:marBottom w:val="120"/>
          <w:divBdr>
            <w:top w:val="none" w:sz="0" w:space="0" w:color="auto"/>
            <w:left w:val="none" w:sz="0" w:space="0" w:color="auto"/>
            <w:bottom w:val="none" w:sz="0" w:space="0" w:color="auto"/>
            <w:right w:val="none" w:sz="0" w:space="0" w:color="auto"/>
          </w:divBdr>
        </w:div>
        <w:div w:id="164512462">
          <w:marLeft w:val="0"/>
          <w:marRight w:val="0"/>
          <w:marTop w:val="240"/>
          <w:marBottom w:val="120"/>
          <w:divBdr>
            <w:top w:val="none" w:sz="0" w:space="0" w:color="auto"/>
            <w:left w:val="none" w:sz="0" w:space="0" w:color="auto"/>
            <w:bottom w:val="none" w:sz="0" w:space="0" w:color="auto"/>
            <w:right w:val="none" w:sz="0" w:space="0" w:color="auto"/>
          </w:divBdr>
        </w:div>
      </w:divsChild>
    </w:div>
    <w:div w:id="1846096218">
      <w:bodyDiv w:val="1"/>
      <w:marLeft w:val="0"/>
      <w:marRight w:val="0"/>
      <w:marTop w:val="0"/>
      <w:marBottom w:val="0"/>
      <w:divBdr>
        <w:top w:val="none" w:sz="0" w:space="0" w:color="auto"/>
        <w:left w:val="none" w:sz="0" w:space="0" w:color="auto"/>
        <w:bottom w:val="none" w:sz="0" w:space="0" w:color="auto"/>
        <w:right w:val="none" w:sz="0" w:space="0" w:color="auto"/>
      </w:divBdr>
    </w:div>
    <w:div w:id="1883589115">
      <w:bodyDiv w:val="1"/>
      <w:marLeft w:val="0"/>
      <w:marRight w:val="0"/>
      <w:marTop w:val="0"/>
      <w:marBottom w:val="0"/>
      <w:divBdr>
        <w:top w:val="none" w:sz="0" w:space="0" w:color="auto"/>
        <w:left w:val="none" w:sz="0" w:space="0" w:color="auto"/>
        <w:bottom w:val="none" w:sz="0" w:space="0" w:color="auto"/>
        <w:right w:val="none" w:sz="0" w:space="0" w:color="auto"/>
      </w:divBdr>
      <w:divsChild>
        <w:div w:id="838421909">
          <w:marLeft w:val="0"/>
          <w:marRight w:val="0"/>
          <w:marTop w:val="240"/>
          <w:marBottom w:val="120"/>
          <w:divBdr>
            <w:top w:val="none" w:sz="0" w:space="0" w:color="auto"/>
            <w:left w:val="none" w:sz="0" w:space="0" w:color="auto"/>
            <w:bottom w:val="none" w:sz="0" w:space="0" w:color="auto"/>
            <w:right w:val="none" w:sz="0" w:space="0" w:color="auto"/>
          </w:divBdr>
        </w:div>
        <w:div w:id="1909344134">
          <w:marLeft w:val="0"/>
          <w:marRight w:val="0"/>
          <w:marTop w:val="240"/>
          <w:marBottom w:val="120"/>
          <w:divBdr>
            <w:top w:val="none" w:sz="0" w:space="0" w:color="auto"/>
            <w:left w:val="none" w:sz="0" w:space="0" w:color="auto"/>
            <w:bottom w:val="none" w:sz="0" w:space="0" w:color="auto"/>
            <w:right w:val="none" w:sz="0" w:space="0" w:color="auto"/>
          </w:divBdr>
        </w:div>
      </w:divsChild>
    </w:div>
    <w:div w:id="1895774191">
      <w:bodyDiv w:val="1"/>
      <w:marLeft w:val="0"/>
      <w:marRight w:val="0"/>
      <w:marTop w:val="0"/>
      <w:marBottom w:val="0"/>
      <w:divBdr>
        <w:top w:val="none" w:sz="0" w:space="0" w:color="auto"/>
        <w:left w:val="none" w:sz="0" w:space="0" w:color="auto"/>
        <w:bottom w:val="none" w:sz="0" w:space="0" w:color="auto"/>
        <w:right w:val="none" w:sz="0" w:space="0" w:color="auto"/>
      </w:divBdr>
      <w:divsChild>
        <w:div w:id="1924676278">
          <w:marLeft w:val="0"/>
          <w:marRight w:val="0"/>
          <w:marTop w:val="240"/>
          <w:marBottom w:val="120"/>
          <w:divBdr>
            <w:top w:val="none" w:sz="0" w:space="0" w:color="auto"/>
            <w:left w:val="none" w:sz="0" w:space="0" w:color="auto"/>
            <w:bottom w:val="none" w:sz="0" w:space="0" w:color="auto"/>
            <w:right w:val="none" w:sz="0" w:space="0" w:color="auto"/>
          </w:divBdr>
        </w:div>
        <w:div w:id="2111969833">
          <w:marLeft w:val="0"/>
          <w:marRight w:val="0"/>
          <w:marTop w:val="240"/>
          <w:marBottom w:val="120"/>
          <w:divBdr>
            <w:top w:val="none" w:sz="0" w:space="0" w:color="auto"/>
            <w:left w:val="none" w:sz="0" w:space="0" w:color="auto"/>
            <w:bottom w:val="none" w:sz="0" w:space="0" w:color="auto"/>
            <w:right w:val="none" w:sz="0" w:space="0" w:color="auto"/>
          </w:divBdr>
        </w:div>
        <w:div w:id="637103618">
          <w:marLeft w:val="0"/>
          <w:marRight w:val="0"/>
          <w:marTop w:val="240"/>
          <w:marBottom w:val="120"/>
          <w:divBdr>
            <w:top w:val="none" w:sz="0" w:space="0" w:color="auto"/>
            <w:left w:val="none" w:sz="0" w:space="0" w:color="auto"/>
            <w:bottom w:val="none" w:sz="0" w:space="0" w:color="auto"/>
            <w:right w:val="none" w:sz="0" w:space="0" w:color="auto"/>
          </w:divBdr>
        </w:div>
      </w:divsChild>
    </w:div>
    <w:div w:id="1924953586">
      <w:bodyDiv w:val="1"/>
      <w:marLeft w:val="0"/>
      <w:marRight w:val="0"/>
      <w:marTop w:val="0"/>
      <w:marBottom w:val="0"/>
      <w:divBdr>
        <w:top w:val="none" w:sz="0" w:space="0" w:color="auto"/>
        <w:left w:val="none" w:sz="0" w:space="0" w:color="auto"/>
        <w:bottom w:val="none" w:sz="0" w:space="0" w:color="auto"/>
        <w:right w:val="none" w:sz="0" w:space="0" w:color="auto"/>
      </w:divBdr>
      <w:divsChild>
        <w:div w:id="1671372655">
          <w:marLeft w:val="0"/>
          <w:marRight w:val="0"/>
          <w:marTop w:val="240"/>
          <w:marBottom w:val="120"/>
          <w:divBdr>
            <w:top w:val="none" w:sz="0" w:space="0" w:color="auto"/>
            <w:left w:val="none" w:sz="0" w:space="0" w:color="auto"/>
            <w:bottom w:val="none" w:sz="0" w:space="0" w:color="auto"/>
            <w:right w:val="none" w:sz="0" w:space="0" w:color="auto"/>
          </w:divBdr>
        </w:div>
        <w:div w:id="1775243485">
          <w:marLeft w:val="0"/>
          <w:marRight w:val="0"/>
          <w:marTop w:val="240"/>
          <w:marBottom w:val="120"/>
          <w:divBdr>
            <w:top w:val="none" w:sz="0" w:space="0" w:color="auto"/>
            <w:left w:val="none" w:sz="0" w:space="0" w:color="auto"/>
            <w:bottom w:val="none" w:sz="0" w:space="0" w:color="auto"/>
            <w:right w:val="none" w:sz="0" w:space="0" w:color="auto"/>
          </w:divBdr>
        </w:div>
      </w:divsChild>
    </w:div>
    <w:div w:id="1949042188">
      <w:bodyDiv w:val="1"/>
      <w:marLeft w:val="0"/>
      <w:marRight w:val="0"/>
      <w:marTop w:val="0"/>
      <w:marBottom w:val="0"/>
      <w:divBdr>
        <w:top w:val="none" w:sz="0" w:space="0" w:color="auto"/>
        <w:left w:val="none" w:sz="0" w:space="0" w:color="auto"/>
        <w:bottom w:val="none" w:sz="0" w:space="0" w:color="auto"/>
        <w:right w:val="none" w:sz="0" w:space="0" w:color="auto"/>
      </w:divBdr>
      <w:divsChild>
        <w:div w:id="1047414967">
          <w:marLeft w:val="0"/>
          <w:marRight w:val="0"/>
          <w:marTop w:val="0"/>
          <w:marBottom w:val="0"/>
          <w:divBdr>
            <w:top w:val="none" w:sz="0" w:space="0" w:color="auto"/>
            <w:left w:val="none" w:sz="0" w:space="0" w:color="auto"/>
            <w:bottom w:val="none" w:sz="0" w:space="0" w:color="auto"/>
            <w:right w:val="none" w:sz="0" w:space="0" w:color="auto"/>
          </w:divBdr>
        </w:div>
        <w:div w:id="707723711">
          <w:marLeft w:val="0"/>
          <w:marRight w:val="0"/>
          <w:marTop w:val="0"/>
          <w:marBottom w:val="0"/>
          <w:divBdr>
            <w:top w:val="none" w:sz="0" w:space="0" w:color="auto"/>
            <w:left w:val="none" w:sz="0" w:space="0" w:color="auto"/>
            <w:bottom w:val="none" w:sz="0" w:space="0" w:color="auto"/>
            <w:right w:val="none" w:sz="0" w:space="0" w:color="auto"/>
          </w:divBdr>
        </w:div>
        <w:div w:id="2040467447">
          <w:marLeft w:val="0"/>
          <w:marRight w:val="0"/>
          <w:marTop w:val="0"/>
          <w:marBottom w:val="0"/>
          <w:divBdr>
            <w:top w:val="none" w:sz="0" w:space="0" w:color="auto"/>
            <w:left w:val="none" w:sz="0" w:space="0" w:color="auto"/>
            <w:bottom w:val="none" w:sz="0" w:space="0" w:color="auto"/>
            <w:right w:val="none" w:sz="0" w:space="0" w:color="auto"/>
          </w:divBdr>
        </w:div>
        <w:div w:id="152650332">
          <w:marLeft w:val="0"/>
          <w:marRight w:val="0"/>
          <w:marTop w:val="0"/>
          <w:marBottom w:val="0"/>
          <w:divBdr>
            <w:top w:val="none" w:sz="0" w:space="0" w:color="auto"/>
            <w:left w:val="none" w:sz="0" w:space="0" w:color="auto"/>
            <w:bottom w:val="none" w:sz="0" w:space="0" w:color="auto"/>
            <w:right w:val="none" w:sz="0" w:space="0" w:color="auto"/>
          </w:divBdr>
        </w:div>
        <w:div w:id="1530606995">
          <w:marLeft w:val="0"/>
          <w:marRight w:val="0"/>
          <w:marTop w:val="0"/>
          <w:marBottom w:val="0"/>
          <w:divBdr>
            <w:top w:val="none" w:sz="0" w:space="0" w:color="auto"/>
            <w:left w:val="none" w:sz="0" w:space="0" w:color="auto"/>
            <w:bottom w:val="none" w:sz="0" w:space="0" w:color="auto"/>
            <w:right w:val="none" w:sz="0" w:space="0" w:color="auto"/>
          </w:divBdr>
        </w:div>
        <w:div w:id="1408116617">
          <w:marLeft w:val="0"/>
          <w:marRight w:val="0"/>
          <w:marTop w:val="0"/>
          <w:marBottom w:val="0"/>
          <w:divBdr>
            <w:top w:val="none" w:sz="0" w:space="0" w:color="auto"/>
            <w:left w:val="none" w:sz="0" w:space="0" w:color="auto"/>
            <w:bottom w:val="none" w:sz="0" w:space="0" w:color="auto"/>
            <w:right w:val="none" w:sz="0" w:space="0" w:color="auto"/>
          </w:divBdr>
        </w:div>
        <w:div w:id="1024207715">
          <w:marLeft w:val="0"/>
          <w:marRight w:val="0"/>
          <w:marTop w:val="0"/>
          <w:marBottom w:val="0"/>
          <w:divBdr>
            <w:top w:val="none" w:sz="0" w:space="0" w:color="auto"/>
            <w:left w:val="none" w:sz="0" w:space="0" w:color="auto"/>
            <w:bottom w:val="none" w:sz="0" w:space="0" w:color="auto"/>
            <w:right w:val="none" w:sz="0" w:space="0" w:color="auto"/>
          </w:divBdr>
        </w:div>
        <w:div w:id="315690869">
          <w:marLeft w:val="0"/>
          <w:marRight w:val="0"/>
          <w:marTop w:val="0"/>
          <w:marBottom w:val="0"/>
          <w:divBdr>
            <w:top w:val="none" w:sz="0" w:space="0" w:color="auto"/>
            <w:left w:val="none" w:sz="0" w:space="0" w:color="auto"/>
            <w:bottom w:val="none" w:sz="0" w:space="0" w:color="auto"/>
            <w:right w:val="none" w:sz="0" w:space="0" w:color="auto"/>
          </w:divBdr>
        </w:div>
        <w:div w:id="360935360">
          <w:marLeft w:val="0"/>
          <w:marRight w:val="0"/>
          <w:marTop w:val="0"/>
          <w:marBottom w:val="0"/>
          <w:divBdr>
            <w:top w:val="none" w:sz="0" w:space="0" w:color="auto"/>
            <w:left w:val="none" w:sz="0" w:space="0" w:color="auto"/>
            <w:bottom w:val="none" w:sz="0" w:space="0" w:color="auto"/>
            <w:right w:val="none" w:sz="0" w:space="0" w:color="auto"/>
          </w:divBdr>
        </w:div>
        <w:div w:id="1119295654">
          <w:marLeft w:val="0"/>
          <w:marRight w:val="0"/>
          <w:marTop w:val="0"/>
          <w:marBottom w:val="0"/>
          <w:divBdr>
            <w:top w:val="none" w:sz="0" w:space="0" w:color="auto"/>
            <w:left w:val="none" w:sz="0" w:space="0" w:color="auto"/>
            <w:bottom w:val="none" w:sz="0" w:space="0" w:color="auto"/>
            <w:right w:val="none" w:sz="0" w:space="0" w:color="auto"/>
          </w:divBdr>
        </w:div>
        <w:div w:id="361591032">
          <w:marLeft w:val="0"/>
          <w:marRight w:val="0"/>
          <w:marTop w:val="0"/>
          <w:marBottom w:val="0"/>
          <w:divBdr>
            <w:top w:val="none" w:sz="0" w:space="0" w:color="auto"/>
            <w:left w:val="none" w:sz="0" w:space="0" w:color="auto"/>
            <w:bottom w:val="none" w:sz="0" w:space="0" w:color="auto"/>
            <w:right w:val="none" w:sz="0" w:space="0" w:color="auto"/>
          </w:divBdr>
        </w:div>
        <w:div w:id="265773249">
          <w:marLeft w:val="0"/>
          <w:marRight w:val="0"/>
          <w:marTop w:val="0"/>
          <w:marBottom w:val="0"/>
          <w:divBdr>
            <w:top w:val="none" w:sz="0" w:space="0" w:color="auto"/>
            <w:left w:val="none" w:sz="0" w:space="0" w:color="auto"/>
            <w:bottom w:val="none" w:sz="0" w:space="0" w:color="auto"/>
            <w:right w:val="none" w:sz="0" w:space="0" w:color="auto"/>
          </w:divBdr>
        </w:div>
      </w:divsChild>
    </w:div>
    <w:div w:id="1950307065">
      <w:bodyDiv w:val="1"/>
      <w:marLeft w:val="0"/>
      <w:marRight w:val="0"/>
      <w:marTop w:val="0"/>
      <w:marBottom w:val="0"/>
      <w:divBdr>
        <w:top w:val="none" w:sz="0" w:space="0" w:color="auto"/>
        <w:left w:val="none" w:sz="0" w:space="0" w:color="auto"/>
        <w:bottom w:val="none" w:sz="0" w:space="0" w:color="auto"/>
        <w:right w:val="none" w:sz="0" w:space="0" w:color="auto"/>
      </w:divBdr>
      <w:divsChild>
        <w:div w:id="236746366">
          <w:marLeft w:val="0"/>
          <w:marRight w:val="0"/>
          <w:marTop w:val="0"/>
          <w:marBottom w:val="0"/>
          <w:divBdr>
            <w:top w:val="none" w:sz="0" w:space="0" w:color="auto"/>
            <w:left w:val="none" w:sz="0" w:space="0" w:color="auto"/>
            <w:bottom w:val="none" w:sz="0" w:space="0" w:color="auto"/>
            <w:right w:val="none" w:sz="0" w:space="0" w:color="auto"/>
          </w:divBdr>
        </w:div>
        <w:div w:id="1657492083">
          <w:marLeft w:val="0"/>
          <w:marRight w:val="0"/>
          <w:marTop w:val="0"/>
          <w:marBottom w:val="0"/>
          <w:divBdr>
            <w:top w:val="none" w:sz="0" w:space="0" w:color="auto"/>
            <w:left w:val="none" w:sz="0" w:space="0" w:color="auto"/>
            <w:bottom w:val="none" w:sz="0" w:space="0" w:color="auto"/>
            <w:right w:val="none" w:sz="0" w:space="0" w:color="auto"/>
          </w:divBdr>
        </w:div>
        <w:div w:id="453448515">
          <w:marLeft w:val="0"/>
          <w:marRight w:val="0"/>
          <w:marTop w:val="0"/>
          <w:marBottom w:val="0"/>
          <w:divBdr>
            <w:top w:val="none" w:sz="0" w:space="0" w:color="auto"/>
            <w:left w:val="none" w:sz="0" w:space="0" w:color="auto"/>
            <w:bottom w:val="none" w:sz="0" w:space="0" w:color="auto"/>
            <w:right w:val="none" w:sz="0" w:space="0" w:color="auto"/>
          </w:divBdr>
        </w:div>
        <w:div w:id="240792890">
          <w:marLeft w:val="0"/>
          <w:marRight w:val="0"/>
          <w:marTop w:val="0"/>
          <w:marBottom w:val="0"/>
          <w:divBdr>
            <w:top w:val="none" w:sz="0" w:space="0" w:color="auto"/>
            <w:left w:val="none" w:sz="0" w:space="0" w:color="auto"/>
            <w:bottom w:val="none" w:sz="0" w:space="0" w:color="auto"/>
            <w:right w:val="none" w:sz="0" w:space="0" w:color="auto"/>
          </w:divBdr>
        </w:div>
        <w:div w:id="349913899">
          <w:marLeft w:val="0"/>
          <w:marRight w:val="0"/>
          <w:marTop w:val="0"/>
          <w:marBottom w:val="0"/>
          <w:divBdr>
            <w:top w:val="none" w:sz="0" w:space="0" w:color="auto"/>
            <w:left w:val="none" w:sz="0" w:space="0" w:color="auto"/>
            <w:bottom w:val="none" w:sz="0" w:space="0" w:color="auto"/>
            <w:right w:val="none" w:sz="0" w:space="0" w:color="auto"/>
          </w:divBdr>
        </w:div>
      </w:divsChild>
    </w:div>
    <w:div w:id="1964579029">
      <w:bodyDiv w:val="1"/>
      <w:marLeft w:val="0"/>
      <w:marRight w:val="0"/>
      <w:marTop w:val="0"/>
      <w:marBottom w:val="0"/>
      <w:divBdr>
        <w:top w:val="none" w:sz="0" w:space="0" w:color="auto"/>
        <w:left w:val="none" w:sz="0" w:space="0" w:color="auto"/>
        <w:bottom w:val="none" w:sz="0" w:space="0" w:color="auto"/>
        <w:right w:val="none" w:sz="0" w:space="0" w:color="auto"/>
      </w:divBdr>
    </w:div>
    <w:div w:id="1964581707">
      <w:bodyDiv w:val="1"/>
      <w:marLeft w:val="0"/>
      <w:marRight w:val="0"/>
      <w:marTop w:val="0"/>
      <w:marBottom w:val="0"/>
      <w:divBdr>
        <w:top w:val="none" w:sz="0" w:space="0" w:color="auto"/>
        <w:left w:val="none" w:sz="0" w:space="0" w:color="auto"/>
        <w:bottom w:val="none" w:sz="0" w:space="0" w:color="auto"/>
        <w:right w:val="none" w:sz="0" w:space="0" w:color="auto"/>
      </w:divBdr>
    </w:div>
    <w:div w:id="1971520710">
      <w:bodyDiv w:val="1"/>
      <w:marLeft w:val="0"/>
      <w:marRight w:val="0"/>
      <w:marTop w:val="0"/>
      <w:marBottom w:val="0"/>
      <w:divBdr>
        <w:top w:val="none" w:sz="0" w:space="0" w:color="auto"/>
        <w:left w:val="none" w:sz="0" w:space="0" w:color="auto"/>
        <w:bottom w:val="none" w:sz="0" w:space="0" w:color="auto"/>
        <w:right w:val="none" w:sz="0" w:space="0" w:color="auto"/>
      </w:divBdr>
    </w:div>
    <w:div w:id="2022707130">
      <w:bodyDiv w:val="1"/>
      <w:marLeft w:val="0"/>
      <w:marRight w:val="0"/>
      <w:marTop w:val="0"/>
      <w:marBottom w:val="0"/>
      <w:divBdr>
        <w:top w:val="none" w:sz="0" w:space="0" w:color="auto"/>
        <w:left w:val="none" w:sz="0" w:space="0" w:color="auto"/>
        <w:bottom w:val="none" w:sz="0" w:space="0" w:color="auto"/>
        <w:right w:val="none" w:sz="0" w:space="0" w:color="auto"/>
      </w:divBdr>
      <w:divsChild>
        <w:div w:id="928004364">
          <w:marLeft w:val="0"/>
          <w:marRight w:val="0"/>
          <w:marTop w:val="240"/>
          <w:marBottom w:val="120"/>
          <w:divBdr>
            <w:top w:val="none" w:sz="0" w:space="0" w:color="auto"/>
            <w:left w:val="none" w:sz="0" w:space="0" w:color="auto"/>
            <w:bottom w:val="none" w:sz="0" w:space="0" w:color="auto"/>
            <w:right w:val="none" w:sz="0" w:space="0" w:color="auto"/>
          </w:divBdr>
        </w:div>
        <w:div w:id="242221673">
          <w:marLeft w:val="0"/>
          <w:marRight w:val="0"/>
          <w:marTop w:val="240"/>
          <w:marBottom w:val="120"/>
          <w:divBdr>
            <w:top w:val="none" w:sz="0" w:space="0" w:color="auto"/>
            <w:left w:val="none" w:sz="0" w:space="0" w:color="auto"/>
            <w:bottom w:val="none" w:sz="0" w:space="0" w:color="auto"/>
            <w:right w:val="none" w:sz="0" w:space="0" w:color="auto"/>
          </w:divBdr>
        </w:div>
      </w:divsChild>
    </w:div>
    <w:div w:id="2032102412">
      <w:bodyDiv w:val="1"/>
      <w:marLeft w:val="0"/>
      <w:marRight w:val="0"/>
      <w:marTop w:val="0"/>
      <w:marBottom w:val="0"/>
      <w:divBdr>
        <w:top w:val="none" w:sz="0" w:space="0" w:color="auto"/>
        <w:left w:val="none" w:sz="0" w:space="0" w:color="auto"/>
        <w:bottom w:val="none" w:sz="0" w:space="0" w:color="auto"/>
        <w:right w:val="none" w:sz="0" w:space="0" w:color="auto"/>
      </w:divBdr>
      <w:divsChild>
        <w:div w:id="749274095">
          <w:marLeft w:val="0"/>
          <w:marRight w:val="0"/>
          <w:marTop w:val="0"/>
          <w:marBottom w:val="0"/>
          <w:divBdr>
            <w:top w:val="none" w:sz="0" w:space="0" w:color="auto"/>
            <w:left w:val="none" w:sz="0" w:space="0" w:color="auto"/>
            <w:bottom w:val="none" w:sz="0" w:space="0" w:color="auto"/>
            <w:right w:val="none" w:sz="0" w:space="0" w:color="auto"/>
          </w:divBdr>
        </w:div>
        <w:div w:id="1774126530">
          <w:marLeft w:val="0"/>
          <w:marRight w:val="0"/>
          <w:marTop w:val="0"/>
          <w:marBottom w:val="0"/>
          <w:divBdr>
            <w:top w:val="none" w:sz="0" w:space="0" w:color="auto"/>
            <w:left w:val="none" w:sz="0" w:space="0" w:color="auto"/>
            <w:bottom w:val="none" w:sz="0" w:space="0" w:color="auto"/>
            <w:right w:val="none" w:sz="0" w:space="0" w:color="auto"/>
          </w:divBdr>
        </w:div>
        <w:div w:id="1940405659">
          <w:marLeft w:val="0"/>
          <w:marRight w:val="0"/>
          <w:marTop w:val="0"/>
          <w:marBottom w:val="0"/>
          <w:divBdr>
            <w:top w:val="none" w:sz="0" w:space="0" w:color="auto"/>
            <w:left w:val="none" w:sz="0" w:space="0" w:color="auto"/>
            <w:bottom w:val="none" w:sz="0" w:space="0" w:color="auto"/>
            <w:right w:val="none" w:sz="0" w:space="0" w:color="auto"/>
          </w:divBdr>
        </w:div>
        <w:div w:id="110633973">
          <w:marLeft w:val="0"/>
          <w:marRight w:val="0"/>
          <w:marTop w:val="0"/>
          <w:marBottom w:val="0"/>
          <w:divBdr>
            <w:top w:val="none" w:sz="0" w:space="0" w:color="auto"/>
            <w:left w:val="none" w:sz="0" w:space="0" w:color="auto"/>
            <w:bottom w:val="none" w:sz="0" w:space="0" w:color="auto"/>
            <w:right w:val="none" w:sz="0" w:space="0" w:color="auto"/>
          </w:divBdr>
        </w:div>
        <w:div w:id="1867522057">
          <w:marLeft w:val="0"/>
          <w:marRight w:val="0"/>
          <w:marTop w:val="0"/>
          <w:marBottom w:val="0"/>
          <w:divBdr>
            <w:top w:val="none" w:sz="0" w:space="0" w:color="auto"/>
            <w:left w:val="none" w:sz="0" w:space="0" w:color="auto"/>
            <w:bottom w:val="none" w:sz="0" w:space="0" w:color="auto"/>
            <w:right w:val="none" w:sz="0" w:space="0" w:color="auto"/>
          </w:divBdr>
        </w:div>
      </w:divsChild>
    </w:div>
    <w:div w:id="2036424563">
      <w:bodyDiv w:val="1"/>
      <w:marLeft w:val="0"/>
      <w:marRight w:val="0"/>
      <w:marTop w:val="0"/>
      <w:marBottom w:val="0"/>
      <w:divBdr>
        <w:top w:val="none" w:sz="0" w:space="0" w:color="auto"/>
        <w:left w:val="none" w:sz="0" w:space="0" w:color="auto"/>
        <w:bottom w:val="none" w:sz="0" w:space="0" w:color="auto"/>
        <w:right w:val="none" w:sz="0" w:space="0" w:color="auto"/>
      </w:divBdr>
      <w:divsChild>
        <w:div w:id="1718622248">
          <w:marLeft w:val="0"/>
          <w:marRight w:val="0"/>
          <w:marTop w:val="0"/>
          <w:marBottom w:val="0"/>
          <w:divBdr>
            <w:top w:val="none" w:sz="0" w:space="0" w:color="auto"/>
            <w:left w:val="none" w:sz="0" w:space="0" w:color="auto"/>
            <w:bottom w:val="none" w:sz="0" w:space="0" w:color="auto"/>
            <w:right w:val="none" w:sz="0" w:space="0" w:color="auto"/>
          </w:divBdr>
          <w:divsChild>
            <w:div w:id="1772779654">
              <w:marLeft w:val="0"/>
              <w:marRight w:val="0"/>
              <w:marTop w:val="0"/>
              <w:marBottom w:val="0"/>
              <w:divBdr>
                <w:top w:val="none" w:sz="0" w:space="0" w:color="auto"/>
                <w:left w:val="none" w:sz="0" w:space="0" w:color="auto"/>
                <w:bottom w:val="none" w:sz="0" w:space="0" w:color="auto"/>
                <w:right w:val="none" w:sz="0" w:space="0" w:color="auto"/>
              </w:divBdr>
            </w:div>
          </w:divsChild>
        </w:div>
        <w:div w:id="799539563">
          <w:marLeft w:val="0"/>
          <w:marRight w:val="0"/>
          <w:marTop w:val="0"/>
          <w:marBottom w:val="0"/>
          <w:divBdr>
            <w:top w:val="none" w:sz="0" w:space="0" w:color="auto"/>
            <w:left w:val="none" w:sz="0" w:space="0" w:color="auto"/>
            <w:bottom w:val="none" w:sz="0" w:space="0" w:color="auto"/>
            <w:right w:val="none" w:sz="0" w:space="0" w:color="auto"/>
          </w:divBdr>
          <w:divsChild>
            <w:div w:id="110192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38194">
      <w:bodyDiv w:val="1"/>
      <w:marLeft w:val="0"/>
      <w:marRight w:val="0"/>
      <w:marTop w:val="0"/>
      <w:marBottom w:val="0"/>
      <w:divBdr>
        <w:top w:val="none" w:sz="0" w:space="0" w:color="auto"/>
        <w:left w:val="none" w:sz="0" w:space="0" w:color="auto"/>
        <w:bottom w:val="none" w:sz="0" w:space="0" w:color="auto"/>
        <w:right w:val="none" w:sz="0" w:space="0" w:color="auto"/>
      </w:divBdr>
      <w:divsChild>
        <w:div w:id="931090594">
          <w:marLeft w:val="0"/>
          <w:marRight w:val="0"/>
          <w:marTop w:val="0"/>
          <w:marBottom w:val="0"/>
          <w:divBdr>
            <w:top w:val="none" w:sz="0" w:space="0" w:color="auto"/>
            <w:left w:val="none" w:sz="0" w:space="0" w:color="auto"/>
            <w:bottom w:val="none" w:sz="0" w:space="0" w:color="auto"/>
            <w:right w:val="none" w:sz="0" w:space="0" w:color="auto"/>
          </w:divBdr>
          <w:divsChild>
            <w:div w:id="277033845">
              <w:marLeft w:val="0"/>
              <w:marRight w:val="0"/>
              <w:marTop w:val="0"/>
              <w:marBottom w:val="0"/>
              <w:divBdr>
                <w:top w:val="none" w:sz="0" w:space="0" w:color="auto"/>
                <w:left w:val="none" w:sz="0" w:space="0" w:color="auto"/>
                <w:bottom w:val="none" w:sz="0" w:space="0" w:color="auto"/>
                <w:right w:val="none" w:sz="0" w:space="0" w:color="auto"/>
              </w:divBdr>
              <w:divsChild>
                <w:div w:id="298146302">
                  <w:marLeft w:val="0"/>
                  <w:marRight w:val="0"/>
                  <w:marTop w:val="0"/>
                  <w:marBottom w:val="0"/>
                  <w:divBdr>
                    <w:top w:val="none" w:sz="0" w:space="0" w:color="auto"/>
                    <w:left w:val="none" w:sz="0" w:space="0" w:color="auto"/>
                    <w:bottom w:val="none" w:sz="0" w:space="0" w:color="auto"/>
                    <w:right w:val="none" w:sz="0" w:space="0" w:color="auto"/>
                  </w:divBdr>
                </w:div>
                <w:div w:id="1222443490">
                  <w:marLeft w:val="0"/>
                  <w:marRight w:val="0"/>
                  <w:marTop w:val="0"/>
                  <w:marBottom w:val="0"/>
                  <w:divBdr>
                    <w:top w:val="none" w:sz="0" w:space="0" w:color="auto"/>
                    <w:left w:val="none" w:sz="0" w:space="0" w:color="auto"/>
                    <w:bottom w:val="none" w:sz="0" w:space="0" w:color="auto"/>
                    <w:right w:val="none" w:sz="0" w:space="0" w:color="auto"/>
                  </w:divBdr>
                  <w:divsChild>
                    <w:div w:id="2063483237">
                      <w:marLeft w:val="0"/>
                      <w:marRight w:val="0"/>
                      <w:marTop w:val="0"/>
                      <w:marBottom w:val="0"/>
                      <w:divBdr>
                        <w:top w:val="none" w:sz="0" w:space="0" w:color="auto"/>
                        <w:left w:val="none" w:sz="0" w:space="0" w:color="auto"/>
                        <w:bottom w:val="none" w:sz="0" w:space="0" w:color="auto"/>
                        <w:right w:val="none" w:sz="0" w:space="0" w:color="auto"/>
                      </w:divBdr>
                    </w:div>
                  </w:divsChild>
                </w:div>
                <w:div w:id="1142380235">
                  <w:marLeft w:val="0"/>
                  <w:marRight w:val="0"/>
                  <w:marTop w:val="0"/>
                  <w:marBottom w:val="0"/>
                  <w:divBdr>
                    <w:top w:val="none" w:sz="0" w:space="0" w:color="auto"/>
                    <w:left w:val="none" w:sz="0" w:space="0" w:color="auto"/>
                    <w:bottom w:val="none" w:sz="0" w:space="0" w:color="auto"/>
                    <w:right w:val="none" w:sz="0" w:space="0" w:color="auto"/>
                  </w:divBdr>
                </w:div>
                <w:div w:id="10917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196262">
      <w:bodyDiv w:val="1"/>
      <w:marLeft w:val="0"/>
      <w:marRight w:val="0"/>
      <w:marTop w:val="0"/>
      <w:marBottom w:val="0"/>
      <w:divBdr>
        <w:top w:val="none" w:sz="0" w:space="0" w:color="auto"/>
        <w:left w:val="none" w:sz="0" w:space="0" w:color="auto"/>
        <w:bottom w:val="none" w:sz="0" w:space="0" w:color="auto"/>
        <w:right w:val="none" w:sz="0" w:space="0" w:color="auto"/>
      </w:divBdr>
      <w:divsChild>
        <w:div w:id="1183668879">
          <w:marLeft w:val="0"/>
          <w:marRight w:val="0"/>
          <w:marTop w:val="240"/>
          <w:marBottom w:val="120"/>
          <w:divBdr>
            <w:top w:val="none" w:sz="0" w:space="0" w:color="auto"/>
            <w:left w:val="none" w:sz="0" w:space="0" w:color="auto"/>
            <w:bottom w:val="none" w:sz="0" w:space="0" w:color="auto"/>
            <w:right w:val="none" w:sz="0" w:space="0" w:color="auto"/>
          </w:divBdr>
        </w:div>
        <w:div w:id="1255044047">
          <w:marLeft w:val="0"/>
          <w:marRight w:val="0"/>
          <w:marTop w:val="240"/>
          <w:marBottom w:val="120"/>
          <w:divBdr>
            <w:top w:val="none" w:sz="0" w:space="0" w:color="auto"/>
            <w:left w:val="none" w:sz="0" w:space="0" w:color="auto"/>
            <w:bottom w:val="none" w:sz="0" w:space="0" w:color="auto"/>
            <w:right w:val="none" w:sz="0" w:space="0" w:color="auto"/>
          </w:divBdr>
        </w:div>
      </w:divsChild>
    </w:div>
    <w:div w:id="2086608344">
      <w:bodyDiv w:val="1"/>
      <w:marLeft w:val="0"/>
      <w:marRight w:val="0"/>
      <w:marTop w:val="0"/>
      <w:marBottom w:val="0"/>
      <w:divBdr>
        <w:top w:val="none" w:sz="0" w:space="0" w:color="auto"/>
        <w:left w:val="none" w:sz="0" w:space="0" w:color="auto"/>
        <w:bottom w:val="none" w:sz="0" w:space="0" w:color="auto"/>
        <w:right w:val="none" w:sz="0" w:space="0" w:color="auto"/>
      </w:divBdr>
    </w:div>
    <w:div w:id="2094736706">
      <w:bodyDiv w:val="1"/>
      <w:marLeft w:val="0"/>
      <w:marRight w:val="0"/>
      <w:marTop w:val="0"/>
      <w:marBottom w:val="0"/>
      <w:divBdr>
        <w:top w:val="none" w:sz="0" w:space="0" w:color="auto"/>
        <w:left w:val="none" w:sz="0" w:space="0" w:color="auto"/>
        <w:bottom w:val="none" w:sz="0" w:space="0" w:color="auto"/>
        <w:right w:val="none" w:sz="0" w:space="0" w:color="auto"/>
      </w:divBdr>
      <w:divsChild>
        <w:div w:id="949966921">
          <w:marLeft w:val="0"/>
          <w:marRight w:val="0"/>
          <w:marTop w:val="0"/>
          <w:marBottom w:val="0"/>
          <w:divBdr>
            <w:top w:val="none" w:sz="0" w:space="0" w:color="auto"/>
            <w:left w:val="none" w:sz="0" w:space="0" w:color="auto"/>
            <w:bottom w:val="none" w:sz="0" w:space="0" w:color="auto"/>
            <w:right w:val="none" w:sz="0" w:space="0" w:color="auto"/>
          </w:divBdr>
          <w:divsChild>
            <w:div w:id="1792937729">
              <w:marLeft w:val="0"/>
              <w:marRight w:val="0"/>
              <w:marTop w:val="0"/>
              <w:marBottom w:val="0"/>
              <w:divBdr>
                <w:top w:val="none" w:sz="0" w:space="0" w:color="auto"/>
                <w:left w:val="none" w:sz="0" w:space="0" w:color="auto"/>
                <w:bottom w:val="none" w:sz="0" w:space="0" w:color="auto"/>
                <w:right w:val="none" w:sz="0" w:space="0" w:color="auto"/>
              </w:divBdr>
            </w:div>
          </w:divsChild>
        </w:div>
        <w:div w:id="351876627">
          <w:marLeft w:val="0"/>
          <w:marRight w:val="0"/>
          <w:marTop w:val="0"/>
          <w:marBottom w:val="0"/>
          <w:divBdr>
            <w:top w:val="none" w:sz="0" w:space="0" w:color="auto"/>
            <w:left w:val="none" w:sz="0" w:space="0" w:color="auto"/>
            <w:bottom w:val="none" w:sz="0" w:space="0" w:color="auto"/>
            <w:right w:val="none" w:sz="0" w:space="0" w:color="auto"/>
          </w:divBdr>
          <w:divsChild>
            <w:div w:id="147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39581">
      <w:bodyDiv w:val="1"/>
      <w:marLeft w:val="0"/>
      <w:marRight w:val="0"/>
      <w:marTop w:val="0"/>
      <w:marBottom w:val="0"/>
      <w:divBdr>
        <w:top w:val="none" w:sz="0" w:space="0" w:color="auto"/>
        <w:left w:val="none" w:sz="0" w:space="0" w:color="auto"/>
        <w:bottom w:val="none" w:sz="0" w:space="0" w:color="auto"/>
        <w:right w:val="none" w:sz="0" w:space="0" w:color="auto"/>
      </w:divBdr>
    </w:div>
    <w:div w:id="2134907406">
      <w:bodyDiv w:val="1"/>
      <w:marLeft w:val="0"/>
      <w:marRight w:val="0"/>
      <w:marTop w:val="0"/>
      <w:marBottom w:val="0"/>
      <w:divBdr>
        <w:top w:val="none" w:sz="0" w:space="0" w:color="auto"/>
        <w:left w:val="none" w:sz="0" w:space="0" w:color="auto"/>
        <w:bottom w:val="none" w:sz="0" w:space="0" w:color="auto"/>
        <w:right w:val="none" w:sz="0" w:space="0" w:color="auto"/>
      </w:divBdr>
    </w:div>
    <w:div w:id="2143501854">
      <w:bodyDiv w:val="1"/>
      <w:marLeft w:val="0"/>
      <w:marRight w:val="0"/>
      <w:marTop w:val="0"/>
      <w:marBottom w:val="0"/>
      <w:divBdr>
        <w:top w:val="none" w:sz="0" w:space="0" w:color="auto"/>
        <w:left w:val="none" w:sz="0" w:space="0" w:color="auto"/>
        <w:bottom w:val="none" w:sz="0" w:space="0" w:color="auto"/>
        <w:right w:val="none" w:sz="0" w:space="0" w:color="auto"/>
      </w:divBdr>
      <w:divsChild>
        <w:div w:id="1146123134">
          <w:marLeft w:val="0"/>
          <w:marRight w:val="0"/>
          <w:marTop w:val="0"/>
          <w:marBottom w:val="0"/>
          <w:divBdr>
            <w:top w:val="none" w:sz="0" w:space="0" w:color="auto"/>
            <w:left w:val="none" w:sz="0" w:space="0" w:color="auto"/>
            <w:bottom w:val="none" w:sz="0" w:space="0" w:color="auto"/>
            <w:right w:val="none" w:sz="0" w:space="0" w:color="auto"/>
          </w:divBdr>
          <w:divsChild>
            <w:div w:id="1026256462">
              <w:marLeft w:val="0"/>
              <w:marRight w:val="0"/>
              <w:marTop w:val="0"/>
              <w:marBottom w:val="0"/>
              <w:divBdr>
                <w:top w:val="none" w:sz="0" w:space="0" w:color="auto"/>
                <w:left w:val="none" w:sz="0" w:space="0" w:color="auto"/>
                <w:bottom w:val="none" w:sz="0" w:space="0" w:color="auto"/>
                <w:right w:val="none" w:sz="0" w:space="0" w:color="auto"/>
              </w:divBdr>
            </w:div>
            <w:div w:id="1465931767">
              <w:marLeft w:val="0"/>
              <w:marRight w:val="0"/>
              <w:marTop w:val="0"/>
              <w:marBottom w:val="0"/>
              <w:divBdr>
                <w:top w:val="none" w:sz="0" w:space="0" w:color="auto"/>
                <w:left w:val="none" w:sz="0" w:space="0" w:color="auto"/>
                <w:bottom w:val="none" w:sz="0" w:space="0" w:color="auto"/>
                <w:right w:val="none" w:sz="0" w:space="0" w:color="auto"/>
              </w:divBdr>
            </w:div>
          </w:divsChild>
        </w:div>
        <w:div w:id="764307867">
          <w:marLeft w:val="0"/>
          <w:marRight w:val="0"/>
          <w:marTop w:val="0"/>
          <w:marBottom w:val="0"/>
          <w:divBdr>
            <w:top w:val="none" w:sz="0" w:space="0" w:color="auto"/>
            <w:left w:val="none" w:sz="0" w:space="0" w:color="auto"/>
            <w:bottom w:val="none" w:sz="0" w:space="0" w:color="auto"/>
            <w:right w:val="none" w:sz="0" w:space="0" w:color="auto"/>
          </w:divBdr>
          <w:divsChild>
            <w:div w:id="1525437454">
              <w:marLeft w:val="0"/>
              <w:marRight w:val="0"/>
              <w:marTop w:val="0"/>
              <w:marBottom w:val="0"/>
              <w:divBdr>
                <w:top w:val="none" w:sz="0" w:space="0" w:color="auto"/>
                <w:left w:val="none" w:sz="0" w:space="0" w:color="auto"/>
                <w:bottom w:val="none" w:sz="0" w:space="0" w:color="auto"/>
                <w:right w:val="none" w:sz="0" w:space="0" w:color="auto"/>
              </w:divBdr>
              <w:divsChild>
                <w:div w:id="125547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226125">
      <w:bodyDiv w:val="1"/>
      <w:marLeft w:val="0"/>
      <w:marRight w:val="0"/>
      <w:marTop w:val="0"/>
      <w:marBottom w:val="0"/>
      <w:divBdr>
        <w:top w:val="none" w:sz="0" w:space="0" w:color="auto"/>
        <w:left w:val="none" w:sz="0" w:space="0" w:color="auto"/>
        <w:bottom w:val="none" w:sz="0" w:space="0" w:color="auto"/>
        <w:right w:val="none" w:sz="0" w:space="0" w:color="auto"/>
      </w:divBdr>
      <w:divsChild>
        <w:div w:id="1413157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to:yingbinwu@scu.edu.cn" TargetMode="External"/><Relationship Id="rId13" Type="http://schemas.openxmlformats.org/officeDocument/2006/relationships/hyperlink" Target="mailto:xiahui@chinacdc.c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030111115@mail.ecust.edu.cn" TargetMode="External"/><Relationship Id="rId17" Type="http://schemas.openxmlformats.org/officeDocument/2006/relationships/hyperlink" Target="mailto:wangguirong1230@ccmu.edu.cn" TargetMode="External"/><Relationship Id="rId2" Type="http://schemas.openxmlformats.org/officeDocument/2006/relationships/numbering" Target="numbering.xml"/><Relationship Id="rId16" Type="http://schemas.openxmlformats.org/officeDocument/2006/relationships/hyperlink" Target="mailto:panjunhua999@sin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_zhangyu@yeah.net" TargetMode="External"/><Relationship Id="rId5" Type="http://schemas.openxmlformats.org/officeDocument/2006/relationships/webSettings" Target="webSettings.xml"/><Relationship Id="rId15" Type="http://schemas.openxmlformats.org/officeDocument/2006/relationships/hyperlink" Target="mailto:lihaocau@cau.edu.cn" TargetMode="External"/><Relationship Id="rId10" Type="http://schemas.openxmlformats.org/officeDocument/2006/relationships/hyperlink" Target="mailto:zhangzy@hku-szh.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82880246@qq.com" TargetMode="External"/><Relationship Id="rId14" Type="http://schemas.openxmlformats.org/officeDocument/2006/relationships/hyperlink" Target="mailto:zhaoyl@chinacdc.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2C1D5-19AC-429F-BDCA-9341DFB58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24511</TotalTime>
  <Pages>46</Pages>
  <Words>16698</Words>
  <Characters>95181</Characters>
  <Application>Microsoft Office Word</Application>
  <DocSecurity>0</DocSecurity>
  <Lines>793</Lines>
  <Paragraphs>223</Paragraphs>
  <ScaleCrop>false</ScaleCrop>
  <Company/>
  <LinksUpToDate>false</LinksUpToDate>
  <CharactersWithSpaces>111656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bnds</dc:creator>
  <cp:keywords/>
  <dc:description/>
  <cp:lastModifiedBy>bnds</cp:lastModifiedBy>
  <cp:revision>3184</cp:revision>
  <dcterms:created xsi:type="dcterms:W3CDTF">2024-04-01T04:18:00Z</dcterms:created>
  <dcterms:modified xsi:type="dcterms:W3CDTF">2026-02-09T09:34:00Z</dcterms:modified>
</cp:coreProperties>
</file>