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391675">
        <w:rPr>
          <w:rFonts w:ascii="宋体" w:eastAsia="宋体" w:hAnsi="宋体" w:cs="宋体"/>
          <w:b/>
          <w:sz w:val="28"/>
          <w:szCs w:val="28"/>
        </w:rPr>
        <w:t>51</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F9545F">
        <w:rPr>
          <w:rFonts w:ascii="宋体" w:eastAsia="宋体" w:hAnsi="宋体" w:cs="宋体" w:hint="eastAsia"/>
          <w:b/>
          <w:sz w:val="28"/>
          <w:szCs w:val="28"/>
        </w:rPr>
        <w:t>3</w:t>
      </w:r>
      <w:r w:rsidR="00F9545F">
        <w:rPr>
          <w:rFonts w:ascii="宋体" w:eastAsia="宋体" w:hAnsi="宋体" w:cs="宋体"/>
          <w:b/>
          <w:sz w:val="28"/>
          <w:szCs w:val="28"/>
        </w:rPr>
        <w:t>3</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00CB185E">
        <w:rPr>
          <w:rFonts w:ascii="宋体" w:eastAsia="宋体" w:hAnsi="宋体" w:cs="宋体"/>
          <w:b/>
          <w:color w:val="FF0000"/>
          <w:szCs w:val="24"/>
        </w:rPr>
        <w:t>2</w:t>
      </w:r>
      <w:r w:rsidRPr="00842D92">
        <w:rPr>
          <w:rFonts w:ascii="宋体" w:eastAsia="宋体" w:hAnsi="宋体" w:cs="宋体" w:hint="eastAsia"/>
          <w:b/>
          <w:color w:val="FF0000"/>
          <w:szCs w:val="24"/>
        </w:rPr>
        <w:t>/</w:t>
      </w:r>
      <w:r w:rsidR="00391675">
        <w:rPr>
          <w:rFonts w:ascii="宋体" w:eastAsia="宋体" w:hAnsi="宋体" w:cs="宋体"/>
          <w:b/>
          <w:color w:val="FF0000"/>
          <w:szCs w:val="24"/>
        </w:rPr>
        <w:t>15</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00CB185E">
        <w:rPr>
          <w:rFonts w:ascii="宋体" w:eastAsia="宋体" w:hAnsi="宋体" w:cs="宋体"/>
          <w:b/>
          <w:color w:val="FF0000"/>
          <w:szCs w:val="24"/>
        </w:rPr>
        <w:t>2</w:t>
      </w:r>
      <w:r w:rsidRPr="00842D92">
        <w:rPr>
          <w:rFonts w:ascii="宋体" w:eastAsia="宋体" w:hAnsi="宋体" w:cs="宋体" w:hint="eastAsia"/>
          <w:b/>
          <w:color w:val="FF0000"/>
          <w:szCs w:val="24"/>
        </w:rPr>
        <w:t>/</w:t>
      </w:r>
      <w:r w:rsidR="00391675">
        <w:rPr>
          <w:rFonts w:ascii="宋体" w:eastAsia="宋体" w:hAnsi="宋体" w:cs="宋体"/>
          <w:b/>
          <w:color w:val="FF0000"/>
          <w:szCs w:val="24"/>
        </w:rPr>
        <w:t>21</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25CB4" w:rsidRPr="00F15907" w:rsidRDefault="00C2009F" w:rsidP="00525CB4">
      <w:pPr>
        <w:rPr>
          <w:rFonts w:ascii="宋体" w:eastAsia="宋体" w:hAnsi="宋体" w:cs="宋体"/>
          <w:b/>
          <w:color w:val="FF0000"/>
          <w:szCs w:val="24"/>
        </w:rPr>
      </w:pPr>
      <w:r>
        <w:rPr>
          <w:rFonts w:ascii="宋体" w:eastAsia="宋体" w:hAnsi="宋体" w:cs="宋体"/>
          <w:b/>
          <w:color w:val="FF0000"/>
          <w:szCs w:val="24"/>
        </w:rPr>
        <w:t>1</w:t>
      </w:r>
      <w:r w:rsidR="00525CB4" w:rsidRPr="00F15907">
        <w:rPr>
          <w:rFonts w:ascii="宋体" w:eastAsia="宋体" w:hAnsi="宋体" w:cs="宋体"/>
          <w:b/>
          <w:color w:val="FF0000"/>
          <w:szCs w:val="24"/>
        </w:rPr>
        <w:t>. Curr Microbiol. 2025 Dec 12;83(1):78. doi: 10.1007/s00284-025-04557-8.</w:t>
      </w:r>
    </w:p>
    <w:p w:rsidR="00525CB4" w:rsidRPr="003A04BB" w:rsidRDefault="00525CB4" w:rsidP="00525CB4">
      <w:pPr>
        <w:rPr>
          <w:rFonts w:ascii="宋体" w:eastAsia="宋体" w:hAnsi="宋体" w:cs="宋体"/>
          <w:color w:val="000000" w:themeColor="text1"/>
          <w:szCs w:val="24"/>
        </w:rPr>
      </w:pP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Manganese as a Cofactor in the Immunity of Mycobacterium tuberculosis Infection.</w:t>
      </w:r>
    </w:p>
    <w:p w:rsidR="00525CB4" w:rsidRPr="003A04BB" w:rsidRDefault="00525CB4" w:rsidP="00525CB4">
      <w:pPr>
        <w:rPr>
          <w:rFonts w:ascii="宋体" w:eastAsia="宋体" w:hAnsi="宋体" w:cs="宋体"/>
          <w:color w:val="000000" w:themeColor="text1"/>
          <w:szCs w:val="24"/>
        </w:rPr>
      </w:pP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Wang Z(1), Wang T(1), Qian K(1), Tang B(2)(3), Xi J(4).</w:t>
      </w:r>
    </w:p>
    <w:p w:rsidR="00525CB4" w:rsidRDefault="00525CB4" w:rsidP="00525CB4">
      <w:pPr>
        <w:rPr>
          <w:rFonts w:ascii="宋体" w:eastAsia="宋体" w:hAnsi="宋体" w:cs="宋体"/>
          <w:color w:val="000000" w:themeColor="text1"/>
          <w:szCs w:val="24"/>
        </w:rPr>
      </w:pPr>
    </w:p>
    <w:p w:rsidR="00525CB4" w:rsidRPr="005323DB" w:rsidRDefault="00525CB4" w:rsidP="00525CB4">
      <w:pPr>
        <w:rPr>
          <w:rFonts w:ascii="宋体" w:eastAsia="宋体" w:hAnsi="宋体" w:cs="宋体"/>
          <w:b/>
          <w:color w:val="0070C0"/>
          <w:szCs w:val="24"/>
        </w:rPr>
      </w:pPr>
      <w:r w:rsidRPr="005323DB">
        <w:rPr>
          <w:rFonts w:ascii="宋体" w:eastAsia="宋体" w:hAnsi="宋体" w:cs="宋体"/>
          <w:b/>
          <w:color w:val="0070C0"/>
          <w:szCs w:val="24"/>
        </w:rPr>
        <w:t>Zihai Wang, Tong Wang, Kaiqiang Qian, Bikui Tang</w:t>
      </w:r>
      <w:r w:rsidR="003B1211">
        <w:rPr>
          <w:rFonts w:ascii="宋体" w:eastAsia="宋体" w:hAnsi="宋体" w:cs="宋体" w:hint="eastAsia"/>
          <w:b/>
          <w:color w:val="0070C0"/>
          <w:szCs w:val="24"/>
        </w:rPr>
        <w:t>*</w:t>
      </w:r>
      <w:r w:rsidRPr="005323DB">
        <w:rPr>
          <w:rFonts w:ascii="宋体" w:eastAsia="宋体" w:hAnsi="宋体" w:cs="宋体"/>
          <w:b/>
          <w:color w:val="0070C0"/>
          <w:szCs w:val="24"/>
        </w:rPr>
        <w:t>, Jun Xi</w:t>
      </w:r>
      <w:r w:rsidR="003B1211">
        <w:rPr>
          <w:rFonts w:ascii="宋体" w:eastAsia="宋体" w:hAnsi="宋体" w:cs="宋体" w:hint="eastAsia"/>
          <w:b/>
          <w:color w:val="0070C0"/>
          <w:szCs w:val="24"/>
        </w:rPr>
        <w:t>*</w:t>
      </w:r>
    </w:p>
    <w:p w:rsidR="00525CB4" w:rsidRPr="003B1211" w:rsidRDefault="003B1211" w:rsidP="00525CB4">
      <w:pPr>
        <w:rPr>
          <w:rFonts w:ascii="宋体" w:eastAsia="宋体" w:hAnsi="宋体" w:cs="宋体"/>
          <w:b/>
          <w:color w:val="0070C0"/>
          <w:szCs w:val="24"/>
        </w:rPr>
      </w:pPr>
      <w:r w:rsidRPr="003B1211">
        <w:rPr>
          <w:rFonts w:ascii="宋体" w:eastAsia="宋体" w:hAnsi="宋体" w:cs="宋体"/>
          <w:b/>
          <w:color w:val="0070C0"/>
          <w:szCs w:val="24"/>
        </w:rPr>
        <w:t>* Bikui Tang</w:t>
      </w:r>
      <w:r w:rsidRPr="003B1211">
        <w:rPr>
          <w:rFonts w:ascii="宋体" w:eastAsia="宋体" w:hAnsi="宋体" w:cs="宋体" w:hint="eastAsia"/>
          <w:b/>
          <w:color w:val="0070C0"/>
          <w:szCs w:val="24"/>
        </w:rPr>
        <w:t>，</w:t>
      </w:r>
      <w:r w:rsidRPr="003B1211">
        <w:rPr>
          <w:rFonts w:ascii="宋体" w:eastAsia="宋体" w:hAnsi="宋体" w:cs="宋体"/>
          <w:b/>
          <w:color w:val="0070C0"/>
          <w:szCs w:val="24"/>
        </w:rPr>
        <w:t xml:space="preserve">bikui_tang@163.com </w:t>
      </w:r>
      <w:r w:rsidRPr="003B1211">
        <w:rPr>
          <w:rFonts w:ascii="宋体" w:eastAsia="宋体" w:hAnsi="宋体" w:cs="宋体" w:hint="eastAsia"/>
          <w:b/>
          <w:color w:val="0070C0"/>
          <w:szCs w:val="24"/>
        </w:rPr>
        <w:t>；</w:t>
      </w:r>
      <w:r w:rsidRPr="003B1211">
        <w:rPr>
          <w:rFonts w:ascii="宋体" w:eastAsia="宋体" w:hAnsi="宋体" w:cs="宋体"/>
          <w:b/>
          <w:color w:val="0070C0"/>
          <w:szCs w:val="24"/>
        </w:rPr>
        <w:t xml:space="preserve"> Jun Xi</w:t>
      </w:r>
      <w:r w:rsidRPr="003B1211">
        <w:rPr>
          <w:rFonts w:ascii="宋体" w:eastAsia="宋体" w:hAnsi="宋体" w:cs="宋体" w:hint="eastAsia"/>
          <w:b/>
          <w:color w:val="0070C0"/>
          <w:szCs w:val="24"/>
        </w:rPr>
        <w:t>，</w:t>
      </w:r>
      <w:r w:rsidRPr="003B1211">
        <w:rPr>
          <w:rFonts w:ascii="宋体" w:eastAsia="宋体" w:hAnsi="宋体" w:cs="宋体"/>
          <w:b/>
          <w:color w:val="0070C0"/>
          <w:szCs w:val="24"/>
        </w:rPr>
        <w:t>luckymq2014@foxmail.com</w:t>
      </w:r>
    </w:p>
    <w:p w:rsidR="00525CB4" w:rsidRDefault="00525CB4" w:rsidP="00525CB4">
      <w:pPr>
        <w:rPr>
          <w:rFonts w:ascii="宋体" w:eastAsia="宋体" w:hAnsi="宋体" w:cs="宋体"/>
          <w:color w:val="000000" w:themeColor="text1"/>
          <w:szCs w:val="24"/>
        </w:rPr>
      </w:pP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Author information:</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(1)College of Life Science, Bengbu Medical University, Bengbu, China.</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(2)College of Life Science, Bengbu Medical University, Bengbu, China.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bikui_tang@163.com.</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(3)Anhui Province Key Laboratory of Immunology in Chronic Diseases, Bengbu,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China. bikui_tang@163.com.</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(4)College of Life Science, Bengbu Medical University, Bengbu, China.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luckymq2014@foxmail.com.</w:t>
      </w:r>
    </w:p>
    <w:p w:rsidR="00525CB4" w:rsidRPr="003A04BB" w:rsidRDefault="00525CB4" w:rsidP="00525CB4">
      <w:pPr>
        <w:rPr>
          <w:rFonts w:ascii="宋体" w:eastAsia="宋体" w:hAnsi="宋体" w:cs="宋体"/>
          <w:color w:val="000000" w:themeColor="text1"/>
          <w:szCs w:val="24"/>
        </w:rPr>
      </w:pP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Mycobacterium tuberculosis (Mtb), a highly infectious intracellular pathogen, is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the primary causative agent of tuberculosis (TB), which ranks as the leading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cause of death from individual infectious agents. In this context, we developed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 model using macrophages infected with M. smegmatis mc2155 and Mtb H37Ra to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elucidate the role of Mn2+ in host defense against tuberculosis infection.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Treatment with a combination of anti-tuberculosis drugs and Mn2+ for 36 h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markedly reduced the survival of intracellular bacteria, and the addition of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Mn2+ significantly enhanced the secretion of TNF-α and IL-1β. In mice infected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with Mtb H37Ra, treatment with Mn2+ (2 mg/kg) and the combination of Isoniazid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and Mn2+ significantly increased serum TNF-α levels, with the combination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treatment showing a more pronounced effect. Histopathological analysis indicated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 relatively diminished immune response in the spleen in the drug and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Mn2+treatment groups, while the immune response in the lungs was comparable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across all groups. Mn2+ can synergistically enhance the efficacy of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anti-tuberculosis drugs by activating cellular secretion of immune factors and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inhibiting the growth of Mtb. The findings of this study provide a rationale for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lastRenderedPageBreak/>
        <w:t xml:space="preserve">the potential use of Mn2+ as an activator of cellular immunity against Mtb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infection.</w:t>
      </w:r>
    </w:p>
    <w:p w:rsidR="00525CB4" w:rsidRPr="003A04BB" w:rsidRDefault="00525CB4" w:rsidP="00525CB4">
      <w:pPr>
        <w:rPr>
          <w:rFonts w:ascii="宋体" w:eastAsia="宋体" w:hAnsi="宋体" w:cs="宋体"/>
          <w:color w:val="000000" w:themeColor="text1"/>
          <w:szCs w:val="24"/>
        </w:rPr>
      </w:pP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hint="eastAsia"/>
          <w:color w:val="000000" w:themeColor="text1"/>
          <w:szCs w:val="24"/>
        </w:rPr>
        <w:t>©</w:t>
      </w:r>
      <w:r w:rsidRPr="003A04BB">
        <w:rPr>
          <w:rFonts w:ascii="宋体" w:eastAsia="宋体" w:hAnsi="宋体" w:cs="宋体"/>
          <w:color w:val="000000" w:themeColor="text1"/>
          <w:szCs w:val="24"/>
        </w:rPr>
        <w:t xml:space="preserve"> 2025. The Author(s), under exclusive licence to Springer Science+Business </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Media, LLC, part of Springer Nature.</w:t>
      </w:r>
    </w:p>
    <w:p w:rsidR="00525CB4" w:rsidRPr="003A04BB" w:rsidRDefault="00525CB4" w:rsidP="00525CB4">
      <w:pPr>
        <w:rPr>
          <w:rFonts w:ascii="宋体" w:eastAsia="宋体" w:hAnsi="宋体" w:cs="宋体"/>
          <w:color w:val="000000" w:themeColor="text1"/>
          <w:szCs w:val="24"/>
        </w:rPr>
      </w:pP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DOI: 10.1007/s00284-025-04557-8</w:t>
      </w:r>
    </w:p>
    <w:p w:rsidR="00525CB4" w:rsidRPr="003A04BB" w:rsidRDefault="00525CB4" w:rsidP="00525CB4">
      <w:pPr>
        <w:rPr>
          <w:rFonts w:ascii="宋体" w:eastAsia="宋体" w:hAnsi="宋体" w:cs="宋体"/>
          <w:color w:val="000000" w:themeColor="text1"/>
          <w:szCs w:val="24"/>
        </w:rPr>
      </w:pPr>
      <w:r w:rsidRPr="003A04BB">
        <w:rPr>
          <w:rFonts w:ascii="宋体" w:eastAsia="宋体" w:hAnsi="宋体" w:cs="宋体"/>
          <w:color w:val="000000" w:themeColor="text1"/>
          <w:szCs w:val="24"/>
        </w:rPr>
        <w:t>PMID: 41381896 [Indexed for MEDLINE]</w:t>
      </w:r>
    </w:p>
    <w:p w:rsidR="00525CB4" w:rsidRPr="003A04BB" w:rsidRDefault="00525CB4" w:rsidP="00525CB4">
      <w:pPr>
        <w:rPr>
          <w:rFonts w:ascii="宋体" w:eastAsia="宋体" w:hAnsi="宋体" w:cs="宋体"/>
          <w:color w:val="000000" w:themeColor="text1"/>
          <w:szCs w:val="24"/>
        </w:rPr>
      </w:pPr>
    </w:p>
    <w:p w:rsidR="00966A0A" w:rsidRPr="00D52FAD" w:rsidRDefault="00C2009F" w:rsidP="00966A0A">
      <w:pPr>
        <w:rPr>
          <w:rFonts w:ascii="宋体" w:eastAsia="宋体" w:hAnsi="宋体" w:cs="宋体"/>
          <w:b/>
          <w:color w:val="FF0000"/>
          <w:szCs w:val="24"/>
        </w:rPr>
      </w:pPr>
      <w:r>
        <w:rPr>
          <w:rFonts w:ascii="宋体" w:eastAsia="宋体" w:hAnsi="宋体" w:cs="宋体"/>
          <w:b/>
          <w:color w:val="FF0000"/>
          <w:szCs w:val="24"/>
        </w:rPr>
        <w:t>2</w:t>
      </w:r>
      <w:r w:rsidR="00966A0A" w:rsidRPr="00D52FAD">
        <w:rPr>
          <w:rFonts w:ascii="宋体" w:eastAsia="宋体" w:hAnsi="宋体" w:cs="宋体"/>
          <w:b/>
          <w:color w:val="FF0000"/>
          <w:szCs w:val="24"/>
        </w:rPr>
        <w:t xml:space="preserve">. Pharmacogenomics. 2025 Dec 10:1-9. doi: 10.1080/14622416.2025.2600244. Online </w:t>
      </w:r>
    </w:p>
    <w:p w:rsidR="00966A0A" w:rsidRPr="00D52FAD" w:rsidRDefault="00966A0A" w:rsidP="00966A0A">
      <w:pPr>
        <w:rPr>
          <w:rFonts w:ascii="宋体" w:eastAsia="宋体" w:hAnsi="宋体" w:cs="宋体"/>
          <w:b/>
          <w:color w:val="FF0000"/>
          <w:szCs w:val="24"/>
        </w:rPr>
      </w:pPr>
      <w:r w:rsidRPr="00D52FAD">
        <w:rPr>
          <w:rFonts w:ascii="宋体" w:eastAsia="宋体" w:hAnsi="宋体" w:cs="宋体"/>
          <w:b/>
          <w:color w:val="FF0000"/>
          <w:szCs w:val="24"/>
        </w:rPr>
        <w:t>ahead of print.</w:t>
      </w:r>
    </w:p>
    <w:p w:rsidR="00966A0A" w:rsidRPr="003A04BB" w:rsidRDefault="00966A0A" w:rsidP="00966A0A">
      <w:pPr>
        <w:rPr>
          <w:rFonts w:ascii="宋体" w:eastAsia="宋体" w:hAnsi="宋体" w:cs="宋体"/>
          <w:color w:val="000000" w:themeColor="text1"/>
          <w:szCs w:val="24"/>
        </w:rPr>
      </w:pP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Whole exome sequencing identifies rare variants involved in PPIX-metabolizing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pathway in anti-TB drug-induced hepatitis.</w:t>
      </w:r>
    </w:p>
    <w:p w:rsidR="00966A0A" w:rsidRPr="003A04BB" w:rsidRDefault="00966A0A" w:rsidP="00966A0A">
      <w:pPr>
        <w:rPr>
          <w:rFonts w:ascii="宋体" w:eastAsia="宋体" w:hAnsi="宋体" w:cs="宋体"/>
          <w:color w:val="000000" w:themeColor="text1"/>
          <w:szCs w:val="24"/>
        </w:rPr>
      </w:pP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Wu Y(1), Lu L(2), Wang F(1), Zhang M(3), Chen R(1), Cheng J(1), He X(4), Pan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H(5), Yi H(1), Tang S(1).</w:t>
      </w:r>
    </w:p>
    <w:p w:rsidR="00966A0A" w:rsidRDefault="00966A0A" w:rsidP="00966A0A">
      <w:pPr>
        <w:rPr>
          <w:rFonts w:ascii="宋体" w:eastAsia="宋体" w:hAnsi="宋体" w:cs="宋体"/>
          <w:color w:val="000000" w:themeColor="text1"/>
          <w:szCs w:val="24"/>
        </w:rPr>
      </w:pPr>
    </w:p>
    <w:p w:rsidR="00966A0A" w:rsidRPr="00E71C05" w:rsidRDefault="00966A0A" w:rsidP="00966A0A">
      <w:pPr>
        <w:rPr>
          <w:rFonts w:ascii="宋体" w:eastAsia="宋体" w:hAnsi="宋体" w:cs="宋体"/>
          <w:b/>
          <w:color w:val="0070C0"/>
          <w:szCs w:val="24"/>
        </w:rPr>
      </w:pPr>
      <w:r w:rsidRPr="00E71C05">
        <w:rPr>
          <w:rFonts w:ascii="宋体" w:eastAsia="宋体" w:hAnsi="宋体" w:cs="宋体"/>
          <w:b/>
          <w:color w:val="0070C0"/>
          <w:szCs w:val="24"/>
        </w:rPr>
        <w:t>Yu Wu, Lihuan Lu, Fei Wang, Meiling Zhang, Ruina Chen, Jingru Cheng, Xiaomin He, Hongqiu Pan, Honggang Yi, Shaowen Tang</w:t>
      </w:r>
      <w:r w:rsidR="00367EDE">
        <w:rPr>
          <w:rFonts w:ascii="宋体" w:eastAsia="宋体" w:hAnsi="宋体" w:cs="宋体" w:hint="eastAsia"/>
          <w:b/>
          <w:color w:val="0070C0"/>
          <w:szCs w:val="24"/>
        </w:rPr>
        <w:t>*</w:t>
      </w:r>
    </w:p>
    <w:p w:rsidR="00966A0A" w:rsidRPr="00367EDE" w:rsidRDefault="00367EDE" w:rsidP="00966A0A">
      <w:pPr>
        <w:rPr>
          <w:rFonts w:ascii="宋体" w:eastAsia="宋体" w:hAnsi="宋体" w:cs="宋体"/>
          <w:b/>
          <w:color w:val="0070C0"/>
          <w:szCs w:val="24"/>
        </w:rPr>
      </w:pPr>
      <w:r w:rsidRPr="00367EDE">
        <w:rPr>
          <w:rFonts w:ascii="宋体" w:eastAsia="宋体" w:hAnsi="宋体" w:cs="宋体" w:hint="eastAsia"/>
          <w:b/>
          <w:bCs/>
          <w:color w:val="0070C0"/>
          <w:szCs w:val="24"/>
        </w:rPr>
        <w:t>*</w:t>
      </w:r>
      <w:r w:rsidRPr="00367EDE">
        <w:rPr>
          <w:rFonts w:ascii="宋体" w:eastAsia="宋体" w:hAnsi="宋体" w:cs="宋体"/>
          <w:b/>
          <w:bCs/>
          <w:color w:val="0070C0"/>
          <w:szCs w:val="24"/>
        </w:rPr>
        <w:t xml:space="preserve">Correspondence </w:t>
      </w:r>
      <w:hyperlink r:id="rId8" w:history="1">
        <w:r w:rsidRPr="00367EDE">
          <w:rPr>
            <w:rStyle w:val="a6"/>
            <w:rFonts w:ascii="宋体" w:eastAsia="宋体" w:hAnsi="宋体" w:cs="宋体"/>
            <w:b/>
            <w:color w:val="0070C0"/>
            <w:szCs w:val="24"/>
            <w:u w:val="none"/>
          </w:rPr>
          <w:t>tomswen@njmu.edu.cn</w:t>
        </w:r>
      </w:hyperlink>
    </w:p>
    <w:p w:rsidR="00367EDE" w:rsidRDefault="00367EDE" w:rsidP="00966A0A">
      <w:pPr>
        <w:rPr>
          <w:rFonts w:ascii="宋体" w:eastAsia="宋体" w:hAnsi="宋体" w:cs="宋体"/>
          <w:color w:val="000000" w:themeColor="text1"/>
          <w:szCs w:val="24"/>
        </w:rPr>
      </w:pP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Author information:</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(1)Department of Epidemiology and Biostatistics, School of Public Health,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Nanjing Medical University, Nanjing, P. R. China.</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(2)Department of Tuberculosis, The Second People's Hospital of Changshu,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Changshu, China.</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(3)Department of Infectious Disease, The Jurong Hospital Affiliated to Jiangsu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University, Jurong, China.</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(4)Department of Infectious Disease, The People's Hospital of Taixing, Taixing,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China.</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(5)Department of Tuberculosis, The Third People's Hospital of Zhenjiang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Affiliated to Jiangsu University, Zhenjiang, China.</w:t>
      </w:r>
    </w:p>
    <w:p w:rsidR="00966A0A" w:rsidRPr="003A04BB" w:rsidRDefault="00966A0A" w:rsidP="00966A0A">
      <w:pPr>
        <w:rPr>
          <w:rFonts w:ascii="宋体" w:eastAsia="宋体" w:hAnsi="宋体" w:cs="宋体"/>
          <w:color w:val="000000" w:themeColor="text1"/>
          <w:szCs w:val="24"/>
        </w:rPr>
      </w:pPr>
    </w:p>
    <w:p w:rsidR="00966A0A" w:rsidRPr="003A04BB" w:rsidRDefault="00966A0A" w:rsidP="00966A0A">
      <w:pPr>
        <w:rPr>
          <w:rFonts w:ascii="宋体" w:eastAsia="宋体" w:hAnsi="宋体" w:cs="宋体"/>
          <w:color w:val="000000" w:themeColor="text1"/>
          <w:szCs w:val="24"/>
        </w:rPr>
      </w:pPr>
      <w:r w:rsidRPr="00D52FAD">
        <w:rPr>
          <w:rFonts w:ascii="宋体" w:eastAsia="宋体" w:hAnsi="宋体" w:cs="宋体"/>
          <w:b/>
          <w:color w:val="000000" w:themeColor="text1"/>
          <w:szCs w:val="24"/>
        </w:rPr>
        <w:t xml:space="preserve">AIMS: </w:t>
      </w:r>
      <w:r w:rsidRPr="003A04BB">
        <w:rPr>
          <w:rFonts w:ascii="宋体" w:eastAsia="宋体" w:hAnsi="宋体" w:cs="宋体"/>
          <w:color w:val="000000" w:themeColor="text1"/>
          <w:szCs w:val="24"/>
        </w:rPr>
        <w:t xml:space="preserve">To screen and validate rare variants in the protoporphyrin IX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(PPIX)-metabolizing pathway associated with anti-tuberculosis drug-induced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hepatitis (AT-DIH).</w:t>
      </w:r>
    </w:p>
    <w:p w:rsidR="00966A0A" w:rsidRPr="003A04BB" w:rsidRDefault="00966A0A" w:rsidP="00966A0A">
      <w:pPr>
        <w:rPr>
          <w:rFonts w:ascii="宋体" w:eastAsia="宋体" w:hAnsi="宋体" w:cs="宋体"/>
          <w:color w:val="000000" w:themeColor="text1"/>
          <w:szCs w:val="24"/>
        </w:rPr>
      </w:pPr>
      <w:r w:rsidRPr="00D52FAD">
        <w:rPr>
          <w:rFonts w:ascii="宋体" w:eastAsia="宋体" w:hAnsi="宋体" w:cs="宋体"/>
          <w:b/>
          <w:color w:val="000000" w:themeColor="text1"/>
          <w:szCs w:val="24"/>
        </w:rPr>
        <w:t xml:space="preserve">METHODS: </w:t>
      </w:r>
      <w:r w:rsidRPr="003A04BB">
        <w:rPr>
          <w:rFonts w:ascii="宋体" w:eastAsia="宋体" w:hAnsi="宋体" w:cs="宋体"/>
          <w:color w:val="000000" w:themeColor="text1"/>
          <w:szCs w:val="24"/>
        </w:rPr>
        <w:t xml:space="preserve">A two-stage matched case-control study was conducted. Firstly, a 1:1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matching design (50 cases and 50 controls) was adopted to screen for rare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variants using whole exome sequencing (WES). Secondly, a 1:4 matching design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(132 cases and 528 controls) was employed to validate these rare variants via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TaqMan genotyping. The association between these variants and AT-DIH risk was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evaluated using odds ratios (ORs) with 95% confidence intervals (CIs), with the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false discovery rate (FDR) applied for multiple comparison correction.</w:t>
      </w:r>
    </w:p>
    <w:p w:rsidR="00966A0A" w:rsidRPr="003A04BB" w:rsidRDefault="00966A0A" w:rsidP="00966A0A">
      <w:pPr>
        <w:rPr>
          <w:rFonts w:ascii="宋体" w:eastAsia="宋体" w:hAnsi="宋体" w:cs="宋体"/>
          <w:color w:val="000000" w:themeColor="text1"/>
          <w:szCs w:val="24"/>
        </w:rPr>
      </w:pPr>
      <w:r w:rsidRPr="00D52FAD">
        <w:rPr>
          <w:rFonts w:ascii="宋体" w:eastAsia="宋体" w:hAnsi="宋体" w:cs="宋体"/>
          <w:b/>
          <w:color w:val="000000" w:themeColor="text1"/>
          <w:szCs w:val="24"/>
        </w:rPr>
        <w:lastRenderedPageBreak/>
        <w:t xml:space="preserve">RESULTS: </w:t>
      </w:r>
      <w:r w:rsidRPr="003A04BB">
        <w:rPr>
          <w:rFonts w:ascii="宋体" w:eastAsia="宋体" w:hAnsi="宋体" w:cs="宋体"/>
          <w:color w:val="000000" w:themeColor="text1"/>
          <w:szCs w:val="24"/>
        </w:rPr>
        <w:t xml:space="preserve">The optimal sequence kernel association test (SKAT-O) and set-based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tests identified 19 and 1 genes significantly associated with AT-DIH,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respectively. The nuclear receptor coactivator 3 (NCOA3) gene was detected by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both methods (SKAT-O: p</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0.002; set-based tests: p</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 xml:space="preserve">0.038), and seven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algorithms identified four NCOA3 rare variants as deleterious. Further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validation showed that the CC genotype of rs2230782 increased the risk of AT-DIH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(OR</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15.074, 95%CI: 1.442-157.525, FDR p</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 xml:space="preserve">0.046), and this association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remained significant in the two-stage combined analysis (3 cases and 1 control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with CC genotype, OR</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14.832, 95%CI: 1.422-154.695, FDR p</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w:t>
      </w:r>
      <w:r w:rsidRPr="003A04BB">
        <w:rPr>
          <w:rFonts w:ascii="MS Gothic" w:eastAsia="MS Gothic" w:hAnsi="MS Gothic" w:cs="MS Gothic" w:hint="eastAsia"/>
          <w:color w:val="000000" w:themeColor="text1"/>
          <w:szCs w:val="24"/>
        </w:rPr>
        <w:t> </w:t>
      </w:r>
      <w:r w:rsidRPr="003A04BB">
        <w:rPr>
          <w:rFonts w:ascii="宋体" w:eastAsia="宋体" w:hAnsi="宋体" w:cs="宋体"/>
          <w:color w:val="000000" w:themeColor="text1"/>
          <w:szCs w:val="24"/>
        </w:rPr>
        <w:t>0.048).</w:t>
      </w:r>
    </w:p>
    <w:p w:rsidR="00966A0A" w:rsidRPr="003A04BB" w:rsidRDefault="00966A0A" w:rsidP="00966A0A">
      <w:pPr>
        <w:rPr>
          <w:rFonts w:ascii="宋体" w:eastAsia="宋体" w:hAnsi="宋体" w:cs="宋体"/>
          <w:color w:val="000000" w:themeColor="text1"/>
          <w:szCs w:val="24"/>
        </w:rPr>
      </w:pPr>
      <w:r w:rsidRPr="00D52FAD">
        <w:rPr>
          <w:rFonts w:ascii="宋体" w:eastAsia="宋体" w:hAnsi="宋体" w:cs="宋体"/>
          <w:b/>
          <w:color w:val="000000" w:themeColor="text1"/>
          <w:szCs w:val="24"/>
        </w:rPr>
        <w:t>CONCLUSIONS:</w:t>
      </w:r>
      <w:r w:rsidRPr="003A04BB">
        <w:rPr>
          <w:rFonts w:ascii="宋体" w:eastAsia="宋体" w:hAnsi="宋体" w:cs="宋体"/>
          <w:color w:val="000000" w:themeColor="text1"/>
          <w:szCs w:val="24"/>
        </w:rPr>
        <w:t xml:space="preserve"> NCOA3 rs2230782 is associated with AT-DIH in Chinese </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anti-tuberculosis patients.</w:t>
      </w:r>
    </w:p>
    <w:p w:rsidR="00966A0A" w:rsidRPr="003A04BB" w:rsidRDefault="00966A0A" w:rsidP="00966A0A">
      <w:pPr>
        <w:rPr>
          <w:rFonts w:ascii="宋体" w:eastAsia="宋体" w:hAnsi="宋体" w:cs="宋体"/>
          <w:color w:val="000000" w:themeColor="text1"/>
          <w:szCs w:val="24"/>
        </w:rPr>
      </w:pP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DOI: 10.1080/14622416.2025.2600244</w:t>
      </w:r>
    </w:p>
    <w:p w:rsidR="00966A0A" w:rsidRPr="003A04BB" w:rsidRDefault="00966A0A" w:rsidP="00966A0A">
      <w:pPr>
        <w:rPr>
          <w:rFonts w:ascii="宋体" w:eastAsia="宋体" w:hAnsi="宋体" w:cs="宋体"/>
          <w:color w:val="000000" w:themeColor="text1"/>
          <w:szCs w:val="24"/>
        </w:rPr>
      </w:pPr>
      <w:r w:rsidRPr="003A04BB">
        <w:rPr>
          <w:rFonts w:ascii="宋体" w:eastAsia="宋体" w:hAnsi="宋体" w:cs="宋体"/>
          <w:color w:val="000000" w:themeColor="text1"/>
          <w:szCs w:val="24"/>
        </w:rPr>
        <w:t>PMID: 41367266</w:t>
      </w:r>
    </w:p>
    <w:p w:rsidR="00966A0A" w:rsidRPr="003A04BB" w:rsidRDefault="00966A0A" w:rsidP="00966A0A">
      <w:pPr>
        <w:rPr>
          <w:rFonts w:ascii="宋体" w:eastAsia="宋体" w:hAnsi="宋体" w:cs="宋体"/>
          <w:color w:val="000000" w:themeColor="text1"/>
          <w:szCs w:val="24"/>
        </w:rPr>
      </w:pPr>
    </w:p>
    <w:p w:rsidR="0098342E" w:rsidRPr="00D52FAD" w:rsidRDefault="00C2009F" w:rsidP="0098342E">
      <w:pPr>
        <w:rPr>
          <w:rFonts w:ascii="宋体" w:eastAsia="宋体" w:hAnsi="宋体" w:cs="宋体"/>
          <w:b/>
          <w:color w:val="FF0000"/>
          <w:szCs w:val="24"/>
        </w:rPr>
      </w:pPr>
      <w:r>
        <w:rPr>
          <w:rFonts w:ascii="宋体" w:eastAsia="宋体" w:hAnsi="宋体" w:cs="宋体"/>
          <w:b/>
          <w:color w:val="FF0000"/>
          <w:szCs w:val="24"/>
        </w:rPr>
        <w:t>3</w:t>
      </w:r>
      <w:r w:rsidR="0098342E" w:rsidRPr="00D52FAD">
        <w:rPr>
          <w:rFonts w:ascii="宋体" w:eastAsia="宋体" w:hAnsi="宋体" w:cs="宋体"/>
          <w:b/>
          <w:color w:val="FF0000"/>
          <w:szCs w:val="24"/>
        </w:rPr>
        <w:t>. J Proteome Res. 2025 Dec 9. doi: 10.1021/acs.jproteome.5c00656. Online ahead of print.</w:t>
      </w:r>
    </w:p>
    <w:p w:rsidR="0098342E" w:rsidRPr="003A04BB" w:rsidRDefault="0098342E" w:rsidP="0098342E">
      <w:pPr>
        <w:rPr>
          <w:rFonts w:ascii="宋体" w:eastAsia="宋体" w:hAnsi="宋体" w:cs="宋体"/>
          <w:color w:val="000000" w:themeColor="text1"/>
          <w:szCs w:val="24"/>
        </w:rPr>
      </w:pP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Serum Omics Analysis Reveals Tissue Damage and Metabolic Reprogramming in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Cavitary Pulmonary Tuberculosis.</w:t>
      </w:r>
    </w:p>
    <w:p w:rsidR="0098342E" w:rsidRPr="003A04BB" w:rsidRDefault="0098342E" w:rsidP="0098342E">
      <w:pPr>
        <w:rPr>
          <w:rFonts w:ascii="宋体" w:eastAsia="宋体" w:hAnsi="宋体" w:cs="宋体"/>
          <w:color w:val="000000" w:themeColor="text1"/>
          <w:szCs w:val="24"/>
        </w:rPr>
      </w:pP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Wang J(1)(2)(3), Zhang D(4), Du C(1), Sun H(5), Liu C(1), Li Y(5), Cairang Z(6),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Li R(6), Zhuoma G(7), Ma J(7), Ren Q(8), Sun X(9), Chen H(1)(4)(2)(3).</w:t>
      </w:r>
    </w:p>
    <w:p w:rsidR="0098342E" w:rsidRDefault="0098342E" w:rsidP="0098342E">
      <w:pPr>
        <w:rPr>
          <w:rFonts w:ascii="宋体" w:eastAsia="宋体" w:hAnsi="宋体" w:cs="宋体"/>
          <w:color w:val="000000" w:themeColor="text1"/>
          <w:szCs w:val="24"/>
        </w:rPr>
      </w:pPr>
    </w:p>
    <w:p w:rsidR="0098342E" w:rsidRPr="00241956" w:rsidRDefault="0098342E" w:rsidP="0098342E">
      <w:pPr>
        <w:rPr>
          <w:rFonts w:ascii="宋体" w:eastAsia="宋体" w:hAnsi="宋体" w:cs="宋体"/>
          <w:b/>
          <w:color w:val="0070C0"/>
          <w:szCs w:val="24"/>
        </w:rPr>
      </w:pPr>
      <w:r w:rsidRPr="00241956">
        <w:rPr>
          <w:rFonts w:ascii="宋体" w:eastAsia="宋体" w:hAnsi="宋体" w:cs="宋体"/>
          <w:b/>
          <w:color w:val="0070C0"/>
          <w:szCs w:val="24"/>
        </w:rPr>
        <w:t>Jianhai Wang, Dong Zhang, Chunnan Du, Haibai Sun, Chunfeng Liu, Yuming Li, Zhoumao Cairang, Ru Li, Gazang Zhuoma, Jun Ma, Qingcuo Ren</w:t>
      </w:r>
      <w:r w:rsidR="00505F8E">
        <w:rPr>
          <w:rFonts w:ascii="宋体" w:eastAsia="宋体" w:hAnsi="宋体" w:cs="宋体" w:hint="eastAsia"/>
          <w:b/>
          <w:color w:val="0070C0"/>
          <w:szCs w:val="24"/>
        </w:rPr>
        <w:t>*</w:t>
      </w:r>
      <w:r w:rsidRPr="00241956">
        <w:rPr>
          <w:rFonts w:ascii="宋体" w:eastAsia="宋体" w:hAnsi="宋体" w:cs="宋体"/>
          <w:b/>
          <w:color w:val="0070C0"/>
          <w:szCs w:val="24"/>
        </w:rPr>
        <w:t>, Xin Sun</w:t>
      </w:r>
      <w:r w:rsidR="00505F8E">
        <w:rPr>
          <w:rFonts w:ascii="宋体" w:eastAsia="宋体" w:hAnsi="宋体" w:cs="宋体" w:hint="eastAsia"/>
          <w:b/>
          <w:color w:val="0070C0"/>
          <w:szCs w:val="24"/>
        </w:rPr>
        <w:t>*</w:t>
      </w:r>
      <w:r w:rsidRPr="00241956">
        <w:rPr>
          <w:rFonts w:ascii="宋体" w:eastAsia="宋体" w:hAnsi="宋体" w:cs="宋体"/>
          <w:b/>
          <w:color w:val="0070C0"/>
          <w:szCs w:val="24"/>
        </w:rPr>
        <w:t>, Huaiyong Chen</w:t>
      </w:r>
      <w:r w:rsidR="00505F8E">
        <w:rPr>
          <w:rFonts w:ascii="宋体" w:eastAsia="宋体" w:hAnsi="宋体" w:cs="宋体" w:hint="eastAsia"/>
          <w:b/>
          <w:color w:val="0070C0"/>
          <w:szCs w:val="24"/>
        </w:rPr>
        <w:t>*</w:t>
      </w:r>
    </w:p>
    <w:p w:rsidR="0098342E" w:rsidRPr="00505F8E" w:rsidRDefault="00505F8E" w:rsidP="0098342E">
      <w:pPr>
        <w:rPr>
          <w:rFonts w:ascii="宋体" w:eastAsia="宋体" w:hAnsi="宋体" w:cs="宋体"/>
          <w:b/>
          <w:color w:val="0070C0"/>
          <w:szCs w:val="24"/>
        </w:rPr>
      </w:pPr>
      <w:r w:rsidRPr="00505F8E">
        <w:rPr>
          <w:rFonts w:ascii="宋体" w:eastAsia="宋体" w:hAnsi="宋体" w:cs="宋体" w:hint="eastAsia"/>
          <w:b/>
          <w:color w:val="0070C0"/>
          <w:szCs w:val="24"/>
        </w:rPr>
        <w:t>*</w:t>
      </w:r>
      <w:r w:rsidRPr="00505F8E">
        <w:rPr>
          <w:rFonts w:ascii="宋体" w:eastAsia="宋体" w:hAnsi="宋体" w:cs="宋体"/>
          <w:b/>
          <w:color w:val="0070C0"/>
          <w:szCs w:val="24"/>
        </w:rPr>
        <w:t xml:space="preserve">Corresponding Authors Qingcuo Ren </w:t>
      </w:r>
      <w:r w:rsidRPr="00505F8E">
        <w:rPr>
          <w:rFonts w:ascii="MS Gothic" w:eastAsia="宋体" w:hAnsi="MS Gothic" w:cs="MS Gothic"/>
          <w:b/>
          <w:color w:val="0070C0"/>
          <w:szCs w:val="24"/>
        </w:rPr>
        <w:t>−</w:t>
      </w:r>
      <w:r w:rsidRPr="00505F8E">
        <w:rPr>
          <w:rFonts w:ascii="宋体" w:eastAsia="宋体" w:hAnsi="宋体" w:cs="宋体"/>
          <w:b/>
          <w:color w:val="0070C0"/>
          <w:szCs w:val="24"/>
        </w:rPr>
        <w:t xml:space="preserve"> Email: 2590845079@qq.com. </w:t>
      </w:r>
      <w:r w:rsidRPr="00505F8E">
        <w:rPr>
          <w:rFonts w:ascii="宋体" w:eastAsia="宋体" w:hAnsi="宋体" w:cs="宋体" w:hint="eastAsia"/>
          <w:b/>
          <w:color w:val="0070C0"/>
          <w:szCs w:val="24"/>
        </w:rPr>
        <w:t>；</w:t>
      </w:r>
      <w:r w:rsidRPr="00505F8E">
        <w:rPr>
          <w:rFonts w:ascii="宋体" w:eastAsia="宋体" w:hAnsi="宋体" w:cs="宋体"/>
          <w:b/>
          <w:color w:val="0070C0"/>
          <w:szCs w:val="24"/>
        </w:rPr>
        <w:t xml:space="preserve">Xin Sun </w:t>
      </w:r>
      <w:r w:rsidRPr="00505F8E">
        <w:rPr>
          <w:rFonts w:ascii="MS Gothic" w:eastAsia="MS Gothic" w:hAnsi="MS Gothic" w:cs="MS Gothic" w:hint="eastAsia"/>
          <w:b/>
          <w:color w:val="0070C0"/>
          <w:szCs w:val="24"/>
        </w:rPr>
        <w:t>−</w:t>
      </w:r>
      <w:r w:rsidRPr="00505F8E">
        <w:rPr>
          <w:rFonts w:ascii="宋体" w:eastAsia="宋体" w:hAnsi="宋体" w:cs="宋体"/>
          <w:b/>
          <w:color w:val="0070C0"/>
          <w:szCs w:val="24"/>
        </w:rPr>
        <w:t xml:space="preserve"> Email: 13302031999@126.com </w:t>
      </w:r>
      <w:r w:rsidRPr="00505F8E">
        <w:rPr>
          <w:rFonts w:ascii="宋体" w:eastAsia="宋体" w:hAnsi="宋体" w:cs="宋体" w:hint="eastAsia"/>
          <w:b/>
          <w:color w:val="0070C0"/>
          <w:szCs w:val="24"/>
        </w:rPr>
        <w:t>；</w:t>
      </w:r>
      <w:r w:rsidRPr="00505F8E">
        <w:rPr>
          <w:rFonts w:ascii="宋体" w:eastAsia="宋体" w:hAnsi="宋体" w:cs="宋体"/>
          <w:b/>
          <w:color w:val="0070C0"/>
          <w:szCs w:val="24"/>
        </w:rPr>
        <w:t xml:space="preserve">Huaiyong Chen </w:t>
      </w:r>
      <w:r w:rsidRPr="00505F8E">
        <w:rPr>
          <w:rFonts w:ascii="MS Gothic" w:eastAsia="MS Gothic" w:hAnsi="MS Gothic" w:cs="MS Gothic" w:hint="eastAsia"/>
          <w:b/>
          <w:color w:val="0070C0"/>
          <w:szCs w:val="24"/>
        </w:rPr>
        <w:t>−</w:t>
      </w:r>
      <w:r w:rsidRPr="00505F8E">
        <w:rPr>
          <w:rFonts w:ascii="宋体" w:eastAsia="宋体" w:hAnsi="宋体" w:cs="宋体"/>
          <w:b/>
          <w:color w:val="0070C0"/>
          <w:szCs w:val="24"/>
        </w:rPr>
        <w:t xml:space="preserve"> Email: huaiyong.chen@foxmail.com</w:t>
      </w:r>
    </w:p>
    <w:p w:rsidR="0098342E" w:rsidRDefault="0098342E" w:rsidP="0098342E">
      <w:pPr>
        <w:rPr>
          <w:rFonts w:ascii="宋体" w:eastAsia="宋体" w:hAnsi="宋体" w:cs="宋体"/>
          <w:color w:val="000000" w:themeColor="text1"/>
          <w:szCs w:val="24"/>
        </w:rPr>
      </w:pP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Author information:</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(1)Department of Tuberculosis, Haihe Clinical School, Tianjin Medical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University, Tianjin 300350,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(2)Tianjin Key Laboratory of Lung Regenerative Medicine, Tianjin 300350,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(3)Key Research Laboratory for Infectious Disease Prevention for State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Administration of Traditional Chinese Medicine, Tianjin Institute of Respiratory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Diseases, Tianjin 300350,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(4)Department of Respiratory Medicine, Haihe Hospital, Tianjin University,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Tianjin 300350,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(5)Department of Clinical Laboratory, Haihe Hospital, Tianjin University,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Tianjin 300350,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(6)Department of Clinical Laboratory, Huangnan Tibetan Autonomous Prefecture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People's Hospital, Qinghai, Tongren 811300,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(7)Department of Infection, Huangnan Tibetan Autonomous Prefecture People's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Hospital, Qinghai, Tongren 811300,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lastRenderedPageBreak/>
        <w:t xml:space="preserve">(8)High Altitude Characteristic Medical Research Institute, Huangnan Tibetan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Autonomous Prefecture People's Hospital, Qinghai, Tongren 811300, China.</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(9)The First Affiliated Hospital, Nankai University, Tianjin 300350, China.</w:t>
      </w:r>
    </w:p>
    <w:p w:rsidR="0098342E" w:rsidRPr="003A04BB" w:rsidRDefault="0098342E" w:rsidP="0098342E">
      <w:pPr>
        <w:rPr>
          <w:rFonts w:ascii="宋体" w:eastAsia="宋体" w:hAnsi="宋体" w:cs="宋体"/>
          <w:color w:val="000000" w:themeColor="text1"/>
          <w:szCs w:val="24"/>
        </w:rPr>
      </w:pP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Cavitary pulmonary tuberculosis (cPTB) is the most destructive manifestation of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Mycobacterium tuberculosis infection and is associated with poor treatment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response and high transmissibility. To capture the systemic disturbances that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accompany cavity formation, we profiled sera from 30 cPTB patients, 30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noncavitary PTB patients, and 30 matched healthy volunteers using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proximity-extension proteomics and untargeted ultraperformance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liquid-chromatography tandem mass spectrometry. Multigroup analysis revealed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broad suppression of cell-junction proteins and rewiring of amino-acid and lipid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metabolism in PTB; these changes were accentuated in cPTB, where 15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cardiomyocyte-associated proteins and fifty-nine metabolites differed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significantly from noncavitary PTB. Integrated network mapping converged on two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hint="eastAsia"/>
          <w:color w:val="000000" w:themeColor="text1"/>
          <w:szCs w:val="24"/>
        </w:rPr>
        <w:t xml:space="preserve">consistently down-regulated molecules─desmoglein-4 (DSG4) and amyl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hint="eastAsia"/>
          <w:color w:val="000000" w:themeColor="text1"/>
          <w:szCs w:val="24"/>
        </w:rPr>
        <w:t xml:space="preserve">salicylate─whose combined abundance showed moderate discrimination of cPTB from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noncavitary PTB (AUC = 0.738). These findings are consistent with cavity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formation being associated with perturbations in cardiovascular-related pathways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and broad metabolic reprogramming, and they nominate the DSG4-amyl salicylate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pair as an exploratory, hypothesis-generating signature that requires validation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 xml:space="preserve">in independent cohorts before any clinical interpretation or host-directed </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therapeutic use.</w:t>
      </w:r>
    </w:p>
    <w:p w:rsidR="0098342E" w:rsidRPr="003A04BB" w:rsidRDefault="0098342E" w:rsidP="0098342E">
      <w:pPr>
        <w:rPr>
          <w:rFonts w:ascii="宋体" w:eastAsia="宋体" w:hAnsi="宋体" w:cs="宋体"/>
          <w:color w:val="000000" w:themeColor="text1"/>
          <w:szCs w:val="24"/>
        </w:rPr>
      </w:pP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DOI: 10.1021/acs.jproteome.5c00656</w:t>
      </w:r>
    </w:p>
    <w:p w:rsidR="0098342E" w:rsidRPr="003A04BB" w:rsidRDefault="0098342E" w:rsidP="0098342E">
      <w:pPr>
        <w:rPr>
          <w:rFonts w:ascii="宋体" w:eastAsia="宋体" w:hAnsi="宋体" w:cs="宋体"/>
          <w:color w:val="000000" w:themeColor="text1"/>
          <w:szCs w:val="24"/>
        </w:rPr>
      </w:pPr>
      <w:r w:rsidRPr="003A04BB">
        <w:rPr>
          <w:rFonts w:ascii="宋体" w:eastAsia="宋体" w:hAnsi="宋体" w:cs="宋体"/>
          <w:color w:val="000000" w:themeColor="text1"/>
          <w:szCs w:val="24"/>
        </w:rPr>
        <w:t>PMID: 41364121</w:t>
      </w:r>
    </w:p>
    <w:p w:rsidR="0098342E" w:rsidRPr="003A04BB" w:rsidRDefault="0098342E" w:rsidP="0098342E">
      <w:pPr>
        <w:rPr>
          <w:rFonts w:ascii="宋体" w:eastAsia="宋体" w:hAnsi="宋体" w:cs="宋体"/>
          <w:color w:val="000000" w:themeColor="text1"/>
          <w:szCs w:val="24"/>
        </w:rPr>
      </w:pPr>
    </w:p>
    <w:p w:rsidR="00EA1898" w:rsidRPr="00D52FAD" w:rsidRDefault="00C2009F" w:rsidP="00EA1898">
      <w:pPr>
        <w:rPr>
          <w:rFonts w:ascii="宋体" w:eastAsia="宋体" w:hAnsi="宋体" w:cs="宋体"/>
          <w:b/>
          <w:color w:val="FF0000"/>
          <w:szCs w:val="24"/>
        </w:rPr>
      </w:pPr>
      <w:r>
        <w:rPr>
          <w:rFonts w:ascii="宋体" w:eastAsia="宋体" w:hAnsi="宋体" w:cs="宋体"/>
          <w:b/>
          <w:color w:val="FF0000"/>
          <w:szCs w:val="24"/>
        </w:rPr>
        <w:t>4</w:t>
      </w:r>
      <w:r w:rsidR="00EA1898" w:rsidRPr="00D52FAD">
        <w:rPr>
          <w:rFonts w:ascii="宋体" w:eastAsia="宋体" w:hAnsi="宋体" w:cs="宋体"/>
          <w:b/>
          <w:color w:val="FF0000"/>
          <w:szCs w:val="24"/>
        </w:rPr>
        <w:t>. Transpl Immunol. 2025 Dec;93:102322. doi: 10.1016/j.trim.2025.102322. Epub 2025 Oct 25.</w:t>
      </w:r>
    </w:p>
    <w:p w:rsidR="00EA1898" w:rsidRPr="003C655F" w:rsidRDefault="00EA1898" w:rsidP="00EA1898">
      <w:pPr>
        <w:rPr>
          <w:rFonts w:ascii="宋体" w:eastAsia="宋体" w:hAnsi="宋体" w:cs="宋体"/>
          <w:color w:val="000000" w:themeColor="text1"/>
          <w:szCs w:val="24"/>
        </w:rPr>
      </w:pP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Clinical characteristics, risk factors, and treatment outcomes of tuberculosis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in recipients of solid organ or hematopoietic stem cell transplantation.</w:t>
      </w:r>
    </w:p>
    <w:p w:rsidR="00EA1898" w:rsidRPr="003C655F" w:rsidRDefault="00EA1898" w:rsidP="00EA1898">
      <w:pPr>
        <w:rPr>
          <w:rFonts w:ascii="宋体" w:eastAsia="宋体" w:hAnsi="宋体" w:cs="宋体"/>
          <w:color w:val="000000" w:themeColor="text1"/>
          <w:szCs w:val="24"/>
        </w:rPr>
      </w:pP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Shu F(1), Yuan P(1), Zhu G(1), Li J(1), Xie X(1), Sheng J(1), Sun Q(1), Xiao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M(1), Tang S(2), Yang M(3).</w:t>
      </w:r>
    </w:p>
    <w:p w:rsidR="00EA1898" w:rsidRDefault="00EA1898" w:rsidP="00EA1898">
      <w:pPr>
        <w:rPr>
          <w:rFonts w:ascii="宋体" w:eastAsia="宋体" w:hAnsi="宋体" w:cs="宋体"/>
          <w:color w:val="000000" w:themeColor="text1"/>
          <w:szCs w:val="24"/>
        </w:rPr>
      </w:pPr>
    </w:p>
    <w:p w:rsidR="00EA1898" w:rsidRPr="00E61E16" w:rsidRDefault="00EA1898" w:rsidP="00EA1898">
      <w:pPr>
        <w:rPr>
          <w:rFonts w:ascii="宋体" w:eastAsia="宋体" w:hAnsi="宋体" w:cs="宋体"/>
          <w:b/>
          <w:color w:val="0070C0"/>
          <w:szCs w:val="24"/>
        </w:rPr>
      </w:pPr>
      <w:r w:rsidRPr="00E61E16">
        <w:rPr>
          <w:rFonts w:ascii="宋体" w:eastAsia="宋体" w:hAnsi="宋体" w:cs="宋体"/>
          <w:b/>
          <w:color w:val="0070C0"/>
          <w:szCs w:val="24"/>
        </w:rPr>
        <w:t>Fuyan Shu, Ping Yuan, Guohui Zhu, Jiao Li, Xiaoqin Xie, Jian Sheng, Qiuping Sun, Mengyao Xiao, Shenjie Tang, Ming Yang</w:t>
      </w:r>
      <w:r w:rsidR="00AB2B72">
        <w:rPr>
          <w:rFonts w:ascii="宋体" w:eastAsia="宋体" w:hAnsi="宋体" w:cs="宋体" w:hint="eastAsia"/>
          <w:b/>
          <w:color w:val="0070C0"/>
          <w:szCs w:val="24"/>
        </w:rPr>
        <w:t>*</w:t>
      </w:r>
    </w:p>
    <w:p w:rsidR="00EA1898" w:rsidRPr="00AB2B72" w:rsidRDefault="00AB2B72" w:rsidP="00EA1898">
      <w:pPr>
        <w:rPr>
          <w:rFonts w:ascii="宋体" w:eastAsia="宋体" w:hAnsi="宋体" w:cs="宋体"/>
          <w:b/>
          <w:color w:val="0070C0"/>
          <w:szCs w:val="24"/>
        </w:rPr>
      </w:pPr>
      <w:r w:rsidRPr="00AB2B72">
        <w:rPr>
          <w:rFonts w:ascii="宋体" w:eastAsia="宋体" w:hAnsi="宋体" w:cs="宋体"/>
          <w:b/>
          <w:color w:val="0070C0"/>
          <w:szCs w:val="24"/>
        </w:rPr>
        <w:t>* Corresponding author. E-mail address: 274453563@qq.com (Ming Yang).</w:t>
      </w:r>
    </w:p>
    <w:p w:rsidR="00EA1898" w:rsidRDefault="00EA1898" w:rsidP="00EA1898">
      <w:pPr>
        <w:rPr>
          <w:rFonts w:ascii="宋体" w:eastAsia="宋体" w:hAnsi="宋体" w:cs="宋体"/>
          <w:color w:val="000000" w:themeColor="text1"/>
          <w:szCs w:val="24"/>
        </w:rPr>
      </w:pP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Author information:</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(1)Department of Tuberculosis, Public Health Clinical Center of ChengDu,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Chengdu, Sichuan, China.</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(2)Beijing Chest Hospital, Capital Medical University, Beijing, China.</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lastRenderedPageBreak/>
        <w:t xml:space="preserve">(3)Department of Tuberculosis, Public Health Clinical Center of ChengDu,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Chengdu, Sichuan, China. Electronic address: 274453563@qq.com.</w:t>
      </w:r>
    </w:p>
    <w:p w:rsidR="00EA1898" w:rsidRPr="003C655F" w:rsidRDefault="00EA1898" w:rsidP="00EA1898">
      <w:pPr>
        <w:rPr>
          <w:rFonts w:ascii="宋体" w:eastAsia="宋体" w:hAnsi="宋体" w:cs="宋体"/>
          <w:color w:val="000000" w:themeColor="text1"/>
          <w:szCs w:val="24"/>
        </w:rPr>
      </w:pPr>
    </w:p>
    <w:p w:rsidR="00EA1898" w:rsidRPr="003C655F" w:rsidRDefault="00EA1898" w:rsidP="00EA1898">
      <w:pPr>
        <w:rPr>
          <w:rFonts w:ascii="宋体" w:eastAsia="宋体" w:hAnsi="宋体" w:cs="宋体"/>
          <w:color w:val="000000" w:themeColor="text1"/>
          <w:szCs w:val="24"/>
        </w:rPr>
      </w:pPr>
      <w:r w:rsidRPr="00D52FAD">
        <w:rPr>
          <w:rFonts w:ascii="宋体" w:eastAsia="宋体" w:hAnsi="宋体" w:cs="宋体"/>
          <w:b/>
          <w:color w:val="000000" w:themeColor="text1"/>
          <w:szCs w:val="24"/>
        </w:rPr>
        <w:t xml:space="preserve">BACKGROUND: </w:t>
      </w:r>
      <w:r w:rsidRPr="003C655F">
        <w:rPr>
          <w:rFonts w:ascii="宋体" w:eastAsia="宋体" w:hAnsi="宋体" w:cs="宋体"/>
          <w:color w:val="000000" w:themeColor="text1"/>
          <w:szCs w:val="24"/>
        </w:rPr>
        <w:t xml:space="preserve">Tuberculosis (TB) is one of the most severe complications following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organ and tissue transplantation. Early detection and prompt initiation of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anti-TB therapy are therefore essential to reduce mortality among transplant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recipients.</w:t>
      </w:r>
    </w:p>
    <w:p w:rsidR="00EA1898" w:rsidRPr="003C655F" w:rsidRDefault="00EA1898" w:rsidP="00EA1898">
      <w:pPr>
        <w:rPr>
          <w:rFonts w:ascii="宋体" w:eastAsia="宋体" w:hAnsi="宋体" w:cs="宋体"/>
          <w:color w:val="000000" w:themeColor="text1"/>
          <w:szCs w:val="24"/>
        </w:rPr>
      </w:pPr>
      <w:r w:rsidRPr="00D52FAD">
        <w:rPr>
          <w:rFonts w:ascii="宋体" w:eastAsia="宋体" w:hAnsi="宋体" w:cs="宋体"/>
          <w:b/>
          <w:color w:val="000000" w:themeColor="text1"/>
          <w:szCs w:val="24"/>
        </w:rPr>
        <w:t>METHODS:</w:t>
      </w:r>
      <w:r w:rsidRPr="003C655F">
        <w:rPr>
          <w:rFonts w:ascii="宋体" w:eastAsia="宋体" w:hAnsi="宋体" w:cs="宋体"/>
          <w:color w:val="000000" w:themeColor="text1"/>
          <w:szCs w:val="24"/>
        </w:rPr>
        <w:t xml:space="preserve"> A retrospective cohort analysis was conducted involving 42 transplant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recipients who developed new-onset or recurrent TB following solid organ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transplantation (SOT) or hematopoietic stem cell transplantation (HSCT) between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January 1, 2017, and February 28, 2025. The objective of this study was to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investigate the clinical characteristics and prognosis of TB, as well as risk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factors associated with severe TB among SOT and HSCT recipients.</w:t>
      </w:r>
    </w:p>
    <w:p w:rsidR="00EA1898" w:rsidRPr="003C655F" w:rsidRDefault="00EA1898" w:rsidP="00EA1898">
      <w:pPr>
        <w:rPr>
          <w:rFonts w:ascii="宋体" w:eastAsia="宋体" w:hAnsi="宋体" w:cs="宋体"/>
          <w:color w:val="000000" w:themeColor="text1"/>
          <w:szCs w:val="24"/>
        </w:rPr>
      </w:pPr>
      <w:r w:rsidRPr="00D52FAD">
        <w:rPr>
          <w:rFonts w:ascii="宋体" w:eastAsia="宋体" w:hAnsi="宋体" w:cs="宋体"/>
          <w:b/>
          <w:color w:val="000000" w:themeColor="text1"/>
          <w:szCs w:val="24"/>
        </w:rPr>
        <w:t xml:space="preserve">RESULTS: </w:t>
      </w:r>
      <w:r w:rsidRPr="003C655F">
        <w:rPr>
          <w:rFonts w:ascii="宋体" w:eastAsia="宋体" w:hAnsi="宋体" w:cs="宋体"/>
          <w:color w:val="000000" w:themeColor="text1"/>
          <w:szCs w:val="24"/>
        </w:rPr>
        <w:t xml:space="preserve">Among the 42 transplant recipients included in this study, the median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time from SOT or HSCT to the onset of new or recurrent TB was 24 months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(interquartile range [IQR]: 0.5-180 months). The median time from the symptom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onset to TB diagnosis was 26 days (IQR: 1-180 days). The clinical types of TB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comprised secondary pulmonary TB (36 cases, 85.71 %), disseminated TB (14 cases,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33.33 %), hematogenous disseminated pulmonary TB (7 cases, 16.67 %), and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extrapulmonary TB (19 cases, 45.24 %). Co-infections were detected in 17 TB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patients (40.48 %). Severe TB accounted for 28.58 % of all cases.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Hypoproteinemia (OR = 0.532, 95 % CI 0.302-0.937; P = 0.029), co-infections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(OR = 44.00, 95 % CI 4.712-410.855; P = 0.001), a</w:t>
      </w:r>
      <w:r>
        <w:rPr>
          <w:rFonts w:ascii="宋体" w:eastAsia="宋体" w:hAnsi="宋体" w:cs="宋体"/>
          <w:color w:val="000000" w:themeColor="text1"/>
          <w:szCs w:val="24"/>
        </w:rPr>
        <w:t xml:space="preserve">nd early post-transplant onset </w:t>
      </w:r>
      <w:r w:rsidRPr="003C655F">
        <w:rPr>
          <w:rFonts w:ascii="宋体" w:eastAsia="宋体" w:hAnsi="宋体" w:cs="宋体"/>
          <w:color w:val="000000" w:themeColor="text1"/>
          <w:szCs w:val="24"/>
        </w:rPr>
        <w:t xml:space="preserve">of TB (OR = 0.963, 95 % CI 0.930-0.988; P = 0.036) were identified as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independent risk factors for severe TB. The overall treatment success rate for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TB was 57.14 %. The 6-month and 12-month overall survival rates were 85.7 % and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78.6 %, respectively.</w:t>
      </w:r>
    </w:p>
    <w:p w:rsidR="00EA1898" w:rsidRPr="003C655F" w:rsidRDefault="00EA1898" w:rsidP="00EA1898">
      <w:pPr>
        <w:rPr>
          <w:rFonts w:ascii="宋体" w:eastAsia="宋体" w:hAnsi="宋体" w:cs="宋体"/>
          <w:color w:val="000000" w:themeColor="text1"/>
          <w:szCs w:val="24"/>
        </w:rPr>
      </w:pPr>
      <w:r w:rsidRPr="00D52FAD">
        <w:rPr>
          <w:rFonts w:ascii="宋体" w:eastAsia="宋体" w:hAnsi="宋体" w:cs="宋体"/>
          <w:b/>
          <w:color w:val="000000" w:themeColor="text1"/>
          <w:szCs w:val="24"/>
        </w:rPr>
        <w:t>CONCLUSION:</w:t>
      </w:r>
      <w:r w:rsidRPr="003C655F">
        <w:rPr>
          <w:rFonts w:ascii="宋体" w:eastAsia="宋体" w:hAnsi="宋体" w:cs="宋体"/>
          <w:color w:val="000000" w:themeColor="text1"/>
          <w:szCs w:val="24"/>
        </w:rPr>
        <w:t xml:space="preserve"> Our findings indicate that TB may occur at any time following SOT or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HSCT, and often affects extrapulmonary sites. Severe TB is relatively common and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frequently associated with co-infections, which contribute to increased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mortality. Clinically, these results underscore the importance of regular TB </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screening of transplant recipients.</w:t>
      </w:r>
    </w:p>
    <w:p w:rsidR="00EA1898" w:rsidRPr="003C655F" w:rsidRDefault="00EA1898" w:rsidP="00EA1898">
      <w:pPr>
        <w:rPr>
          <w:rFonts w:ascii="宋体" w:eastAsia="宋体" w:hAnsi="宋体" w:cs="宋体"/>
          <w:color w:val="000000" w:themeColor="text1"/>
          <w:szCs w:val="24"/>
        </w:rPr>
      </w:pP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Copyright © 2025 Elsevier B.V. All rights reserved.</w:t>
      </w:r>
    </w:p>
    <w:p w:rsidR="00EA1898" w:rsidRPr="003C655F" w:rsidRDefault="00EA1898" w:rsidP="00EA1898">
      <w:pPr>
        <w:rPr>
          <w:rFonts w:ascii="宋体" w:eastAsia="宋体" w:hAnsi="宋体" w:cs="宋体"/>
          <w:color w:val="000000" w:themeColor="text1"/>
          <w:szCs w:val="24"/>
        </w:rPr>
      </w:pP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DOI: 10.1016/j.trim.2025.102322</w:t>
      </w:r>
    </w:p>
    <w:p w:rsidR="00EA1898" w:rsidRPr="003C655F" w:rsidRDefault="00EA1898" w:rsidP="00EA1898">
      <w:pPr>
        <w:rPr>
          <w:rFonts w:ascii="宋体" w:eastAsia="宋体" w:hAnsi="宋体" w:cs="宋体"/>
          <w:color w:val="000000" w:themeColor="text1"/>
          <w:szCs w:val="24"/>
        </w:rPr>
      </w:pPr>
      <w:r w:rsidRPr="003C655F">
        <w:rPr>
          <w:rFonts w:ascii="宋体" w:eastAsia="宋体" w:hAnsi="宋体" w:cs="宋体"/>
          <w:color w:val="000000" w:themeColor="text1"/>
          <w:szCs w:val="24"/>
        </w:rPr>
        <w:t>PMID: 41390979 [Indexed for MEDLINE]</w:t>
      </w:r>
    </w:p>
    <w:p w:rsidR="00EA1898" w:rsidRPr="003C655F" w:rsidRDefault="00EA1898" w:rsidP="00EA1898">
      <w:pPr>
        <w:rPr>
          <w:rFonts w:ascii="宋体" w:eastAsia="宋体" w:hAnsi="宋体" w:cs="宋体"/>
          <w:color w:val="000000" w:themeColor="text1"/>
          <w:szCs w:val="24"/>
        </w:rPr>
      </w:pPr>
    </w:p>
    <w:p w:rsidR="00F85309" w:rsidRPr="00181AC8" w:rsidRDefault="00C2009F" w:rsidP="00F85309">
      <w:pPr>
        <w:rPr>
          <w:rFonts w:ascii="宋体" w:eastAsia="宋体" w:hAnsi="宋体" w:cs="宋体"/>
          <w:b/>
          <w:color w:val="FF0000"/>
          <w:szCs w:val="24"/>
        </w:rPr>
      </w:pPr>
      <w:r>
        <w:rPr>
          <w:rFonts w:ascii="宋体" w:eastAsia="宋体" w:hAnsi="宋体" w:cs="宋体"/>
          <w:b/>
          <w:color w:val="FF0000"/>
          <w:szCs w:val="24"/>
        </w:rPr>
        <w:t>5</w:t>
      </w:r>
      <w:r w:rsidR="00F85309" w:rsidRPr="00181AC8">
        <w:rPr>
          <w:rFonts w:ascii="宋体" w:eastAsia="宋体" w:hAnsi="宋体" w:cs="宋体"/>
          <w:b/>
          <w:color w:val="FF0000"/>
          <w:szCs w:val="24"/>
        </w:rPr>
        <w:t xml:space="preserve">. Front Pharmacol. 2025 Nov 21;16:1713170. doi: 10.3389/fphar.2025.1713170. </w:t>
      </w:r>
    </w:p>
    <w:p w:rsidR="00F85309" w:rsidRPr="00181AC8" w:rsidRDefault="00F85309" w:rsidP="00F85309">
      <w:pPr>
        <w:rPr>
          <w:rFonts w:ascii="宋体" w:eastAsia="宋体" w:hAnsi="宋体" w:cs="宋体"/>
          <w:b/>
          <w:color w:val="FF0000"/>
          <w:szCs w:val="24"/>
        </w:rPr>
      </w:pPr>
      <w:r w:rsidRPr="00181AC8">
        <w:rPr>
          <w:rFonts w:ascii="宋体" w:eastAsia="宋体" w:hAnsi="宋体" w:cs="宋体"/>
          <w:b/>
          <w:color w:val="FF0000"/>
          <w:szCs w:val="24"/>
        </w:rPr>
        <w:t>eCollection 2025.</w:t>
      </w:r>
    </w:p>
    <w:p w:rsidR="00F85309" w:rsidRPr="003C655F" w:rsidRDefault="00F85309" w:rsidP="00F85309">
      <w:pPr>
        <w:rPr>
          <w:rFonts w:ascii="宋体" w:eastAsia="宋体" w:hAnsi="宋体" w:cs="宋体"/>
          <w:color w:val="000000" w:themeColor="text1"/>
          <w:szCs w:val="24"/>
        </w:rPr>
      </w:pP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Comparative safety profile of levofloxacin versus moxifloxacin in first-line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tuberculosis therapy: a pharmacovigilance study of the FAERS database.</w:t>
      </w:r>
    </w:p>
    <w:p w:rsidR="00F85309" w:rsidRPr="003C655F" w:rsidRDefault="00F85309" w:rsidP="00F85309">
      <w:pPr>
        <w:rPr>
          <w:rFonts w:ascii="宋体" w:eastAsia="宋体" w:hAnsi="宋体" w:cs="宋体"/>
          <w:color w:val="000000" w:themeColor="text1"/>
          <w:szCs w:val="24"/>
        </w:rPr>
      </w:pP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lastRenderedPageBreak/>
        <w:t>He Y(1), Liang L(1), Wei S(2).</w:t>
      </w:r>
    </w:p>
    <w:p w:rsidR="00F85309" w:rsidRDefault="00F85309" w:rsidP="00F85309">
      <w:pPr>
        <w:rPr>
          <w:rFonts w:ascii="宋体" w:eastAsia="宋体" w:hAnsi="宋体" w:cs="宋体"/>
          <w:color w:val="000000" w:themeColor="text1"/>
          <w:szCs w:val="24"/>
        </w:rPr>
      </w:pPr>
    </w:p>
    <w:p w:rsidR="00F85309" w:rsidRPr="001F52B1" w:rsidRDefault="00F85309" w:rsidP="00F85309">
      <w:pPr>
        <w:rPr>
          <w:rFonts w:ascii="宋体" w:eastAsia="宋体" w:hAnsi="宋体" w:cs="宋体"/>
          <w:b/>
          <w:color w:val="0070C0"/>
          <w:szCs w:val="24"/>
        </w:rPr>
      </w:pPr>
      <w:r w:rsidRPr="001F52B1">
        <w:rPr>
          <w:rFonts w:ascii="宋体" w:eastAsia="宋体" w:hAnsi="宋体" w:cs="宋体"/>
          <w:b/>
          <w:color w:val="0070C0"/>
          <w:szCs w:val="24"/>
        </w:rPr>
        <w:t>Yanlang He, Lifen Liang, Sheng Wei</w:t>
      </w:r>
      <w:r w:rsidR="00FE7B57">
        <w:rPr>
          <w:rFonts w:ascii="宋体" w:eastAsia="宋体" w:hAnsi="宋体" w:cs="宋体" w:hint="eastAsia"/>
          <w:b/>
          <w:color w:val="0070C0"/>
          <w:szCs w:val="24"/>
        </w:rPr>
        <w:t>*</w:t>
      </w:r>
    </w:p>
    <w:p w:rsidR="00F85309" w:rsidRPr="00FE7B57" w:rsidRDefault="00FE7B57" w:rsidP="00F85309">
      <w:pPr>
        <w:rPr>
          <w:rFonts w:ascii="宋体" w:eastAsia="宋体" w:hAnsi="宋体" w:cs="宋体"/>
          <w:b/>
          <w:color w:val="0070C0"/>
          <w:szCs w:val="24"/>
        </w:rPr>
      </w:pPr>
      <w:r w:rsidRPr="00FE7B57">
        <w:rPr>
          <w:rFonts w:ascii="宋体" w:eastAsia="宋体" w:hAnsi="宋体" w:cs="宋体"/>
          <w:b/>
          <w:color w:val="0070C0"/>
          <w:szCs w:val="24"/>
        </w:rPr>
        <w:t>*CORRESPONDENCE Sheng Wei, 15956566017@163.com</w:t>
      </w:r>
    </w:p>
    <w:p w:rsidR="00F85309" w:rsidRDefault="00F85309" w:rsidP="00F85309">
      <w:pPr>
        <w:rPr>
          <w:rFonts w:ascii="宋体" w:eastAsia="宋体" w:hAnsi="宋体" w:cs="宋体"/>
          <w:color w:val="000000" w:themeColor="text1"/>
          <w:szCs w:val="24"/>
        </w:rPr>
      </w:pP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Author information:</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(1)Department of Infectious Disease, Shaoyang Central Hospital, Shaoyang, China.</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(2)Department of General Medicine, The Second Affiliated Hospital of Wannan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Medical College, Wuhu, China.</w:t>
      </w:r>
    </w:p>
    <w:p w:rsidR="00F85309" w:rsidRPr="003C655F" w:rsidRDefault="00F85309" w:rsidP="00F85309">
      <w:pPr>
        <w:rPr>
          <w:rFonts w:ascii="宋体" w:eastAsia="宋体" w:hAnsi="宋体" w:cs="宋体"/>
          <w:color w:val="000000" w:themeColor="text1"/>
          <w:szCs w:val="24"/>
        </w:rPr>
      </w:pPr>
    </w:p>
    <w:p w:rsidR="00F85309" w:rsidRPr="003C655F" w:rsidRDefault="00F85309" w:rsidP="00F85309">
      <w:pPr>
        <w:rPr>
          <w:rFonts w:ascii="宋体" w:eastAsia="宋体" w:hAnsi="宋体" w:cs="宋体"/>
          <w:color w:val="000000" w:themeColor="text1"/>
          <w:szCs w:val="24"/>
        </w:rPr>
      </w:pPr>
      <w:r w:rsidRPr="00181AC8">
        <w:rPr>
          <w:rFonts w:ascii="宋体" w:eastAsia="宋体" w:hAnsi="宋体" w:cs="宋体"/>
          <w:b/>
          <w:color w:val="000000" w:themeColor="text1"/>
          <w:szCs w:val="24"/>
        </w:rPr>
        <w:t>OBJECTIVE:</w:t>
      </w:r>
      <w:r w:rsidRPr="003C655F">
        <w:rPr>
          <w:rFonts w:ascii="宋体" w:eastAsia="宋体" w:hAnsi="宋体" w:cs="宋体"/>
          <w:color w:val="000000" w:themeColor="text1"/>
          <w:szCs w:val="24"/>
        </w:rPr>
        <w:t xml:space="preserve"> This study aimed to compare the safety profiles of two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fluoroquinolone-containing regimens, HREL (isoniazid, rifampicin, ethambutol,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levofloxacin) and HREM (isoniazid, rifampicin, ethambutol, moxifloxacin), in the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treatment of drug-susceptible tuberculosis (DS-TB), focusing on adverse events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(AEs) across age and gender subgroups.</w:t>
      </w:r>
    </w:p>
    <w:p w:rsidR="00F85309" w:rsidRPr="003C655F" w:rsidRDefault="00F85309" w:rsidP="00F85309">
      <w:pPr>
        <w:rPr>
          <w:rFonts w:ascii="宋体" w:eastAsia="宋体" w:hAnsi="宋体" w:cs="宋体"/>
          <w:color w:val="000000" w:themeColor="text1"/>
          <w:szCs w:val="24"/>
        </w:rPr>
      </w:pPr>
      <w:r w:rsidRPr="00181AC8">
        <w:rPr>
          <w:rFonts w:ascii="宋体" w:eastAsia="宋体" w:hAnsi="宋体" w:cs="宋体"/>
          <w:b/>
          <w:color w:val="000000" w:themeColor="text1"/>
          <w:szCs w:val="24"/>
        </w:rPr>
        <w:t xml:space="preserve">METHODS: </w:t>
      </w:r>
      <w:r w:rsidRPr="003C655F">
        <w:rPr>
          <w:rFonts w:ascii="宋体" w:eastAsia="宋体" w:hAnsi="宋体" w:cs="宋体"/>
          <w:color w:val="000000" w:themeColor="text1"/>
          <w:szCs w:val="24"/>
        </w:rPr>
        <w:t xml:space="preserve">Data were extracted from the FDA Adverse Event Reporting System (FAERS)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database (2004-2024). Disproportionality analyses were conducted to assess AE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signals for HREL and HREM. Pharmacovigilance metrics, including reporting odds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ratios (RORs), proportional reporting ratios (PRRs), Bayesian confidence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propagation neural networks (BCPNN), and empirical Bayesian geometric means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hint="eastAsia"/>
          <w:color w:val="000000" w:themeColor="text1"/>
          <w:szCs w:val="24"/>
        </w:rPr>
        <w:t xml:space="preserve">(EBGMs), were calculated. Subgroup analyses were stratified by age (≥60 vs.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&lt;60 years) and gender.</w:t>
      </w:r>
    </w:p>
    <w:p w:rsidR="00F85309" w:rsidRPr="003C655F" w:rsidRDefault="00F85309" w:rsidP="00F85309">
      <w:pPr>
        <w:rPr>
          <w:rFonts w:ascii="宋体" w:eastAsia="宋体" w:hAnsi="宋体" w:cs="宋体"/>
          <w:color w:val="000000" w:themeColor="text1"/>
          <w:szCs w:val="24"/>
        </w:rPr>
      </w:pPr>
      <w:r w:rsidRPr="00181AC8">
        <w:rPr>
          <w:rFonts w:ascii="宋体" w:eastAsia="宋体" w:hAnsi="宋体" w:cs="宋体"/>
          <w:b/>
          <w:color w:val="000000" w:themeColor="text1"/>
          <w:szCs w:val="24"/>
        </w:rPr>
        <w:t xml:space="preserve">RESULTS: </w:t>
      </w:r>
      <w:r w:rsidRPr="003C655F">
        <w:rPr>
          <w:rFonts w:ascii="宋体" w:eastAsia="宋体" w:hAnsi="宋体" w:cs="宋体"/>
          <w:color w:val="000000" w:themeColor="text1"/>
          <w:szCs w:val="24"/>
        </w:rPr>
        <w:t xml:space="preserve">The analysis included 451 HREL-related and 338 HREM-related AEs. HREL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was associated with a significantly higher risk of immune reconstitution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inflammatory syndrome (IRIS-TB) and drug-induced liver injury, particularly in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females and patients under 60 years of age. In contrast, HREM demonstrated a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higher risk of drug reaction with eosinophilia and systemic symptoms (DRESS),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peripheral neuropathy, and severe hepatobiliary events such as acute liver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failure. Subgroup analyses revealed that these risk profiles were influenced by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hint="eastAsia"/>
          <w:color w:val="000000" w:themeColor="text1"/>
          <w:szCs w:val="24"/>
        </w:rPr>
        <w:t>age and gender. Specifically, elderly patients (≥</w:t>
      </w:r>
      <w:r>
        <w:rPr>
          <w:rFonts w:ascii="宋体" w:eastAsia="宋体" w:hAnsi="宋体" w:cs="宋体" w:hint="eastAsia"/>
          <w:color w:val="000000" w:themeColor="text1"/>
          <w:szCs w:val="24"/>
        </w:rPr>
        <w:t xml:space="preserve">60 years) receiving HREM had a </w:t>
      </w:r>
      <w:r w:rsidRPr="003C655F">
        <w:rPr>
          <w:rFonts w:ascii="宋体" w:eastAsia="宋体" w:hAnsi="宋体" w:cs="宋体"/>
          <w:color w:val="000000" w:themeColor="text1"/>
          <w:szCs w:val="24"/>
        </w:rPr>
        <w:t xml:space="preserve">lower risk of IRIS-TB but a higher propensity for severe liver injury. Male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patients treated with HREM showed an increased risk of neurological events,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including thalamic infarction.</w:t>
      </w:r>
    </w:p>
    <w:p w:rsidR="00F85309" w:rsidRPr="003C655F" w:rsidRDefault="00F85309" w:rsidP="00F85309">
      <w:pPr>
        <w:rPr>
          <w:rFonts w:ascii="宋体" w:eastAsia="宋体" w:hAnsi="宋体" w:cs="宋体"/>
          <w:color w:val="000000" w:themeColor="text1"/>
          <w:szCs w:val="24"/>
        </w:rPr>
      </w:pPr>
      <w:r w:rsidRPr="00181AC8">
        <w:rPr>
          <w:rFonts w:ascii="宋体" w:eastAsia="宋体" w:hAnsi="宋体" w:cs="宋体" w:hint="eastAsia"/>
          <w:b/>
          <w:color w:val="000000" w:themeColor="text1"/>
          <w:szCs w:val="24"/>
        </w:rPr>
        <w:t xml:space="preserve">CONCLUSION: </w:t>
      </w:r>
      <w:r w:rsidRPr="003C655F">
        <w:rPr>
          <w:rFonts w:ascii="宋体" w:eastAsia="宋体" w:hAnsi="宋体" w:cs="宋体" w:hint="eastAsia"/>
          <w:color w:val="000000" w:themeColor="text1"/>
          <w:szCs w:val="24"/>
        </w:rPr>
        <w:t xml:space="preserve">HREM may be preferred for elderly patients (≥60 years) due to a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lower risk of immune-related events like IRIS-TB, but requires careful liver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monitoring. HREL could be an option for younger patients (&lt;60 years), though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vigilance for hepatotoxicity and IRIS-TB is needed, especially in females. For </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males on HREM, increased attention to neurological AEs is recommended.</w:t>
      </w:r>
    </w:p>
    <w:p w:rsidR="00F85309" w:rsidRPr="003C655F" w:rsidRDefault="00F85309" w:rsidP="00F85309">
      <w:pPr>
        <w:rPr>
          <w:rFonts w:ascii="宋体" w:eastAsia="宋体" w:hAnsi="宋体" w:cs="宋体"/>
          <w:color w:val="000000" w:themeColor="text1"/>
          <w:szCs w:val="24"/>
        </w:rPr>
      </w:pP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Copyright © 2025 He, Liang and Wei.</w:t>
      </w:r>
    </w:p>
    <w:p w:rsidR="00F85309" w:rsidRPr="003C655F" w:rsidRDefault="00F85309" w:rsidP="00F85309">
      <w:pPr>
        <w:rPr>
          <w:rFonts w:ascii="宋体" w:eastAsia="宋体" w:hAnsi="宋体" w:cs="宋体"/>
          <w:color w:val="000000" w:themeColor="text1"/>
          <w:szCs w:val="24"/>
        </w:rPr>
      </w:pP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DOI: 10.3389/fphar.2025.1713170</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PMCID: PMC12678252</w:t>
      </w:r>
    </w:p>
    <w:p w:rsidR="00F85309" w:rsidRPr="003C655F" w:rsidRDefault="00F85309" w:rsidP="00F85309">
      <w:pPr>
        <w:rPr>
          <w:rFonts w:ascii="宋体" w:eastAsia="宋体" w:hAnsi="宋体" w:cs="宋体"/>
          <w:color w:val="000000" w:themeColor="text1"/>
          <w:szCs w:val="24"/>
        </w:rPr>
      </w:pPr>
      <w:r w:rsidRPr="003C655F">
        <w:rPr>
          <w:rFonts w:ascii="宋体" w:eastAsia="宋体" w:hAnsi="宋体" w:cs="宋体"/>
          <w:color w:val="000000" w:themeColor="text1"/>
          <w:szCs w:val="24"/>
        </w:rPr>
        <w:t>PMID: 41357880</w:t>
      </w:r>
    </w:p>
    <w:p w:rsidR="00D031F2" w:rsidRDefault="00D031F2" w:rsidP="00686F90">
      <w:pPr>
        <w:rPr>
          <w:rFonts w:ascii="宋体" w:eastAsia="宋体" w:hAnsi="宋体" w:cs="宋体"/>
          <w:color w:val="000000" w:themeColor="text1"/>
          <w:szCs w:val="24"/>
        </w:rPr>
      </w:pPr>
    </w:p>
    <w:p w:rsidR="00744723" w:rsidRPr="00181AC8" w:rsidRDefault="00C2009F" w:rsidP="00744723">
      <w:pPr>
        <w:rPr>
          <w:rFonts w:ascii="宋体" w:eastAsia="宋体" w:hAnsi="宋体" w:cs="宋体"/>
          <w:b/>
          <w:color w:val="FF0000"/>
          <w:szCs w:val="24"/>
        </w:rPr>
      </w:pPr>
      <w:r>
        <w:rPr>
          <w:rFonts w:ascii="宋体" w:eastAsia="宋体" w:hAnsi="宋体" w:cs="宋体"/>
          <w:b/>
          <w:color w:val="FF0000"/>
          <w:szCs w:val="24"/>
        </w:rPr>
        <w:t>6</w:t>
      </w:r>
      <w:r w:rsidR="00744723" w:rsidRPr="00181AC8">
        <w:rPr>
          <w:rFonts w:ascii="宋体" w:eastAsia="宋体" w:hAnsi="宋体" w:cs="宋体"/>
          <w:b/>
          <w:color w:val="FF0000"/>
          <w:szCs w:val="24"/>
        </w:rPr>
        <w:t xml:space="preserve">. Mater Today Bio. 2025 Oct 29;35:102489. doi: 10.1016/j.mtbio.2025.102489. </w:t>
      </w:r>
    </w:p>
    <w:p w:rsidR="00744723" w:rsidRPr="00181AC8" w:rsidRDefault="00744723" w:rsidP="00744723">
      <w:pPr>
        <w:rPr>
          <w:rFonts w:ascii="宋体" w:eastAsia="宋体" w:hAnsi="宋体" w:cs="宋体"/>
          <w:b/>
          <w:color w:val="FF0000"/>
          <w:szCs w:val="24"/>
        </w:rPr>
      </w:pPr>
      <w:r w:rsidRPr="00181AC8">
        <w:rPr>
          <w:rFonts w:ascii="宋体" w:eastAsia="宋体" w:hAnsi="宋体" w:cs="宋体"/>
          <w:b/>
          <w:color w:val="FF0000"/>
          <w:szCs w:val="24"/>
        </w:rPr>
        <w:t>eCollection 2025 Dec.</w:t>
      </w:r>
    </w:p>
    <w:p w:rsidR="00744723" w:rsidRPr="003C655F" w:rsidRDefault="00744723" w:rsidP="00744723">
      <w:pPr>
        <w:rPr>
          <w:rFonts w:ascii="宋体" w:eastAsia="宋体" w:hAnsi="宋体" w:cs="宋体"/>
          <w:color w:val="000000" w:themeColor="text1"/>
          <w:szCs w:val="24"/>
        </w:rPr>
      </w:pP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Macrophage targeted cellular microparticles synergize anti-tuberculosis therapy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combining CircRNA-mediated host immune defense and antibiotic killing.</w:t>
      </w:r>
    </w:p>
    <w:p w:rsidR="00744723" w:rsidRPr="003C655F" w:rsidRDefault="00744723" w:rsidP="00744723">
      <w:pPr>
        <w:rPr>
          <w:rFonts w:ascii="宋体" w:eastAsia="宋体" w:hAnsi="宋体" w:cs="宋体"/>
          <w:color w:val="000000" w:themeColor="text1"/>
          <w:szCs w:val="24"/>
        </w:rPr>
      </w:pP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Ma Y(1)(2), Yang F(1)(2), Liu J(1)(2), Zhao Y(1)(2), Huang Y(1)(2), Wang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J(1)(2), Li J(1)(2), Kong X(1)(2), Jin X(1)(2), Lin S(1)(2), Chen L(1)(2), Zhao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X(1), Zhao D(1)(2), Huang X(1)(2), Gong H(1), Shen L(3), Cong Y(1), Liu X(4), Xu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JF(1)(2)(5), Pi J(1)(2).</w:t>
      </w:r>
    </w:p>
    <w:p w:rsidR="00744723" w:rsidRDefault="00744723" w:rsidP="00744723">
      <w:pPr>
        <w:rPr>
          <w:rFonts w:ascii="宋体" w:eastAsia="宋体" w:hAnsi="宋体" w:cs="宋体"/>
          <w:color w:val="000000" w:themeColor="text1"/>
          <w:szCs w:val="24"/>
        </w:rPr>
      </w:pPr>
    </w:p>
    <w:p w:rsidR="00744723" w:rsidRPr="000F6742" w:rsidRDefault="00744723" w:rsidP="00744723">
      <w:pPr>
        <w:rPr>
          <w:rFonts w:ascii="宋体" w:eastAsia="宋体" w:hAnsi="宋体" w:cs="宋体"/>
          <w:b/>
          <w:color w:val="0070C0"/>
          <w:szCs w:val="24"/>
        </w:rPr>
      </w:pPr>
      <w:r w:rsidRPr="000F6742">
        <w:rPr>
          <w:rFonts w:ascii="宋体" w:eastAsia="宋体" w:hAnsi="宋体" w:cs="宋体"/>
          <w:b/>
          <w:color w:val="0070C0"/>
          <w:szCs w:val="24"/>
        </w:rPr>
        <w:t>Yuhe Ma, Fen Yang, Juan Liu, Yi Zhao, Yuhe Huang, Jiajun Wang, Jiaxiang Li, Xinen Kong, Xiaoying Jin, Siqi Lin, Lingming Chen, Xiaolei Zhao, Daina Zhao, Xueqin Huang, Haiyan Gong, Ling Shen, Yanguang Cong</w:t>
      </w:r>
      <w:r w:rsidR="00561DF9">
        <w:rPr>
          <w:rFonts w:ascii="宋体" w:eastAsia="宋体" w:hAnsi="宋体" w:cs="宋体" w:hint="eastAsia"/>
          <w:b/>
          <w:color w:val="0070C0"/>
          <w:szCs w:val="24"/>
        </w:rPr>
        <w:t>*</w:t>
      </w:r>
      <w:r w:rsidRPr="000F6742">
        <w:rPr>
          <w:rFonts w:ascii="宋体" w:eastAsia="宋体" w:hAnsi="宋体" w:cs="宋体"/>
          <w:b/>
          <w:color w:val="0070C0"/>
          <w:szCs w:val="24"/>
        </w:rPr>
        <w:t>, Xing Liu</w:t>
      </w:r>
      <w:r w:rsidR="00561DF9">
        <w:rPr>
          <w:rFonts w:ascii="宋体" w:eastAsia="宋体" w:hAnsi="宋体" w:cs="宋体" w:hint="eastAsia"/>
          <w:b/>
          <w:color w:val="0070C0"/>
          <w:szCs w:val="24"/>
        </w:rPr>
        <w:t>*</w:t>
      </w:r>
      <w:r w:rsidRPr="000F6742">
        <w:rPr>
          <w:rFonts w:ascii="宋体" w:eastAsia="宋体" w:hAnsi="宋体" w:cs="宋体"/>
          <w:b/>
          <w:color w:val="0070C0"/>
          <w:szCs w:val="24"/>
        </w:rPr>
        <w:t>, Jun-Fa Xu</w:t>
      </w:r>
      <w:r w:rsidR="00561DF9">
        <w:rPr>
          <w:rFonts w:ascii="宋体" w:eastAsia="宋体" w:hAnsi="宋体" w:cs="宋体" w:hint="eastAsia"/>
          <w:b/>
          <w:color w:val="0070C0"/>
          <w:szCs w:val="24"/>
        </w:rPr>
        <w:t>*</w:t>
      </w:r>
      <w:r w:rsidRPr="000F6742">
        <w:rPr>
          <w:rFonts w:ascii="宋体" w:eastAsia="宋体" w:hAnsi="宋体" w:cs="宋体"/>
          <w:b/>
          <w:color w:val="0070C0"/>
          <w:szCs w:val="24"/>
        </w:rPr>
        <w:t>, Jiang Pi</w:t>
      </w:r>
      <w:r w:rsidR="00561DF9">
        <w:rPr>
          <w:rFonts w:ascii="宋体" w:eastAsia="宋体" w:hAnsi="宋体" w:cs="宋体" w:hint="eastAsia"/>
          <w:b/>
          <w:color w:val="0070C0"/>
          <w:szCs w:val="24"/>
        </w:rPr>
        <w:t>*</w:t>
      </w:r>
    </w:p>
    <w:p w:rsidR="00744723" w:rsidRPr="00561DF9" w:rsidRDefault="00561DF9" w:rsidP="00744723">
      <w:pPr>
        <w:rPr>
          <w:rFonts w:ascii="宋体" w:eastAsia="宋体" w:hAnsi="宋体" w:cs="宋体"/>
          <w:b/>
          <w:color w:val="0070C0"/>
          <w:szCs w:val="24"/>
        </w:rPr>
      </w:pPr>
      <w:r w:rsidRPr="00561DF9">
        <w:rPr>
          <w:rFonts w:ascii="宋体" w:eastAsia="宋体" w:hAnsi="宋体" w:cs="宋体" w:hint="eastAsia"/>
          <w:b/>
          <w:color w:val="0070C0"/>
          <w:szCs w:val="24"/>
        </w:rPr>
        <w:t>*</w:t>
      </w:r>
      <w:r w:rsidRPr="00561DF9">
        <w:rPr>
          <w:rFonts w:ascii="宋体" w:eastAsia="宋体" w:hAnsi="宋体" w:cs="宋体"/>
          <w:b/>
          <w:color w:val="0070C0"/>
          <w:szCs w:val="24"/>
        </w:rPr>
        <w:t xml:space="preserve">E-mail addresses: ygcong@hotmail.com(Yanguang Cong), xingliu1@szu.edu.cn(Xing Liu), xujunfa@gdmu.edu.cn(Jun-Fa Xu), jiangpi@gdmu.edu.cn(Jiang Pi). </w:t>
      </w:r>
    </w:p>
    <w:p w:rsidR="00744723" w:rsidRDefault="00744723" w:rsidP="00744723">
      <w:pPr>
        <w:rPr>
          <w:rFonts w:ascii="宋体" w:eastAsia="宋体" w:hAnsi="宋体" w:cs="宋体"/>
          <w:color w:val="000000" w:themeColor="text1"/>
          <w:szCs w:val="24"/>
        </w:rPr>
      </w:pP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Author information:</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(1)Dongguan Key Laboratory for Pathogenesis and Experimental Diagnosis of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Infectious Diseases, The First Dongguan Affiliated Hospital, School of Medical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Technology, Guangdong Medical University, Dongguan, China.</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(2)Research Center of Nano Technology and Application Engineering, Dongguan Key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Laboratory of Fundamental Research and Clinical Application of Toxic Chinese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Medicine, Guangdong Provincial Key Laboratory of Medical Immunology and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Molecular Diagnostics, Guangdong Medical University, Dongguan, China.</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(3)Department of Microbiology and Immunology, University of Illinois at Chicago,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Chicago, USA.</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(4)Guangdong Provincial Key Laboratory of Infection Immunity and Inflammation,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Department of Pathogen Biology, Shenzhen University Medical School, Shenzhen,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China.</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(5)Songshan Lake Innovation Center of Medicine &amp; Engineering, Guangdong Medical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University, Dongguan, China.</w:t>
      </w:r>
    </w:p>
    <w:p w:rsidR="00744723" w:rsidRPr="003C655F" w:rsidRDefault="00744723" w:rsidP="00744723">
      <w:pPr>
        <w:rPr>
          <w:rFonts w:ascii="宋体" w:eastAsia="宋体" w:hAnsi="宋体" w:cs="宋体"/>
          <w:color w:val="000000" w:themeColor="text1"/>
          <w:szCs w:val="24"/>
        </w:rPr>
      </w:pP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Tuberculosis, caused by Mycobacterium tuberculosis (Mtb) infection, remains one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of the most deadly infectious diseases worldwide. There is an urgent need for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the development of innovative strategies improving the antibiotic efficiency and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enhancing host immunological defenses for more effective TB treatment. CircRNA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TRAPPC6B (circTRAPPC6B) can enhance autophagy and M1 polarization of Mtb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infected macrophages to facilitate intracellular Mtb clearance, arising the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promise for more effective anti-TB treatment. Here, we innovated macrophage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targeted cellular microparticles encapsulating circTRAPPC6B and rifampicin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inside to synergize targeted drug killing and enhanced host immunological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clearance, thereby providing more effective anti-TB treatment to optimize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lastRenderedPageBreak/>
        <w:t xml:space="preserve">therapeutic outcomes. The engineered Gal-CircRNA@Rif@MPs nanosystem showed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selective macrophage targeting effects due to galacose surface functionalization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and could significantly increase intracellular circTRAPPC6B levels, thereby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promoting autophagy and anti-bacterial polarization of Mtb infected macrophages.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Collectively, Gal-CircRNA@Rif@MPs demonstrated enhanced intracellular Mtb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killing efficiency by synergizing targeted rifampicin action and antibacterial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host immune defenses, thus significantly reducing Mtb burdens and alleviating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lung tissue pathology in Mtb-infected mice without notable toxicity. Our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findings demonstrate, for the first time, that circRNAs with immunomodulatory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properties can be effectively combined with anti-TB drugs using cellular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microparticles to achieve host cell-targeted Mtb clearance with alleviated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pathology and acceptable toxicity profiles. These results introduce the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potentials of Gal-CircRNA@Rif@MPs as novel host cell targeted system to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synchronize selective antibiotic actions and host immunological defenses for </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more effective anti-TB treatment, advancing novel therapeutics against TB.</w:t>
      </w:r>
    </w:p>
    <w:p w:rsidR="00744723" w:rsidRPr="003C655F" w:rsidRDefault="00744723" w:rsidP="00744723">
      <w:pPr>
        <w:rPr>
          <w:rFonts w:ascii="宋体" w:eastAsia="宋体" w:hAnsi="宋体" w:cs="宋体"/>
          <w:color w:val="000000" w:themeColor="text1"/>
          <w:szCs w:val="24"/>
        </w:rPr>
      </w:pP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hint="eastAsia"/>
          <w:color w:val="000000" w:themeColor="text1"/>
          <w:szCs w:val="24"/>
        </w:rPr>
        <w:t>©</w:t>
      </w:r>
      <w:r w:rsidRPr="003C655F">
        <w:rPr>
          <w:rFonts w:ascii="宋体" w:eastAsia="宋体" w:hAnsi="宋体" w:cs="宋体"/>
          <w:color w:val="000000" w:themeColor="text1"/>
          <w:szCs w:val="24"/>
        </w:rPr>
        <w:t xml:space="preserve"> 2025 The Author(s).</w:t>
      </w:r>
    </w:p>
    <w:p w:rsidR="00744723" w:rsidRPr="003C655F" w:rsidRDefault="00744723" w:rsidP="00744723">
      <w:pPr>
        <w:rPr>
          <w:rFonts w:ascii="宋体" w:eastAsia="宋体" w:hAnsi="宋体" w:cs="宋体"/>
          <w:color w:val="000000" w:themeColor="text1"/>
          <w:szCs w:val="24"/>
        </w:rPr>
      </w:pP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DOI: 10.1016/j.mtbio.2025.102489</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PMCID: PMC12677071</w:t>
      </w:r>
    </w:p>
    <w:p w:rsidR="00744723" w:rsidRPr="003C655F" w:rsidRDefault="00744723" w:rsidP="00744723">
      <w:pPr>
        <w:rPr>
          <w:rFonts w:ascii="宋体" w:eastAsia="宋体" w:hAnsi="宋体" w:cs="宋体"/>
          <w:color w:val="000000" w:themeColor="text1"/>
          <w:szCs w:val="24"/>
        </w:rPr>
      </w:pPr>
      <w:r w:rsidRPr="003C655F">
        <w:rPr>
          <w:rFonts w:ascii="宋体" w:eastAsia="宋体" w:hAnsi="宋体" w:cs="宋体"/>
          <w:color w:val="000000" w:themeColor="text1"/>
          <w:szCs w:val="24"/>
        </w:rPr>
        <w:t>PMID: 41356416</w:t>
      </w:r>
    </w:p>
    <w:p w:rsidR="00744723" w:rsidRPr="003C655F" w:rsidRDefault="00744723" w:rsidP="00744723">
      <w:pPr>
        <w:rPr>
          <w:rFonts w:ascii="宋体" w:eastAsia="宋体" w:hAnsi="宋体" w:cs="宋体"/>
          <w:color w:val="000000" w:themeColor="text1"/>
          <w:szCs w:val="24"/>
        </w:rPr>
      </w:pPr>
    </w:p>
    <w:p w:rsidR="00094FD8" w:rsidRPr="00877064" w:rsidRDefault="00C2009F" w:rsidP="00094FD8">
      <w:pPr>
        <w:rPr>
          <w:rFonts w:ascii="宋体" w:eastAsia="宋体" w:hAnsi="宋体" w:cs="宋体"/>
          <w:b/>
          <w:color w:val="FF0000"/>
          <w:szCs w:val="24"/>
        </w:rPr>
      </w:pPr>
      <w:r>
        <w:rPr>
          <w:rFonts w:ascii="宋体" w:eastAsia="宋体" w:hAnsi="宋体" w:cs="宋体"/>
          <w:b/>
          <w:color w:val="FF0000"/>
          <w:szCs w:val="24"/>
        </w:rPr>
        <w:t>7</w:t>
      </w:r>
      <w:r w:rsidR="00094FD8" w:rsidRPr="00877064">
        <w:rPr>
          <w:rFonts w:ascii="宋体" w:eastAsia="宋体" w:hAnsi="宋体" w:cs="宋体"/>
          <w:b/>
          <w:color w:val="FF0000"/>
          <w:szCs w:val="24"/>
        </w:rPr>
        <w:t>. Med Res Rev. 2025 Dec 7. doi: 10.1002/med.70028. Online ahead of print.</w:t>
      </w:r>
    </w:p>
    <w:p w:rsidR="00094FD8" w:rsidRPr="003C655F" w:rsidRDefault="00094FD8" w:rsidP="00094FD8">
      <w:pPr>
        <w:rPr>
          <w:rFonts w:ascii="宋体" w:eastAsia="宋体" w:hAnsi="宋体" w:cs="宋体"/>
          <w:color w:val="000000" w:themeColor="text1"/>
          <w:szCs w:val="24"/>
        </w:rPr>
      </w:pP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The Potential, Challenges and New Horizons of Marine Natural Products Against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Tuberculosis Infection.</w:t>
      </w:r>
    </w:p>
    <w:p w:rsidR="00094FD8" w:rsidRPr="003C655F" w:rsidRDefault="00094FD8" w:rsidP="00094FD8">
      <w:pPr>
        <w:rPr>
          <w:rFonts w:ascii="宋体" w:eastAsia="宋体" w:hAnsi="宋体" w:cs="宋体"/>
          <w:color w:val="000000" w:themeColor="text1"/>
          <w:szCs w:val="24"/>
        </w:rPr>
      </w:pP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Zhang Q(1), Han YQ(1), Xu WF(1), Wei MY(1)(2), Gu YC(3), Shao CL(1)(2).</w:t>
      </w:r>
    </w:p>
    <w:p w:rsidR="00094FD8" w:rsidRDefault="00094FD8" w:rsidP="00094FD8">
      <w:pPr>
        <w:rPr>
          <w:rFonts w:ascii="宋体" w:eastAsia="宋体" w:hAnsi="宋体" w:cs="宋体"/>
          <w:color w:val="000000" w:themeColor="text1"/>
          <w:szCs w:val="24"/>
        </w:rPr>
      </w:pPr>
    </w:p>
    <w:p w:rsidR="00094FD8" w:rsidRPr="00647CB9" w:rsidRDefault="00094FD8" w:rsidP="00094FD8">
      <w:pPr>
        <w:rPr>
          <w:rFonts w:ascii="宋体" w:eastAsia="宋体" w:hAnsi="宋体" w:cs="宋体"/>
          <w:b/>
          <w:color w:val="0070C0"/>
          <w:szCs w:val="24"/>
        </w:rPr>
      </w:pPr>
      <w:r w:rsidRPr="00647CB9">
        <w:rPr>
          <w:rFonts w:ascii="宋体" w:eastAsia="宋体" w:hAnsi="宋体" w:cs="宋体"/>
          <w:b/>
          <w:color w:val="0070C0"/>
          <w:szCs w:val="24"/>
        </w:rPr>
        <w:t>Qun Zhang, Yi-Qian Han, Wei-Feng Xu, Mei-Yan Wei, Yu-Cheng Gu, Chang-Lun Shao</w:t>
      </w:r>
      <w:r w:rsidR="00B42A45">
        <w:rPr>
          <w:rFonts w:ascii="宋体" w:eastAsia="宋体" w:hAnsi="宋体" w:cs="宋体" w:hint="eastAsia"/>
          <w:b/>
          <w:color w:val="0070C0"/>
          <w:szCs w:val="24"/>
        </w:rPr>
        <w:t>*</w:t>
      </w:r>
    </w:p>
    <w:p w:rsidR="00094FD8" w:rsidRPr="00B42A45" w:rsidRDefault="00B42A45" w:rsidP="00094FD8">
      <w:pPr>
        <w:rPr>
          <w:rFonts w:ascii="宋体" w:eastAsia="宋体" w:hAnsi="宋体" w:cs="宋体"/>
          <w:b/>
          <w:color w:val="0070C0"/>
          <w:szCs w:val="24"/>
        </w:rPr>
      </w:pPr>
      <w:r w:rsidRPr="00B42A45">
        <w:rPr>
          <w:rFonts w:ascii="宋体" w:eastAsia="宋体" w:hAnsi="宋体" w:cs="宋体" w:hint="eastAsia"/>
          <w:b/>
          <w:color w:val="0070C0"/>
          <w:szCs w:val="24"/>
        </w:rPr>
        <w:t>*</w:t>
      </w:r>
      <w:r w:rsidRPr="00B42A45">
        <w:rPr>
          <w:rFonts w:ascii="宋体" w:eastAsia="宋体" w:hAnsi="宋体" w:cs="宋体"/>
          <w:b/>
          <w:color w:val="0070C0"/>
          <w:szCs w:val="24"/>
        </w:rPr>
        <w:t>Correspondence: Chang‐Lun Shao (shaochanglun@163.com)</w:t>
      </w:r>
    </w:p>
    <w:p w:rsidR="00094FD8" w:rsidRPr="003C655F" w:rsidRDefault="00094FD8" w:rsidP="00094FD8">
      <w:pPr>
        <w:rPr>
          <w:rFonts w:ascii="宋体" w:eastAsia="宋体" w:hAnsi="宋体" w:cs="宋体"/>
          <w:color w:val="000000" w:themeColor="text1"/>
          <w:szCs w:val="24"/>
        </w:rPr>
      </w:pP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Author information:</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(1)Key Laboratory of Marine Drugs, The Ministry of Education of China, School of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Medicine and Pharmacy, Ocean University of China, Qingdao, China.</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(2)Key Laboratory of Tropical Medicinal Resource Chemistry of Ministry of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Education, College of Chemistry and Chemical Engineering, Hainan Normal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University, Haikou, China.</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(3)Syngenta Jealott's Hill International Research Centre, Bracknell, Berkshire,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UK.</w:t>
      </w:r>
    </w:p>
    <w:p w:rsidR="00094FD8" w:rsidRPr="003C655F" w:rsidRDefault="00094FD8" w:rsidP="00094FD8">
      <w:pPr>
        <w:rPr>
          <w:rFonts w:ascii="宋体" w:eastAsia="宋体" w:hAnsi="宋体" w:cs="宋体"/>
          <w:color w:val="000000" w:themeColor="text1"/>
          <w:szCs w:val="24"/>
        </w:rPr>
      </w:pP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Tuberculosis (TB) is one of the most significant health perils that has claimed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more lives than any other contagious disease over the past 2000 years. The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treatment of tuberculosis has been severely compromised due to drug-resistant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lastRenderedPageBreak/>
        <w:t xml:space="preserve">strains. In this review, we cover the field of the clinical pipeline of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tuberculosis drugs, and summarize the progress of their targets and structures.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A wide range of marine natural products (MNPs) with novel structures and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remarkable activities have potential for the development of antituberculosis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drugs. We systematically summarize the progress and potential of 107 potent MNPs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that have shown activity against tuberculosis infection. Additionally, we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highlight the physicochemical properties of MNPs, total synthesis, and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biosynthesis of bioactive compounds, to further evaluate their drug-likeness and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sustainability of compound supply. However, the intricate nature of the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pathogen, drug misuse, bottlenecks in the supply of MNPs, and other problems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pose challenges to reaching the goal of completely eradicating tuberculosis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worldwide. Reliable alternative models, screening based on enzyme activity, and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combination therapies may be transforming discovery and application in the field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of antituberculosis drugs, accelerating discovery and improving sustainable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therapeutic effects. These promising lead compounds and widely emerging </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technologies broaden horizons for developing marine drugs.</w:t>
      </w:r>
    </w:p>
    <w:p w:rsidR="00094FD8" w:rsidRPr="003C655F" w:rsidRDefault="00094FD8" w:rsidP="00094FD8">
      <w:pPr>
        <w:rPr>
          <w:rFonts w:ascii="宋体" w:eastAsia="宋体" w:hAnsi="宋体" w:cs="宋体"/>
          <w:color w:val="000000" w:themeColor="text1"/>
          <w:szCs w:val="24"/>
        </w:rPr>
      </w:pP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hint="eastAsia"/>
          <w:color w:val="000000" w:themeColor="text1"/>
          <w:szCs w:val="24"/>
        </w:rPr>
        <w:t>©</w:t>
      </w:r>
      <w:r w:rsidRPr="003C655F">
        <w:rPr>
          <w:rFonts w:ascii="宋体" w:eastAsia="宋体" w:hAnsi="宋体" w:cs="宋体"/>
          <w:color w:val="000000" w:themeColor="text1"/>
          <w:szCs w:val="24"/>
        </w:rPr>
        <w:t xml:space="preserve"> 2025 Wiley Periodicals LLC.</w:t>
      </w:r>
    </w:p>
    <w:p w:rsidR="00094FD8" w:rsidRPr="003C655F" w:rsidRDefault="00094FD8" w:rsidP="00094FD8">
      <w:pPr>
        <w:rPr>
          <w:rFonts w:ascii="宋体" w:eastAsia="宋体" w:hAnsi="宋体" w:cs="宋体"/>
          <w:color w:val="000000" w:themeColor="text1"/>
          <w:szCs w:val="24"/>
        </w:rPr>
      </w:pP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DOI: 10.1002/med.70028</w:t>
      </w:r>
    </w:p>
    <w:p w:rsidR="00094FD8" w:rsidRPr="003C655F" w:rsidRDefault="00094FD8" w:rsidP="00094FD8">
      <w:pPr>
        <w:rPr>
          <w:rFonts w:ascii="宋体" w:eastAsia="宋体" w:hAnsi="宋体" w:cs="宋体"/>
          <w:color w:val="000000" w:themeColor="text1"/>
          <w:szCs w:val="24"/>
        </w:rPr>
      </w:pPr>
      <w:r w:rsidRPr="003C655F">
        <w:rPr>
          <w:rFonts w:ascii="宋体" w:eastAsia="宋体" w:hAnsi="宋体" w:cs="宋体"/>
          <w:color w:val="000000" w:themeColor="text1"/>
          <w:szCs w:val="24"/>
        </w:rPr>
        <w:t>PMID: 41355385</w:t>
      </w:r>
    </w:p>
    <w:p w:rsidR="00094FD8" w:rsidRPr="003C655F" w:rsidRDefault="00094FD8" w:rsidP="00094FD8">
      <w:pPr>
        <w:rPr>
          <w:rFonts w:ascii="宋体" w:eastAsia="宋体" w:hAnsi="宋体" w:cs="宋体"/>
          <w:color w:val="000000" w:themeColor="text1"/>
          <w:szCs w:val="24"/>
        </w:rPr>
      </w:pPr>
    </w:p>
    <w:p w:rsidR="00EF1A28" w:rsidRPr="00877064" w:rsidRDefault="00C2009F" w:rsidP="00EF1A28">
      <w:pPr>
        <w:rPr>
          <w:rFonts w:ascii="宋体" w:eastAsia="宋体" w:hAnsi="宋体" w:cs="宋体"/>
          <w:b/>
          <w:color w:val="FF0000"/>
          <w:szCs w:val="24"/>
        </w:rPr>
      </w:pPr>
      <w:r>
        <w:rPr>
          <w:rFonts w:ascii="宋体" w:eastAsia="宋体" w:hAnsi="宋体" w:cs="宋体"/>
          <w:b/>
          <w:color w:val="FF0000"/>
          <w:szCs w:val="24"/>
        </w:rPr>
        <w:t>8</w:t>
      </w:r>
      <w:r w:rsidR="00EF1A28" w:rsidRPr="00877064">
        <w:rPr>
          <w:rFonts w:ascii="宋体" w:eastAsia="宋体" w:hAnsi="宋体" w:cs="宋体"/>
          <w:b/>
          <w:color w:val="FF0000"/>
          <w:szCs w:val="24"/>
        </w:rPr>
        <w:t>. Sci Rep. 2025 Dec 7. doi: 10.1038/s41598-025-29599-7. Online ahead of print.</w:t>
      </w:r>
    </w:p>
    <w:p w:rsidR="00EF1A28" w:rsidRPr="003C655F" w:rsidRDefault="00EF1A28" w:rsidP="00EF1A28">
      <w:pPr>
        <w:rPr>
          <w:rFonts w:ascii="宋体" w:eastAsia="宋体" w:hAnsi="宋体" w:cs="宋体"/>
          <w:color w:val="000000" w:themeColor="text1"/>
          <w:szCs w:val="24"/>
        </w:rPr>
      </w:pP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Identification and clinical validation of endoplasmic reticulum genes related to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pulmonary tuberculosis.</w:t>
      </w:r>
    </w:p>
    <w:p w:rsidR="00EF1A28" w:rsidRPr="003C655F" w:rsidRDefault="00EF1A28" w:rsidP="00EF1A28">
      <w:pPr>
        <w:rPr>
          <w:rFonts w:ascii="宋体" w:eastAsia="宋体" w:hAnsi="宋体" w:cs="宋体"/>
          <w:color w:val="000000" w:themeColor="text1"/>
          <w:szCs w:val="24"/>
        </w:rPr>
      </w:pP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Li M(1)(2), Wang Y(2), Wu M(1), Min LF(3).</w:t>
      </w:r>
    </w:p>
    <w:p w:rsidR="00EF1A28" w:rsidRDefault="00EF1A28" w:rsidP="00EF1A28">
      <w:pPr>
        <w:rPr>
          <w:rFonts w:ascii="宋体" w:eastAsia="宋体" w:hAnsi="宋体" w:cs="宋体"/>
          <w:color w:val="000000" w:themeColor="text1"/>
          <w:szCs w:val="24"/>
        </w:rPr>
      </w:pPr>
    </w:p>
    <w:p w:rsidR="00EF1A28" w:rsidRPr="00454C7A" w:rsidRDefault="00EF1A28" w:rsidP="00EF1A28">
      <w:pPr>
        <w:rPr>
          <w:rFonts w:ascii="宋体" w:eastAsia="宋体" w:hAnsi="宋体" w:cs="宋体"/>
          <w:b/>
          <w:color w:val="0070C0"/>
          <w:szCs w:val="24"/>
        </w:rPr>
      </w:pPr>
      <w:r w:rsidRPr="00454C7A">
        <w:rPr>
          <w:rFonts w:ascii="宋体" w:eastAsia="宋体" w:hAnsi="宋体" w:cs="宋体"/>
          <w:b/>
          <w:color w:val="0070C0"/>
          <w:szCs w:val="24"/>
        </w:rPr>
        <w:t>Min Li, Yuxiu Wang, Meiying Wu, Ling-Feng Min</w:t>
      </w:r>
      <w:r w:rsidR="006A398A">
        <w:rPr>
          <w:rFonts w:ascii="宋体" w:eastAsia="宋体" w:hAnsi="宋体" w:cs="宋体" w:hint="eastAsia"/>
          <w:b/>
          <w:color w:val="0070C0"/>
          <w:szCs w:val="24"/>
        </w:rPr>
        <w:t>*</w:t>
      </w:r>
    </w:p>
    <w:p w:rsidR="00EF1A28" w:rsidRPr="006A398A" w:rsidRDefault="006A398A" w:rsidP="00EF1A28">
      <w:pPr>
        <w:rPr>
          <w:rFonts w:ascii="宋体" w:eastAsia="宋体" w:hAnsi="宋体" w:cs="宋体"/>
          <w:b/>
          <w:color w:val="0070C0"/>
          <w:szCs w:val="24"/>
        </w:rPr>
      </w:pPr>
      <w:r w:rsidRPr="006A398A">
        <w:rPr>
          <w:rFonts w:ascii="宋体" w:eastAsia="宋体" w:hAnsi="宋体" w:cs="宋体"/>
          <w:b/>
          <w:color w:val="0070C0"/>
          <w:szCs w:val="24"/>
        </w:rPr>
        <w:t>*Corresponding author: Ling-feng Min; Email: minlingfeng@126.com</w:t>
      </w:r>
    </w:p>
    <w:p w:rsidR="00EF1A28" w:rsidRDefault="00EF1A28" w:rsidP="00EF1A28">
      <w:pPr>
        <w:rPr>
          <w:rFonts w:ascii="宋体" w:eastAsia="宋体" w:hAnsi="宋体" w:cs="宋体"/>
          <w:color w:val="000000" w:themeColor="text1"/>
          <w:szCs w:val="24"/>
        </w:rPr>
      </w:pP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Author information:</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(1)Tuberculosis Department, Suzhou Fifth People's Hospital (Soochow University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Affiliated Infectious Disease Hospital), No. 10 Guangqian Road, Suzhou, 215131,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Jiangsu, People's Republic of China.</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(2)Department of Respiratory and Critical Care Medicine, Northern Jiangsu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People's Hospital (Affiliated to Clinical Medical College of Yangzhou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University), No. 98 Nantong West Road, Yangzhou, 225000, Jiangsu, People's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Republic of China.</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(3)Department of Respiratory and Critical Care Medicine, Northern Jiangsu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People's Hospital (Affiliated to Clinical Medical College of Yangzhou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 xml:space="preserve">University), No. 98 Nantong West Road, Yangzhou, 225000, Jiangsu, People's </w:t>
      </w: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Republic of China. minlingfeng@126.com.</w:t>
      </w:r>
    </w:p>
    <w:p w:rsidR="00EF1A28" w:rsidRPr="003C655F" w:rsidRDefault="00EF1A28" w:rsidP="00EF1A28">
      <w:pPr>
        <w:rPr>
          <w:rFonts w:ascii="宋体" w:eastAsia="宋体" w:hAnsi="宋体" w:cs="宋体"/>
          <w:color w:val="000000" w:themeColor="text1"/>
          <w:szCs w:val="24"/>
        </w:rPr>
      </w:pPr>
    </w:p>
    <w:p w:rsidR="00EF1A28" w:rsidRPr="003C655F" w:rsidRDefault="00EF1A28" w:rsidP="00EF1A28">
      <w:pPr>
        <w:rPr>
          <w:rFonts w:ascii="宋体" w:eastAsia="宋体" w:hAnsi="宋体" w:cs="宋体"/>
          <w:color w:val="000000" w:themeColor="text1"/>
          <w:szCs w:val="24"/>
        </w:rPr>
      </w:pPr>
      <w:r w:rsidRPr="003C655F">
        <w:rPr>
          <w:rFonts w:ascii="宋体" w:eastAsia="宋体" w:hAnsi="宋体" w:cs="宋体"/>
          <w:color w:val="000000" w:themeColor="text1"/>
          <w:szCs w:val="24"/>
        </w:rPr>
        <w:t>DOI: 10.1038/s41598-025-29599-7</w:t>
      </w:r>
    </w:p>
    <w:p w:rsidR="00EF1A28" w:rsidRPr="009A0F6A" w:rsidRDefault="00EF1A28" w:rsidP="00EF1A28">
      <w:pPr>
        <w:rPr>
          <w:rFonts w:ascii="宋体" w:eastAsia="宋体" w:hAnsi="宋体" w:cs="宋体"/>
          <w:color w:val="000000" w:themeColor="text1"/>
          <w:szCs w:val="24"/>
        </w:rPr>
      </w:pPr>
      <w:r>
        <w:rPr>
          <w:rFonts w:ascii="宋体" w:eastAsia="宋体" w:hAnsi="宋体" w:cs="宋体"/>
          <w:color w:val="000000" w:themeColor="text1"/>
          <w:szCs w:val="24"/>
        </w:rPr>
        <w:t>PMID: 41354698</w:t>
      </w:r>
    </w:p>
    <w:p w:rsidR="00EF1A28" w:rsidRPr="00C41686" w:rsidRDefault="00EF1A28" w:rsidP="00EF1A28">
      <w:pPr>
        <w:rPr>
          <w:rFonts w:ascii="宋体" w:eastAsia="宋体" w:hAnsi="宋体" w:cs="宋体"/>
          <w:color w:val="000000" w:themeColor="text1"/>
          <w:szCs w:val="24"/>
        </w:rPr>
      </w:pPr>
    </w:p>
    <w:p w:rsidR="003F7775" w:rsidRPr="00004DDC" w:rsidRDefault="00C2009F" w:rsidP="003F7775">
      <w:pPr>
        <w:rPr>
          <w:rFonts w:ascii="宋体" w:eastAsia="宋体" w:hAnsi="宋体" w:cs="宋体"/>
          <w:b/>
          <w:color w:val="FF0000"/>
          <w:szCs w:val="24"/>
        </w:rPr>
      </w:pPr>
      <w:r>
        <w:rPr>
          <w:rFonts w:ascii="宋体" w:eastAsia="宋体" w:hAnsi="宋体" w:cs="宋体"/>
          <w:b/>
          <w:color w:val="FF0000"/>
          <w:szCs w:val="24"/>
        </w:rPr>
        <w:t>9</w:t>
      </w:r>
      <w:r w:rsidR="003F7775" w:rsidRPr="00004DDC">
        <w:rPr>
          <w:rFonts w:ascii="宋体" w:eastAsia="宋体" w:hAnsi="宋体" w:cs="宋体"/>
          <w:b/>
          <w:color w:val="FF0000"/>
          <w:szCs w:val="24"/>
        </w:rPr>
        <w:t>. Sci Rep. 2025 Dec 20. doi: 10.1038/s41598-025-33401-z. Online ahead of print.</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application of local lesion postoperative continuous irrigation for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perioperative management of spinal tuberculosis with posterior-only approach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surgery.</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Xiao L(1)(2), Zhang G(1), Romani MD(1), El Alonge E(1), Liu J(1), Deng A(3)(4).</w:t>
      </w:r>
    </w:p>
    <w:p w:rsidR="003F7775" w:rsidRDefault="003F7775" w:rsidP="003F7775">
      <w:pPr>
        <w:rPr>
          <w:rFonts w:ascii="宋体" w:eastAsia="宋体" w:hAnsi="宋体" w:cs="宋体"/>
          <w:color w:val="000000" w:themeColor="text1"/>
          <w:szCs w:val="24"/>
        </w:rPr>
      </w:pPr>
    </w:p>
    <w:p w:rsidR="00744274" w:rsidRPr="00744274" w:rsidRDefault="00744274" w:rsidP="003F7775">
      <w:pPr>
        <w:rPr>
          <w:rFonts w:ascii="宋体" w:eastAsia="宋体" w:hAnsi="宋体" w:cs="宋体"/>
          <w:b/>
          <w:color w:val="0070C0"/>
          <w:szCs w:val="24"/>
        </w:rPr>
      </w:pPr>
      <w:r w:rsidRPr="00744274">
        <w:rPr>
          <w:rFonts w:ascii="宋体" w:eastAsia="宋体" w:hAnsi="宋体" w:cs="宋体"/>
          <w:b/>
          <w:color w:val="0070C0"/>
          <w:szCs w:val="24"/>
        </w:rPr>
        <w:t>Lige Xiao, Gengming Zhang, Manini Daudi Romani, Emmanu El Alonge, Jinyang Liu, Ang Deng</w:t>
      </w:r>
      <w:r w:rsidRPr="00744274">
        <w:rPr>
          <w:rFonts w:ascii="宋体" w:eastAsia="宋体" w:hAnsi="宋体" w:cs="宋体" w:hint="eastAsia"/>
          <w:b/>
          <w:color w:val="0070C0"/>
          <w:szCs w:val="24"/>
        </w:rPr>
        <w:t>*</w:t>
      </w:r>
    </w:p>
    <w:p w:rsidR="00744274" w:rsidRPr="00744274" w:rsidRDefault="00744274" w:rsidP="003F7775">
      <w:pPr>
        <w:rPr>
          <w:rFonts w:ascii="宋体" w:eastAsia="宋体" w:hAnsi="宋体" w:cs="宋体"/>
          <w:b/>
          <w:color w:val="0070C0"/>
          <w:szCs w:val="24"/>
        </w:rPr>
      </w:pPr>
      <w:r w:rsidRPr="00744274">
        <w:rPr>
          <w:rFonts w:ascii="宋体" w:eastAsia="宋体" w:hAnsi="宋体" w:cs="宋体" w:hint="eastAsia"/>
          <w:b/>
          <w:color w:val="0070C0"/>
          <w:szCs w:val="24"/>
        </w:rPr>
        <w:t>*</w:t>
      </w:r>
      <w:r w:rsidRPr="00744274">
        <w:rPr>
          <w:rFonts w:ascii="宋体" w:eastAsia="宋体" w:hAnsi="宋体" w:cs="宋体"/>
          <w:b/>
          <w:color w:val="0070C0"/>
          <w:szCs w:val="24"/>
        </w:rPr>
        <w:t>Corresponding Author: Ang Deng</w:t>
      </w:r>
      <w:r w:rsidRPr="00744274">
        <w:rPr>
          <w:rFonts w:ascii="宋体" w:eastAsia="宋体" w:hAnsi="宋体" w:cs="宋体" w:hint="eastAsia"/>
          <w:b/>
          <w:color w:val="0070C0"/>
          <w:szCs w:val="24"/>
        </w:rPr>
        <w:t>，</w:t>
      </w:r>
      <w:r w:rsidRPr="00744274">
        <w:rPr>
          <w:rFonts w:ascii="宋体" w:eastAsia="宋体" w:hAnsi="宋体" w:cs="宋体"/>
          <w:b/>
          <w:color w:val="0070C0"/>
          <w:szCs w:val="24"/>
        </w:rPr>
        <w:t>Email: deng.ang@csu.edu.cn</w:t>
      </w:r>
    </w:p>
    <w:p w:rsidR="00744274" w:rsidRDefault="00744274"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(1)Department of Spine Surgery and Orthopaedics, Xiangya Hospital, Central-South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Changsha,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(2)National Clinical Research Center for Geriatric Disorder, Xiangya Hospital,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Central-South University, Changsha,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(3)Department of Spine Surgery and Orthopaedics, Xiangya Hospital, Central-South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Changsha, China. deng.ang@csu.edu.cn.</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(4)National Clinical Research Center for Geriatric Disorder, Xiangya Hospital,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Central-South University, Changsha, China. deng.ang@csu.edu.cn.</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To investigate the differences in perioperative indices, including experimental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results and quality-of-life-related scores between patients managed with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postoperative irrigation and drainage and those managed with drainage alone.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This was a retrospective analysis of 88 patients with spinal tuberculosis who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underwent surgical treatment at our spinal surgery center from January 2017 to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January 2022, including 32 patients with continuous postoperative irrigation and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56 patients with postoperative drainage alone. Demographic and general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characteristics, laboratory data, quality-of-life-related data, and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complications were compared. Compared the drainage-only group,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inflammation-related index decreased more rapidly when local irrigation was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performed. The ESR decreased from 65.7</w:t>
      </w:r>
      <w:r w:rsidRPr="003F7775">
        <w:rPr>
          <w:rFonts w:ascii="MS Gothic" w:eastAsia="MS Gothic" w:hAnsi="MS Gothic" w:cs="MS Gothic" w:hint="eastAsia"/>
          <w:color w:val="000000" w:themeColor="text1"/>
          <w:szCs w:val="24"/>
        </w:rPr>
        <w:t> </w:t>
      </w:r>
      <w:r w:rsidRPr="003F7775">
        <w:rPr>
          <w:rFonts w:ascii="宋体" w:eastAsia="宋体" w:hAnsi="宋体" w:cs="宋体" w:hint="eastAsia"/>
          <w:color w:val="000000" w:themeColor="text1"/>
          <w:szCs w:val="24"/>
        </w:rPr>
        <w:t>±</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15.6 to 45.6</w:t>
      </w:r>
      <w:r w:rsidRPr="003F7775">
        <w:rPr>
          <w:rFonts w:ascii="MS Gothic" w:eastAsia="MS Gothic" w:hAnsi="MS Gothic" w:cs="MS Gothic" w:hint="eastAsia"/>
          <w:color w:val="000000" w:themeColor="text1"/>
          <w:szCs w:val="24"/>
        </w:rPr>
        <w:t> </w:t>
      </w:r>
      <w:r w:rsidRPr="003F7775">
        <w:rPr>
          <w:rFonts w:ascii="宋体" w:eastAsia="宋体" w:hAnsi="宋体" w:cs="宋体" w:hint="eastAsia"/>
          <w:color w:val="000000" w:themeColor="text1"/>
          <w:szCs w:val="24"/>
        </w:rPr>
        <w:t>±</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 xml:space="preserve">8.3 in the irrigation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group and from 64.2</w:t>
      </w:r>
      <w:r w:rsidRPr="003F7775">
        <w:rPr>
          <w:rFonts w:ascii="MS Gothic" w:eastAsia="MS Gothic" w:hAnsi="MS Gothic" w:cs="MS Gothic" w:hint="eastAsia"/>
          <w:color w:val="000000" w:themeColor="text1"/>
          <w:szCs w:val="24"/>
        </w:rPr>
        <w:t> </w:t>
      </w:r>
      <w:r w:rsidRPr="003F7775">
        <w:rPr>
          <w:rFonts w:ascii="宋体" w:eastAsia="宋体" w:hAnsi="宋体" w:cs="宋体" w:hint="eastAsia"/>
          <w:color w:val="000000" w:themeColor="text1"/>
          <w:szCs w:val="24"/>
        </w:rPr>
        <w:t>±</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12.1 to 56.3</w:t>
      </w:r>
      <w:r w:rsidRPr="003F7775">
        <w:rPr>
          <w:rFonts w:ascii="MS Gothic" w:eastAsia="MS Gothic" w:hAnsi="MS Gothic" w:cs="MS Gothic" w:hint="eastAsia"/>
          <w:color w:val="000000" w:themeColor="text1"/>
          <w:szCs w:val="24"/>
        </w:rPr>
        <w:t> </w:t>
      </w:r>
      <w:r w:rsidRPr="003F7775">
        <w:rPr>
          <w:rFonts w:ascii="宋体" w:eastAsia="宋体" w:hAnsi="宋体" w:cs="宋体" w:hint="eastAsia"/>
          <w:color w:val="000000" w:themeColor="text1"/>
          <w:szCs w:val="24"/>
        </w:rPr>
        <w:t>±</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 xml:space="preserve">6.5 in the drainage-only group during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first postoperative week. The VAS score also improved significantly in both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irrigation and drainage-only groups. In addition, the neurological condition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improved to a greater extent at 2 weeks after surgery in the irrigation group,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although a significant difference was not detected between the two groups.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average bed rest time of the irrigation group was longer than that of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drainage-only group, and the D-dimer level increased more in the irrigation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 xml:space="preserve">group than in the drainage-only group at one week. Compared with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preoperative HADS score, the postoperative HADS score clearly decreased in both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groups, and the irrigation group had better mental health conditions than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drainage-only group. Postoperative continuous irrigation combined with drainage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is an optional perioperative management strategy that can significantly improve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inflammatory and mental conditions compared with postoperative drainage alone,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resulting in better clinical outcomes at the early postoperative stage.</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hint="eastAsia"/>
          <w:color w:val="000000" w:themeColor="text1"/>
          <w:szCs w:val="24"/>
        </w:rPr>
        <w:t>©</w:t>
      </w:r>
      <w:r w:rsidRPr="003F7775">
        <w:rPr>
          <w:rFonts w:ascii="宋体" w:eastAsia="宋体" w:hAnsi="宋体" w:cs="宋体"/>
          <w:color w:val="000000" w:themeColor="text1"/>
          <w:szCs w:val="24"/>
        </w:rPr>
        <w:t xml:space="preserve"> 2025. The Author(s).</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DOI: 10.1038/s41598-025-33401-z</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PMID: 41422124</w:t>
      </w:r>
    </w:p>
    <w:p w:rsidR="003F7775" w:rsidRPr="003F7775" w:rsidRDefault="003F7775" w:rsidP="003F7775">
      <w:pPr>
        <w:rPr>
          <w:rFonts w:ascii="宋体" w:eastAsia="宋体" w:hAnsi="宋体" w:cs="宋体"/>
          <w:color w:val="000000" w:themeColor="text1"/>
          <w:szCs w:val="24"/>
        </w:rPr>
      </w:pPr>
    </w:p>
    <w:p w:rsidR="003F7775" w:rsidRPr="00004DDC" w:rsidRDefault="004114DD" w:rsidP="003F7775">
      <w:pPr>
        <w:rPr>
          <w:rFonts w:ascii="宋体" w:eastAsia="宋体" w:hAnsi="宋体" w:cs="宋体"/>
          <w:b/>
          <w:color w:val="FF0000"/>
          <w:szCs w:val="24"/>
        </w:rPr>
      </w:pPr>
      <w:r>
        <w:rPr>
          <w:rFonts w:ascii="宋体" w:eastAsia="宋体" w:hAnsi="宋体" w:cs="宋体"/>
          <w:b/>
          <w:color w:val="FF0000"/>
          <w:szCs w:val="24"/>
        </w:rPr>
        <w:t>10</w:t>
      </w:r>
      <w:r w:rsidR="003F7775" w:rsidRPr="00004DDC">
        <w:rPr>
          <w:rFonts w:ascii="宋体" w:eastAsia="宋体" w:hAnsi="宋体" w:cs="宋体"/>
          <w:b/>
          <w:color w:val="FF0000"/>
          <w:szCs w:val="24"/>
        </w:rPr>
        <w:t xml:space="preserve">. BMC Microbiol. 2025 Dec 20. doi: 10.1186/s12866-025-04601-4. Online ahead of </w:t>
      </w:r>
    </w:p>
    <w:p w:rsidR="003F7775" w:rsidRPr="00004DDC" w:rsidRDefault="003F7775" w:rsidP="003F7775">
      <w:pPr>
        <w:rPr>
          <w:rFonts w:ascii="宋体" w:eastAsia="宋体" w:hAnsi="宋体" w:cs="宋体"/>
          <w:b/>
          <w:color w:val="FF0000"/>
          <w:szCs w:val="24"/>
        </w:rPr>
      </w:pPr>
      <w:r w:rsidRPr="00004DDC">
        <w:rPr>
          <w:rFonts w:ascii="宋体" w:eastAsia="宋体" w:hAnsi="宋体" w:cs="宋体"/>
          <w:b/>
          <w:color w:val="FF0000"/>
          <w:szCs w:val="24"/>
        </w:rPr>
        <w:t>print.</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 novel one-tube nested fluorescence melting curve analysis for rapid detection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of drug-resistant Mycobacterium tuberculosis.</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Chang Y(#)(1), Liu G(#)(2), Li X(3), Zhang M(4), Diao T(3), Yang C(4), Wu X(1),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Tu Y(5), Zhang H(3), Zhou C(1), Lei P(1), Liu L(#)(1), Xia X(6), Feng Y(7)(8).</w:t>
      </w:r>
    </w:p>
    <w:p w:rsidR="003F7775" w:rsidRDefault="003F7775" w:rsidP="003F7775">
      <w:pPr>
        <w:rPr>
          <w:rFonts w:ascii="宋体" w:eastAsia="宋体" w:hAnsi="宋体" w:cs="宋体"/>
          <w:color w:val="000000" w:themeColor="text1"/>
          <w:szCs w:val="24"/>
        </w:rPr>
      </w:pPr>
    </w:p>
    <w:p w:rsidR="00613C22" w:rsidRPr="009D67E2" w:rsidRDefault="00613C22" w:rsidP="003F7775">
      <w:pPr>
        <w:rPr>
          <w:rFonts w:ascii="宋体" w:eastAsia="宋体" w:hAnsi="宋体" w:cs="宋体"/>
          <w:b/>
          <w:color w:val="0070C0"/>
          <w:szCs w:val="24"/>
        </w:rPr>
      </w:pPr>
      <w:r w:rsidRPr="009D67E2">
        <w:rPr>
          <w:rFonts w:ascii="宋体" w:eastAsia="宋体" w:hAnsi="宋体" w:cs="宋体"/>
          <w:b/>
          <w:color w:val="0070C0"/>
          <w:szCs w:val="24"/>
        </w:rPr>
        <w:t>Yingchao Chang,</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Gaowen Liu,</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Xiaofei Li,</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Mi Zhang,</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Tingting Diao,</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Cuixian Yang,</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Xinlin Wu,</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Yungui Tu,</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Hongji Zhang,</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Chao Zhou,</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Pei Lei,</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Li Liu,</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Xueshan Xia</w:t>
      </w:r>
      <w:r w:rsidR="009D67E2" w:rsidRPr="009D67E2">
        <w:rPr>
          <w:rFonts w:ascii="宋体" w:eastAsia="宋体" w:hAnsi="宋体" w:cs="宋体" w:hint="eastAsia"/>
          <w:b/>
          <w:color w:val="0070C0"/>
          <w:szCs w:val="24"/>
        </w:rPr>
        <w:t>*</w:t>
      </w:r>
      <w:r w:rsidRPr="009D67E2">
        <w:rPr>
          <w:rFonts w:ascii="宋体" w:eastAsia="宋体" w:hAnsi="宋体" w:cs="宋体"/>
          <w:b/>
          <w:color w:val="0070C0"/>
          <w:szCs w:val="24"/>
        </w:rPr>
        <w:t>,</w:t>
      </w:r>
      <w:r w:rsidR="009D67E2" w:rsidRPr="009D67E2">
        <w:rPr>
          <w:rFonts w:ascii="宋体" w:eastAsia="宋体" w:hAnsi="宋体" w:cs="宋体"/>
          <w:b/>
          <w:color w:val="0070C0"/>
          <w:szCs w:val="24"/>
        </w:rPr>
        <w:t xml:space="preserve"> </w:t>
      </w:r>
      <w:r w:rsidRPr="009D67E2">
        <w:rPr>
          <w:rFonts w:ascii="宋体" w:eastAsia="宋体" w:hAnsi="宋体" w:cs="宋体"/>
          <w:b/>
          <w:color w:val="0070C0"/>
          <w:szCs w:val="24"/>
        </w:rPr>
        <w:t>Yue Feng</w:t>
      </w:r>
      <w:r w:rsidR="00202614">
        <w:rPr>
          <w:rFonts w:ascii="宋体" w:eastAsia="宋体" w:hAnsi="宋体" w:cs="宋体" w:hint="eastAsia"/>
          <w:b/>
          <w:color w:val="0070C0"/>
          <w:szCs w:val="24"/>
        </w:rPr>
        <w:t>*</w:t>
      </w:r>
      <w:bookmarkStart w:id="0" w:name="_GoBack"/>
      <w:bookmarkEnd w:id="0"/>
    </w:p>
    <w:p w:rsidR="00613C22" w:rsidRPr="009D67E2" w:rsidRDefault="009D67E2" w:rsidP="003F7775">
      <w:pPr>
        <w:rPr>
          <w:rFonts w:ascii="宋体" w:eastAsia="宋体" w:hAnsi="宋体" w:cs="宋体"/>
          <w:b/>
          <w:color w:val="0070C0"/>
          <w:szCs w:val="24"/>
        </w:rPr>
      </w:pPr>
      <w:r w:rsidRPr="009D67E2">
        <w:rPr>
          <w:rFonts w:ascii="宋体" w:eastAsia="宋体" w:hAnsi="宋体" w:cs="宋体"/>
          <w:b/>
          <w:color w:val="0070C0"/>
          <w:szCs w:val="24"/>
        </w:rPr>
        <w:t>*Corresponding authors: fyky2005@163.com (Yue Feng) and oliverxia2000@aliyun.com (Xueshan Xia)</w:t>
      </w:r>
    </w:p>
    <w:p w:rsidR="00613C22" w:rsidRDefault="00613C22"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(1)Faculty of Life Science and Technology, Kunming University of Science and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Technology, Kunming, Yunnan,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(2)Yunnan Kecan Biotechnology Co., Ltd, Kunming,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(3)Department of Clinical Laboratory, The Third People's Hospital of Kunming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City, Kunming,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(4)Medical Laboratory, Yunnan Provincial Hospital of Infectious Disease,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Kunming, Yunnan,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(5)The Affiliated Anning First People's Hospital, Kunming University of Science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and Technology, Kunming,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(6)Yunnan Provincial Key Laboratory of Public Health and Biosafety, Kunming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Medical University, Kunming, Yunnan, China. oliverxia2000@aliyun.com.</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(7)Faculty of Life Science and Technology, Kunming University of Science and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Technology, Kunming, Yunnan, China. fyky2005@163.com.</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(8)Yunnan Provincial Key Laboratory of Public Health and Biosafety, Kunming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Medical University, Kunming, Yunnan, China. fyky2005@163.com.</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(#)Contributed equally</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004DDC">
        <w:rPr>
          <w:rFonts w:ascii="宋体" w:eastAsia="宋体" w:hAnsi="宋体" w:cs="宋体"/>
          <w:b/>
          <w:color w:val="000000" w:themeColor="text1"/>
          <w:szCs w:val="24"/>
        </w:rPr>
        <w:t xml:space="preserve">BACKGROUND: </w:t>
      </w:r>
      <w:r w:rsidRPr="003F7775">
        <w:rPr>
          <w:rFonts w:ascii="宋体" w:eastAsia="宋体" w:hAnsi="宋体" w:cs="宋体"/>
          <w:color w:val="000000" w:themeColor="text1"/>
          <w:szCs w:val="24"/>
        </w:rPr>
        <w:t xml:space="preserve">Rapidly detecting drug-resistant Mycobacterium tuberculosis (MTB) is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essential for effective tuberculosis (TB) treatment. We have developed a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one-tube nested fluorescence melting curve assay (OTN-FMCA) that allows rapid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and simultaneous detection of resistance to rifampicin, isoniazid,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fluoroquinolones, and bedaquiline.</w:t>
      </w:r>
    </w:p>
    <w:p w:rsidR="003F7775" w:rsidRPr="003F7775" w:rsidRDefault="003F7775" w:rsidP="003F7775">
      <w:pPr>
        <w:rPr>
          <w:rFonts w:ascii="宋体" w:eastAsia="宋体" w:hAnsi="宋体" w:cs="宋体"/>
          <w:color w:val="000000" w:themeColor="text1"/>
          <w:szCs w:val="24"/>
        </w:rPr>
      </w:pPr>
      <w:r w:rsidRPr="00004DDC">
        <w:rPr>
          <w:rFonts w:ascii="宋体" w:eastAsia="宋体" w:hAnsi="宋体" w:cs="宋体"/>
          <w:b/>
          <w:color w:val="000000" w:themeColor="text1"/>
          <w:szCs w:val="24"/>
        </w:rPr>
        <w:t>RESULTS:</w:t>
      </w:r>
      <w:r w:rsidRPr="003F7775">
        <w:rPr>
          <w:rFonts w:ascii="宋体" w:eastAsia="宋体" w:hAnsi="宋体" w:cs="宋体"/>
          <w:color w:val="000000" w:themeColor="text1"/>
          <w:szCs w:val="24"/>
        </w:rPr>
        <w:t xml:space="preserve"> The OTN-FMCA uses nested PCR and locked nucleic acid (LNA)-modified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probes to identify 44 mutations in six key genes (rpoB, katG, inhA, gyrA, gyrB,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and atpE), achieving a detection limit of 5 copies per microliter and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identifying up to 10% heterogeneous resistance. When tested on 198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culture-positive isolates, OTN-FMCA demonstrated high concordance with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microarray susceptibility testing, with 100% sensitivity and 96.89% specificity.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Further validation with 518 sputum samples confirmed its ability to classify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patients into different drug resistance categories, including DS-TB, RR-TB,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MDR-TB, pre-XDR-TB, and XDR-TB. OTN-FMCA offers a faster, more affordable, and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more accessible alternative to current comprehensive drug resistance profiling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methods, especially in resource-limited settings.</w:t>
      </w:r>
    </w:p>
    <w:p w:rsidR="003F7775" w:rsidRPr="003F7775" w:rsidRDefault="003F7775" w:rsidP="003F7775">
      <w:pPr>
        <w:rPr>
          <w:rFonts w:ascii="宋体" w:eastAsia="宋体" w:hAnsi="宋体" w:cs="宋体"/>
          <w:color w:val="000000" w:themeColor="text1"/>
          <w:szCs w:val="24"/>
        </w:rPr>
      </w:pPr>
      <w:r w:rsidRPr="00004DDC">
        <w:rPr>
          <w:rFonts w:ascii="宋体" w:eastAsia="宋体" w:hAnsi="宋体" w:cs="宋体"/>
          <w:b/>
          <w:color w:val="000000" w:themeColor="text1"/>
          <w:szCs w:val="24"/>
        </w:rPr>
        <w:t>CONCLUSIONS:</w:t>
      </w:r>
      <w:r w:rsidRPr="003F7775">
        <w:rPr>
          <w:rFonts w:ascii="宋体" w:eastAsia="宋体" w:hAnsi="宋体" w:cs="宋体"/>
          <w:color w:val="000000" w:themeColor="text1"/>
          <w:szCs w:val="24"/>
        </w:rPr>
        <w:t xml:space="preserve"> OTN-FMCA is a promising tool for the rapid and accurate detection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of drug resistance in MTB, which could improve the management of drug-resistant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TB.</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hint="eastAsia"/>
          <w:color w:val="000000" w:themeColor="text1"/>
          <w:szCs w:val="24"/>
        </w:rPr>
        <w:t>©</w:t>
      </w:r>
      <w:r w:rsidRPr="003F7775">
        <w:rPr>
          <w:rFonts w:ascii="宋体" w:eastAsia="宋体" w:hAnsi="宋体" w:cs="宋体"/>
          <w:color w:val="000000" w:themeColor="text1"/>
          <w:szCs w:val="24"/>
        </w:rPr>
        <w:t xml:space="preserve"> 2025. The Author(s).</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DOI: 10.1186/s12866-025-04601-4</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PMID: 41420205</w:t>
      </w:r>
    </w:p>
    <w:p w:rsidR="003F7775" w:rsidRPr="003F7775" w:rsidRDefault="003F7775" w:rsidP="003F7775">
      <w:pPr>
        <w:rPr>
          <w:rFonts w:ascii="宋体" w:eastAsia="宋体" w:hAnsi="宋体" w:cs="宋体" w:hint="eastAsia"/>
          <w:color w:val="000000" w:themeColor="text1"/>
          <w:szCs w:val="24"/>
        </w:rPr>
      </w:pPr>
    </w:p>
    <w:p w:rsidR="003F7775" w:rsidRPr="00004DDC" w:rsidRDefault="004114DD" w:rsidP="003F7775">
      <w:pPr>
        <w:rPr>
          <w:rFonts w:ascii="宋体" w:eastAsia="宋体" w:hAnsi="宋体" w:cs="宋体"/>
          <w:b/>
          <w:color w:val="FF0000"/>
          <w:szCs w:val="24"/>
        </w:rPr>
      </w:pPr>
      <w:r>
        <w:rPr>
          <w:rFonts w:ascii="宋体" w:eastAsia="宋体" w:hAnsi="宋体" w:cs="宋体"/>
          <w:b/>
          <w:color w:val="FF0000"/>
          <w:szCs w:val="24"/>
        </w:rPr>
        <w:t>11</w:t>
      </w:r>
      <w:r w:rsidR="003F7775" w:rsidRPr="00004DDC">
        <w:rPr>
          <w:rFonts w:ascii="宋体" w:eastAsia="宋体" w:hAnsi="宋体" w:cs="宋体"/>
          <w:b/>
          <w:color w:val="FF0000"/>
          <w:szCs w:val="24"/>
        </w:rPr>
        <w:t xml:space="preserve">. BMC Microbiol. 2025 Dec 20. doi: 10.1186/s12866-025-04644-7. Online ahead of </w:t>
      </w:r>
    </w:p>
    <w:p w:rsidR="003F7775" w:rsidRPr="00004DDC" w:rsidRDefault="003F7775" w:rsidP="003F7775">
      <w:pPr>
        <w:rPr>
          <w:rFonts w:ascii="宋体" w:eastAsia="宋体" w:hAnsi="宋体" w:cs="宋体"/>
          <w:b/>
          <w:color w:val="FF0000"/>
          <w:szCs w:val="24"/>
        </w:rPr>
      </w:pPr>
      <w:r w:rsidRPr="00004DDC">
        <w:rPr>
          <w:rFonts w:ascii="宋体" w:eastAsia="宋体" w:hAnsi="宋体" w:cs="宋体"/>
          <w:b/>
          <w:color w:val="FF0000"/>
          <w:szCs w:val="24"/>
        </w:rPr>
        <w:t>print.</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Zinc pyrithione impairs iron-sulfur cluster biogenesis in Mycobacterium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tuberculosis.</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Wang L(1), Wang X(1), Xu L(1), Wang B(1), Ji D(1), Ye Y(1), Lu Y(2).</w:t>
      </w:r>
    </w:p>
    <w:p w:rsidR="003F7775" w:rsidRDefault="003F7775" w:rsidP="003F7775">
      <w:pPr>
        <w:rPr>
          <w:rFonts w:ascii="宋体" w:eastAsia="宋体" w:hAnsi="宋体" w:cs="宋体"/>
          <w:color w:val="000000" w:themeColor="text1"/>
          <w:szCs w:val="24"/>
        </w:rPr>
      </w:pPr>
    </w:p>
    <w:p w:rsidR="002D6980" w:rsidRPr="002D6980" w:rsidRDefault="002D6980" w:rsidP="003F7775">
      <w:pPr>
        <w:rPr>
          <w:rFonts w:ascii="宋体" w:eastAsia="宋体" w:hAnsi="宋体" w:cs="宋体"/>
          <w:b/>
          <w:color w:val="0070C0"/>
          <w:szCs w:val="24"/>
        </w:rPr>
      </w:pPr>
      <w:r w:rsidRPr="002D6980">
        <w:rPr>
          <w:rFonts w:ascii="宋体" w:eastAsia="宋体" w:hAnsi="宋体" w:cs="宋体"/>
          <w:b/>
          <w:color w:val="0070C0"/>
          <w:szCs w:val="24"/>
        </w:rPr>
        <w:t>Lu Wang, Xuelin Wang, Lingling Xu, Bin Wang, Deqian Ji, Yangxue Ye, Yu Lu</w:t>
      </w:r>
      <w:r w:rsidRPr="002D6980">
        <w:rPr>
          <w:rFonts w:ascii="宋体" w:eastAsia="宋体" w:hAnsi="宋体" w:cs="宋体" w:hint="eastAsia"/>
          <w:b/>
          <w:color w:val="0070C0"/>
          <w:szCs w:val="24"/>
        </w:rPr>
        <w:t>*</w:t>
      </w:r>
    </w:p>
    <w:p w:rsidR="002D6980" w:rsidRPr="002D6980" w:rsidRDefault="002D6980" w:rsidP="003F7775">
      <w:pPr>
        <w:rPr>
          <w:rFonts w:ascii="宋体" w:eastAsia="宋体" w:hAnsi="宋体" w:cs="宋体"/>
          <w:b/>
          <w:color w:val="0070C0"/>
          <w:szCs w:val="24"/>
        </w:rPr>
      </w:pPr>
      <w:r w:rsidRPr="002D6980">
        <w:rPr>
          <w:rFonts w:ascii="宋体" w:eastAsia="宋体" w:hAnsi="宋体" w:cs="宋体"/>
          <w:b/>
          <w:color w:val="0070C0"/>
          <w:szCs w:val="24"/>
        </w:rPr>
        <w:t xml:space="preserve">*Correspondence: </w:t>
      </w:r>
      <w:hyperlink r:id="rId9" w:history="1">
        <w:r w:rsidRPr="002D6980">
          <w:rPr>
            <w:rStyle w:val="a6"/>
            <w:rFonts w:ascii="宋体" w:eastAsia="宋体" w:hAnsi="宋体" w:cs="宋体"/>
            <w:b/>
            <w:color w:val="0070C0"/>
            <w:szCs w:val="24"/>
            <w:u w:val="none"/>
          </w:rPr>
          <w:t>luyu4876@hotmail.com</w:t>
        </w:r>
      </w:hyperlink>
      <w:r w:rsidRPr="002D6980">
        <w:rPr>
          <w:rFonts w:ascii="宋体" w:eastAsia="宋体" w:hAnsi="宋体" w:cs="宋体"/>
          <w:b/>
          <w:color w:val="0070C0"/>
          <w:szCs w:val="24"/>
        </w:rPr>
        <w:t xml:space="preserve"> </w:t>
      </w:r>
      <w:r w:rsidRPr="002D6980">
        <w:rPr>
          <w:rFonts w:ascii="宋体" w:eastAsia="宋体" w:hAnsi="宋体" w:cs="宋体" w:hint="eastAsia"/>
          <w:b/>
          <w:color w:val="0070C0"/>
          <w:szCs w:val="24"/>
        </w:rPr>
        <w:t>（</w:t>
      </w:r>
      <w:r w:rsidRPr="002D6980">
        <w:rPr>
          <w:rFonts w:ascii="宋体" w:eastAsia="宋体" w:hAnsi="宋体" w:cs="宋体"/>
          <w:b/>
          <w:color w:val="0070C0"/>
          <w:szCs w:val="24"/>
        </w:rPr>
        <w:t>Yu Lu</w:t>
      </w:r>
      <w:r w:rsidRPr="002D6980">
        <w:rPr>
          <w:rFonts w:ascii="宋体" w:eastAsia="宋体" w:hAnsi="宋体" w:cs="宋体" w:hint="eastAsia"/>
          <w:b/>
          <w:color w:val="0070C0"/>
          <w:szCs w:val="24"/>
        </w:rPr>
        <w:t>）</w:t>
      </w:r>
    </w:p>
    <w:p w:rsidR="002D6980" w:rsidRPr="003F7775" w:rsidRDefault="002D6980"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(1)Department of Pharmacology, Beijing Key Laboratory of Drug Resistance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Tuberculosis Research, Beijing Chest Hospital, Capital Medical University,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Beijing Tuberculosis and Thoracic Tumor Research Institute, Beijing,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(2)Department of Pharmacology, Beijing Key Laboratory of Drug Resistance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Tuberculosis Research, Beijing Chest Hospital, Capital Medical University,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 xml:space="preserve">Beijing Tuberculosis and Thoracic Tumor Research Institute, Beijing, China.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luyu4876@hotmail.com.</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004DDC">
        <w:rPr>
          <w:rFonts w:ascii="宋体" w:eastAsia="宋体" w:hAnsi="宋体" w:cs="宋体"/>
          <w:b/>
          <w:color w:val="000000" w:themeColor="text1"/>
          <w:szCs w:val="24"/>
        </w:rPr>
        <w:t xml:space="preserve">BACKGROUND: </w:t>
      </w:r>
      <w:r w:rsidRPr="003F7775">
        <w:rPr>
          <w:rFonts w:ascii="宋体" w:eastAsia="宋体" w:hAnsi="宋体" w:cs="宋体"/>
          <w:color w:val="000000" w:themeColor="text1"/>
          <w:szCs w:val="24"/>
        </w:rPr>
        <w:t xml:space="preserve">Tuberculosis remains a major global health threat, especially with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increasing prevalence of drug-resistant Mycobacterium tuberculosis (Mtb).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There is an urgent need to develop new antibiotics with novel mechanisms of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action. Zinc pyrithione (ZnPT), a bidentate metal-chelating agent, displays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potent in vitro activity against bacteria and fungi. This study aimed to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evaluate the antimycobacterial activity of ZnPT and to explore its potential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mechanisms.</w:t>
      </w:r>
    </w:p>
    <w:p w:rsidR="003F7775" w:rsidRPr="003F7775" w:rsidRDefault="003F7775" w:rsidP="003F7775">
      <w:pPr>
        <w:rPr>
          <w:rFonts w:ascii="宋体" w:eastAsia="宋体" w:hAnsi="宋体" w:cs="宋体"/>
          <w:color w:val="000000" w:themeColor="text1"/>
          <w:szCs w:val="24"/>
        </w:rPr>
      </w:pPr>
      <w:r w:rsidRPr="00004DDC">
        <w:rPr>
          <w:rFonts w:ascii="宋体" w:eastAsia="宋体" w:hAnsi="宋体" w:cs="宋体"/>
          <w:b/>
          <w:color w:val="000000" w:themeColor="text1"/>
          <w:szCs w:val="24"/>
        </w:rPr>
        <w:t xml:space="preserve">METHODS: </w:t>
      </w:r>
      <w:r w:rsidRPr="003F7775">
        <w:rPr>
          <w:rFonts w:ascii="宋体" w:eastAsia="宋体" w:hAnsi="宋体" w:cs="宋体"/>
          <w:color w:val="000000" w:themeColor="text1"/>
          <w:szCs w:val="24"/>
        </w:rPr>
        <w:t xml:space="preserve">The bactericidal activity of ZnPT against Mtb strains was evaluated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using minimum inhibitory concentration and minimum bactericidal concentration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assays. The role of copper was assessed through metal chelator supplementation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studies, while intracellular metal accumulation was quantified using inductively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coupled plasma mass spectrometry (ICP-MS). Mechanistic analyses included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transcriptomic profiling, enzyme activity assays, and targeted metabolomics to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assess effects on iron-sulfur (Fe-S) cluster biogenesis and energy metabolism.</w:t>
      </w:r>
    </w:p>
    <w:p w:rsidR="003F7775" w:rsidRPr="003F7775" w:rsidRDefault="003F7775" w:rsidP="003F7775">
      <w:pPr>
        <w:rPr>
          <w:rFonts w:ascii="宋体" w:eastAsia="宋体" w:hAnsi="宋体" w:cs="宋体"/>
          <w:color w:val="000000" w:themeColor="text1"/>
          <w:szCs w:val="24"/>
        </w:rPr>
      </w:pPr>
      <w:r w:rsidRPr="00004DDC">
        <w:rPr>
          <w:rFonts w:ascii="宋体" w:eastAsia="宋体" w:hAnsi="宋体" w:cs="宋体"/>
          <w:b/>
          <w:color w:val="000000" w:themeColor="text1"/>
          <w:szCs w:val="24"/>
        </w:rPr>
        <w:t>RESULTS:</w:t>
      </w:r>
      <w:r w:rsidRPr="003F7775">
        <w:rPr>
          <w:rFonts w:ascii="宋体" w:eastAsia="宋体" w:hAnsi="宋体" w:cs="宋体"/>
          <w:color w:val="000000" w:themeColor="text1"/>
          <w:szCs w:val="24"/>
        </w:rPr>
        <w:t xml:space="preserve"> ZnPT demonstrated potent bactericidal activity against both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drug-sensitive and drug-resistant Mtb strains. Copper supplementation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significantly enhanced the efficacy of ZnPT, and ICP-MS confirmed elevated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intracellular copper levels. Transcriptomic analysis revealed disruption of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multiple pathways, including the copper ion stress response, sulfur metabolism,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Fe-S cluster biogenesis, siderophore biosynthesis, and intermediary metabolism.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Notably, ZnPT induced upregulation of the sulfur mobilization (SUF) operon while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repressing electron transfer ferredoxins, indicating disturbed Fe-S cluster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homeostasis. Enzyme assays showed marked inhibition of cysteine desulfurase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activity, a key step in Fe-S cluster assembly. Targeted metabolomics revealed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depletion of tricarboxylic acid (TCA) cycle intermediates and accumulation of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metabolic bottlenecks, indicating impaired Fe-S enzyme activity. ZnPT treatment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further led to dysfunction of the electron transport chain, reduced proton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motive force, and ATP depletion.</w:t>
      </w:r>
    </w:p>
    <w:p w:rsidR="003F7775" w:rsidRPr="003F7775" w:rsidRDefault="003F7775" w:rsidP="003F7775">
      <w:pPr>
        <w:rPr>
          <w:rFonts w:ascii="宋体" w:eastAsia="宋体" w:hAnsi="宋体" w:cs="宋体"/>
          <w:color w:val="000000" w:themeColor="text1"/>
          <w:szCs w:val="24"/>
        </w:rPr>
      </w:pPr>
      <w:r w:rsidRPr="00004DDC">
        <w:rPr>
          <w:rFonts w:ascii="宋体" w:eastAsia="宋体" w:hAnsi="宋体" w:cs="宋体"/>
          <w:b/>
          <w:color w:val="000000" w:themeColor="text1"/>
          <w:szCs w:val="24"/>
        </w:rPr>
        <w:t>CONCLUSIONS:</w:t>
      </w:r>
      <w:r w:rsidRPr="003F7775">
        <w:rPr>
          <w:rFonts w:ascii="宋体" w:eastAsia="宋体" w:hAnsi="宋体" w:cs="宋体"/>
          <w:color w:val="000000" w:themeColor="text1"/>
          <w:szCs w:val="24"/>
        </w:rPr>
        <w:t xml:space="preserve"> ZnPT exhibits antimycobacterial activity by disrupting Fe-S cluster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biogenesis and impairing energy metabolism in Mtb.</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hint="eastAsia"/>
          <w:color w:val="000000" w:themeColor="text1"/>
          <w:szCs w:val="24"/>
        </w:rPr>
        <w:t>©</w:t>
      </w:r>
      <w:r w:rsidRPr="003F7775">
        <w:rPr>
          <w:rFonts w:ascii="宋体" w:eastAsia="宋体" w:hAnsi="宋体" w:cs="宋体"/>
          <w:color w:val="000000" w:themeColor="text1"/>
          <w:szCs w:val="24"/>
        </w:rPr>
        <w:t xml:space="preserve"> 2025. The Author(s).</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DOI: 10.1186/s12866-025-04644-7</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PMID: 41419803</w:t>
      </w:r>
    </w:p>
    <w:p w:rsidR="003F7775" w:rsidRPr="003F7775" w:rsidRDefault="003F7775" w:rsidP="003F7775">
      <w:pPr>
        <w:rPr>
          <w:rFonts w:ascii="宋体" w:eastAsia="宋体" w:hAnsi="宋体" w:cs="宋体"/>
          <w:color w:val="000000" w:themeColor="text1"/>
          <w:szCs w:val="24"/>
        </w:rPr>
      </w:pPr>
    </w:p>
    <w:p w:rsidR="003F7775" w:rsidRPr="00004DDC" w:rsidRDefault="003F7775" w:rsidP="003F7775">
      <w:pPr>
        <w:rPr>
          <w:rFonts w:ascii="宋体" w:eastAsia="宋体" w:hAnsi="宋体" w:cs="宋体"/>
          <w:b/>
          <w:color w:val="FF0000"/>
          <w:szCs w:val="24"/>
        </w:rPr>
      </w:pPr>
      <w:r w:rsidRPr="00004DDC">
        <w:rPr>
          <w:rFonts w:ascii="宋体" w:eastAsia="宋体" w:hAnsi="宋体" w:cs="宋体"/>
          <w:b/>
          <w:color w:val="FF0000"/>
          <w:szCs w:val="24"/>
        </w:rPr>
        <w:t>12. Sci Rep. 2025 Dec 19. doi: 10.1038/s41598-025-31071-5. Online ahead of print.</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role of chest X-ray in tuberculosis detection for high school students in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China: a cross-sectional study.</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 xml:space="preserve">Wang M(#)(1), Yin J(#)(1), Wu C(1), Shi Y(1), Liu Y(1), Rao J(1), Li D(1), Su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Q(1), Zhang Z(1), Huang X(1), Yu Y(1), Fan J(1), Wu B(2).</w:t>
      </w:r>
    </w:p>
    <w:p w:rsidR="003F7775" w:rsidRDefault="003F7775" w:rsidP="003F7775">
      <w:pPr>
        <w:rPr>
          <w:rFonts w:ascii="宋体" w:eastAsia="宋体" w:hAnsi="宋体" w:cs="宋体"/>
          <w:color w:val="000000" w:themeColor="text1"/>
          <w:szCs w:val="24"/>
        </w:rPr>
      </w:pPr>
    </w:p>
    <w:p w:rsidR="002264F6" w:rsidRPr="00DE1909" w:rsidRDefault="002264F6" w:rsidP="003F7775">
      <w:pPr>
        <w:rPr>
          <w:rFonts w:ascii="宋体" w:eastAsia="宋体" w:hAnsi="宋体" w:cs="宋体"/>
          <w:b/>
          <w:color w:val="0070C0"/>
          <w:szCs w:val="24"/>
        </w:rPr>
      </w:pPr>
      <w:r w:rsidRPr="00DE1909">
        <w:rPr>
          <w:rFonts w:ascii="宋体" w:eastAsia="宋体" w:hAnsi="宋体" w:cs="宋体"/>
          <w:b/>
          <w:color w:val="0070C0"/>
          <w:szCs w:val="24"/>
        </w:rPr>
        <w:t>Mei Wang,</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Jin Yin,</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Chengguo Wu,</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Yaling Shi,</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Ying Liu,</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Jun Rao,</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Dan Li,</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Qian Su,</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Zhengyu Zhang,</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Xueyong Huang,</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Ya Yu,</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Jun Fan,</w:t>
      </w:r>
      <w:r w:rsidR="00DE1909" w:rsidRPr="00DE1909">
        <w:rPr>
          <w:rFonts w:ascii="宋体" w:eastAsia="宋体" w:hAnsi="宋体" w:cs="宋体"/>
          <w:b/>
          <w:color w:val="0070C0"/>
          <w:szCs w:val="24"/>
        </w:rPr>
        <w:t xml:space="preserve"> </w:t>
      </w:r>
      <w:r w:rsidRPr="00DE1909">
        <w:rPr>
          <w:rFonts w:ascii="宋体" w:eastAsia="宋体" w:hAnsi="宋体" w:cs="宋体"/>
          <w:b/>
          <w:color w:val="0070C0"/>
          <w:szCs w:val="24"/>
        </w:rPr>
        <w:t>Bo Wu</w:t>
      </w:r>
      <w:r w:rsidR="00DE1909" w:rsidRPr="00DE1909">
        <w:rPr>
          <w:rFonts w:ascii="宋体" w:eastAsia="宋体" w:hAnsi="宋体" w:cs="宋体" w:hint="eastAsia"/>
          <w:b/>
          <w:color w:val="0070C0"/>
          <w:szCs w:val="24"/>
        </w:rPr>
        <w:t>*</w:t>
      </w:r>
    </w:p>
    <w:p w:rsidR="002264F6" w:rsidRPr="00DE1909" w:rsidRDefault="00DE1909" w:rsidP="003F7775">
      <w:pPr>
        <w:rPr>
          <w:rFonts w:ascii="宋体" w:eastAsia="宋体" w:hAnsi="宋体" w:cs="宋体"/>
          <w:b/>
          <w:color w:val="0070C0"/>
          <w:szCs w:val="24"/>
        </w:rPr>
      </w:pPr>
      <w:r w:rsidRPr="00DE1909">
        <w:rPr>
          <w:rFonts w:ascii="宋体" w:eastAsia="宋体" w:hAnsi="宋体" w:cs="宋体" w:hint="eastAsia"/>
          <w:b/>
          <w:color w:val="0070C0"/>
          <w:szCs w:val="24"/>
        </w:rPr>
        <w:t>*</w:t>
      </w:r>
      <w:r w:rsidRPr="00DE1909">
        <w:rPr>
          <w:rFonts w:ascii="宋体" w:eastAsia="宋体" w:hAnsi="宋体" w:cs="宋体"/>
          <w:b/>
          <w:color w:val="0070C0"/>
          <w:szCs w:val="24"/>
        </w:rPr>
        <w:t>Correspondence to Dr. Bo Wu, 957571316@qq.com</w:t>
      </w:r>
    </w:p>
    <w:p w:rsidR="002264F6" w:rsidRDefault="002264F6"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(1)Chongqing Municipal Institute of Tuberculosis, Chongqing, 400045, China.</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(2)Chongqing Municipal Institute of Tuberculosis, Chongqing, 400045, China.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957571316@qq.com.</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(#)Contributed equally</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 China, pulmonary tuberculosis (PTB) screening for children and adolescents is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not only focused on family contacts, but also students in high schools. The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research objective is to investigate chest X-ray (CXR) abnormalities and its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risk factors. From January 2022 to December 2022, PTB screening was conducted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among 24,577 Senior 1 and Senior 2 students in Chongqing using the Tuberculin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Skin Test (TST) and CXR. The detection rate for suspected PTB through CXR was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0.5% (95% Confidence Interval [CI], 0.3%-0.8%), and the detection rate for PTB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through CXR was 0.4% (95% CI, 0.2%-0.6%). Participants in Southeast Districts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were more likely to develop PTB (Adjusted Odds Ratio [AOR], 9.6; 95% CI,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1.3-70.4). CXR has played a significant role in PTB screening in high schools in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Chongqing. It is necessary to strengthen policy support for the Southeast </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Districts in Chongqing.</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hint="eastAsia"/>
          <w:color w:val="000000" w:themeColor="text1"/>
          <w:szCs w:val="24"/>
        </w:rPr>
        <w:t>©</w:t>
      </w:r>
      <w:r w:rsidRPr="003F7775">
        <w:rPr>
          <w:rFonts w:ascii="宋体" w:eastAsia="宋体" w:hAnsi="宋体" w:cs="宋体"/>
          <w:color w:val="000000" w:themeColor="text1"/>
          <w:szCs w:val="24"/>
        </w:rPr>
        <w:t xml:space="preserve"> 2025. The Author(s).</w:t>
      </w:r>
    </w:p>
    <w:p w:rsidR="003F7775" w:rsidRPr="003F7775" w:rsidRDefault="003F7775" w:rsidP="003F7775">
      <w:pPr>
        <w:rPr>
          <w:rFonts w:ascii="宋体" w:eastAsia="宋体" w:hAnsi="宋体" w:cs="宋体"/>
          <w:color w:val="000000" w:themeColor="text1"/>
          <w:szCs w:val="24"/>
        </w:rPr>
      </w:pP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DOI: 10.1038/s41598-025-31071-5</w:t>
      </w:r>
    </w:p>
    <w:p w:rsidR="003F7775" w:rsidRPr="003F7775" w:rsidRDefault="003F7775" w:rsidP="003F7775">
      <w:pPr>
        <w:rPr>
          <w:rFonts w:ascii="宋体" w:eastAsia="宋体" w:hAnsi="宋体" w:cs="宋体"/>
          <w:color w:val="000000" w:themeColor="text1"/>
          <w:szCs w:val="24"/>
        </w:rPr>
      </w:pPr>
      <w:r w:rsidRPr="003F7775">
        <w:rPr>
          <w:rFonts w:ascii="宋体" w:eastAsia="宋体" w:hAnsi="宋体" w:cs="宋体"/>
          <w:color w:val="000000" w:themeColor="text1"/>
          <w:szCs w:val="24"/>
        </w:rPr>
        <w:t>PMID: 41413424</w:t>
      </w:r>
    </w:p>
    <w:p w:rsidR="003F7775" w:rsidRPr="00004DDC" w:rsidRDefault="003F7775" w:rsidP="003F7775">
      <w:pPr>
        <w:rPr>
          <w:rFonts w:ascii="宋体" w:eastAsia="宋体" w:hAnsi="宋体" w:cs="宋体"/>
          <w:b/>
          <w:color w:val="FF0000"/>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13</w:t>
      </w:r>
      <w:r w:rsidR="00716291" w:rsidRPr="00EA3B11">
        <w:rPr>
          <w:rFonts w:ascii="宋体" w:eastAsia="宋体" w:hAnsi="宋体" w:cs="宋体"/>
          <w:b/>
          <w:color w:val="FF0000"/>
          <w:szCs w:val="24"/>
        </w:rPr>
        <w:t xml:space="preserve">. Front Med (Lausanne). 2025 Dec 3;12:1692918. doi: 10.3389/fmed.2025.1692918.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Cavitary pulmonary tuberculosis with Orientia tsutsugamushi coinfection in 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non-endemic region: a case report.</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Zheng Y(1), Hou J(2), Yang L(2), Jiang Y(1), Wang S(2), Yu J(2), Ye X(1).</w:t>
      </w:r>
    </w:p>
    <w:p w:rsidR="00716291" w:rsidRDefault="00716291" w:rsidP="00716291">
      <w:pPr>
        <w:rPr>
          <w:rFonts w:ascii="宋体" w:eastAsia="宋体" w:hAnsi="宋体" w:cs="宋体"/>
          <w:color w:val="000000" w:themeColor="text1"/>
          <w:szCs w:val="24"/>
        </w:rPr>
      </w:pPr>
    </w:p>
    <w:p w:rsidR="000751FE" w:rsidRPr="008F1BEC" w:rsidRDefault="000751FE" w:rsidP="00716291">
      <w:pPr>
        <w:rPr>
          <w:rFonts w:ascii="宋体" w:eastAsia="宋体" w:hAnsi="宋体" w:cs="宋体"/>
          <w:b/>
          <w:color w:val="0070C0"/>
          <w:szCs w:val="24"/>
        </w:rPr>
      </w:pPr>
      <w:r w:rsidRPr="008F1BEC">
        <w:rPr>
          <w:rFonts w:ascii="宋体" w:eastAsia="宋体" w:hAnsi="宋体" w:cs="宋体"/>
          <w:b/>
          <w:color w:val="0070C0"/>
          <w:szCs w:val="24"/>
        </w:rPr>
        <w:t>Yuanjiang Zheng,</w:t>
      </w:r>
      <w:r w:rsidR="008F1BEC" w:rsidRPr="008F1BEC">
        <w:rPr>
          <w:rFonts w:ascii="宋体" w:eastAsia="宋体" w:hAnsi="宋体" w:cs="宋体"/>
          <w:b/>
          <w:color w:val="0070C0"/>
          <w:szCs w:val="24"/>
        </w:rPr>
        <w:t xml:space="preserve"> </w:t>
      </w:r>
      <w:r w:rsidRPr="008F1BEC">
        <w:rPr>
          <w:rFonts w:ascii="宋体" w:eastAsia="宋体" w:hAnsi="宋体" w:cs="宋体"/>
          <w:b/>
          <w:color w:val="0070C0"/>
          <w:szCs w:val="24"/>
        </w:rPr>
        <w:t>Jiangyan Hou,</w:t>
      </w:r>
      <w:r w:rsidR="008F1BEC" w:rsidRPr="008F1BEC">
        <w:rPr>
          <w:rFonts w:ascii="宋体" w:eastAsia="宋体" w:hAnsi="宋体" w:cs="宋体"/>
          <w:b/>
          <w:color w:val="0070C0"/>
          <w:szCs w:val="24"/>
        </w:rPr>
        <w:t xml:space="preserve"> </w:t>
      </w:r>
      <w:r w:rsidRPr="008F1BEC">
        <w:rPr>
          <w:rFonts w:ascii="宋体" w:eastAsia="宋体" w:hAnsi="宋体" w:cs="宋体"/>
          <w:b/>
          <w:color w:val="0070C0"/>
          <w:szCs w:val="24"/>
        </w:rPr>
        <w:t>Li Yang,</w:t>
      </w:r>
      <w:r w:rsidR="008F1BEC" w:rsidRPr="008F1BEC">
        <w:rPr>
          <w:rFonts w:ascii="宋体" w:eastAsia="宋体" w:hAnsi="宋体" w:cs="宋体"/>
          <w:b/>
          <w:color w:val="0070C0"/>
          <w:szCs w:val="24"/>
        </w:rPr>
        <w:t xml:space="preserve"> </w:t>
      </w:r>
      <w:r w:rsidRPr="008F1BEC">
        <w:rPr>
          <w:rFonts w:ascii="宋体" w:eastAsia="宋体" w:hAnsi="宋体" w:cs="宋体"/>
          <w:b/>
          <w:color w:val="0070C0"/>
          <w:szCs w:val="24"/>
        </w:rPr>
        <w:t>Youjun Jiang,</w:t>
      </w:r>
      <w:r w:rsidR="008F1BEC" w:rsidRPr="008F1BEC">
        <w:rPr>
          <w:rFonts w:ascii="宋体" w:eastAsia="宋体" w:hAnsi="宋体" w:cs="宋体"/>
          <w:b/>
          <w:color w:val="0070C0"/>
          <w:szCs w:val="24"/>
        </w:rPr>
        <w:t xml:space="preserve"> </w:t>
      </w:r>
      <w:r w:rsidRPr="008F1BEC">
        <w:rPr>
          <w:rFonts w:ascii="宋体" w:eastAsia="宋体" w:hAnsi="宋体" w:cs="宋体"/>
          <w:b/>
          <w:color w:val="0070C0"/>
          <w:szCs w:val="24"/>
        </w:rPr>
        <w:t>Shanyu Wang,</w:t>
      </w:r>
      <w:r w:rsidR="008F1BEC" w:rsidRPr="008F1BEC">
        <w:rPr>
          <w:rFonts w:ascii="宋体" w:eastAsia="宋体" w:hAnsi="宋体" w:cs="宋体"/>
          <w:b/>
          <w:color w:val="0070C0"/>
          <w:szCs w:val="24"/>
        </w:rPr>
        <w:t xml:space="preserve"> </w:t>
      </w:r>
      <w:r w:rsidRPr="008F1BEC">
        <w:rPr>
          <w:rFonts w:ascii="宋体" w:eastAsia="宋体" w:hAnsi="宋体" w:cs="宋体"/>
          <w:b/>
          <w:color w:val="0070C0"/>
          <w:szCs w:val="24"/>
        </w:rPr>
        <w:t>Jianglin Yu,</w:t>
      </w:r>
      <w:r w:rsidR="008F1BEC" w:rsidRPr="008F1BEC">
        <w:rPr>
          <w:rFonts w:ascii="宋体" w:eastAsia="宋体" w:hAnsi="宋体" w:cs="宋体"/>
          <w:b/>
          <w:color w:val="0070C0"/>
          <w:szCs w:val="24"/>
        </w:rPr>
        <w:t xml:space="preserve"> </w:t>
      </w:r>
      <w:r w:rsidRPr="008F1BEC">
        <w:rPr>
          <w:rFonts w:ascii="宋体" w:eastAsia="宋体" w:hAnsi="宋体" w:cs="宋体"/>
          <w:b/>
          <w:color w:val="0070C0"/>
          <w:szCs w:val="24"/>
        </w:rPr>
        <w:t>Xianwei Ye</w:t>
      </w:r>
      <w:r w:rsidR="008F1BEC" w:rsidRPr="008F1BEC">
        <w:rPr>
          <w:rFonts w:ascii="宋体" w:eastAsia="宋体" w:hAnsi="宋体" w:cs="宋体" w:hint="eastAsia"/>
          <w:b/>
          <w:color w:val="0070C0"/>
          <w:szCs w:val="24"/>
        </w:rPr>
        <w:t>*</w:t>
      </w:r>
    </w:p>
    <w:p w:rsidR="000751FE" w:rsidRPr="008F1BEC" w:rsidRDefault="008F1BEC" w:rsidP="00716291">
      <w:pPr>
        <w:rPr>
          <w:rFonts w:ascii="宋体" w:eastAsia="宋体" w:hAnsi="宋体" w:cs="宋体"/>
          <w:b/>
          <w:color w:val="0070C0"/>
          <w:szCs w:val="24"/>
        </w:rPr>
      </w:pPr>
      <w:r w:rsidRPr="008F1BEC">
        <w:rPr>
          <w:rFonts w:ascii="宋体" w:eastAsia="宋体" w:hAnsi="宋体" w:cs="宋体"/>
          <w:b/>
          <w:color w:val="0070C0"/>
          <w:szCs w:val="24"/>
        </w:rPr>
        <w:t>*CORRESPONDENCE Xianwei Ye</w:t>
      </w:r>
      <w:r w:rsidRPr="008F1BEC">
        <w:rPr>
          <w:rFonts w:ascii="宋体" w:eastAsia="宋体" w:hAnsi="宋体" w:cs="宋体" w:hint="eastAsia"/>
          <w:b/>
          <w:color w:val="0070C0"/>
          <w:szCs w:val="24"/>
        </w:rPr>
        <w:t>，</w:t>
      </w:r>
      <w:r w:rsidRPr="008F1BEC">
        <w:rPr>
          <w:rFonts w:ascii="宋体" w:eastAsia="宋体" w:hAnsi="宋体" w:cs="宋体"/>
          <w:b/>
          <w:color w:val="0070C0"/>
          <w:szCs w:val="24"/>
        </w:rPr>
        <w:t>yxw1205@163.com</w:t>
      </w:r>
    </w:p>
    <w:p w:rsidR="000751FE" w:rsidRDefault="000751FE"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 xml:space="preserve">(1)Department of Respiratory and Critical Care Medicine, Guizhou Provincial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People's Hospital, Guiyang, Guizhou,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(2)Graduate School, Zunyi Medical University, Zunyi, Guizhou, China.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INTRODUCTION:</w:t>
      </w:r>
      <w:r w:rsidRPr="00716291">
        <w:rPr>
          <w:rFonts w:ascii="宋体" w:eastAsia="宋体" w:hAnsi="宋体" w:cs="宋体"/>
          <w:color w:val="000000" w:themeColor="text1"/>
          <w:szCs w:val="24"/>
        </w:rPr>
        <w:t xml:space="preserve"> Coinfection of pulmonary tuberculosis and scrub typhus caused by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Orientia tsutsugamushi is exceptionally rare. Overlapping clinical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radiologic features, together with the frequent absence of clear epidemiologic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clues, complicate timely diagnosis.</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CASE PRESENTATION:</w:t>
      </w:r>
      <w:r w:rsidRPr="00716291">
        <w:rPr>
          <w:rFonts w:ascii="宋体" w:eastAsia="宋体" w:hAnsi="宋体" w:cs="宋体"/>
          <w:color w:val="000000" w:themeColor="text1"/>
          <w:szCs w:val="24"/>
        </w:rPr>
        <w:t xml:space="preserve"> A 57-year-old man residing in a non-endemic region presented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with a left-sided cavitary lung lesion on imaging. Computed tomography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(CT)-guided percutaneous lung biopsy, acid-fast bacillus staining,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Mycobacterium tuberculosis DNA PCR established the diagnosis of active cavitary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pulmonary tuberculosis. Despite initiation of a standard first-line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anti-tuberculosis regimen, high-grade fever persisted. Metagenomic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next-generation sequencing (mNGS) of bronchoalveolar lavage fluid (BALF)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detected O. tsutsugamushi, which was subsequently confirmed by a positive IgM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indirect immunofluorescence assay (IFA). Doxycycline was added, leading to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defervescence within 48</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 xml:space="preserve">h and marked symptomatic improvement. On follow-up,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chest CT demonstrated lesion absorption and cavity shrinkage, while new fibrotic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changes emerged. The patient was started on maintenance pirfenidone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prescribed home oxygen therapy.</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CONCLUSION:</w:t>
      </w:r>
      <w:r w:rsidRPr="00716291">
        <w:rPr>
          <w:rFonts w:ascii="宋体" w:eastAsia="宋体" w:hAnsi="宋体" w:cs="宋体"/>
          <w:color w:val="000000" w:themeColor="text1"/>
          <w:szCs w:val="24"/>
        </w:rPr>
        <w:t xml:space="preserve"> In patients with pulmonary tuberculosis who exhibit persistent fever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or suboptimal response despite appropriate therapy-and after excluding drug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resistance-scrub typhus should be included in the differential diagnosis, even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 non-endemic settings without a typical exposure history. Longitudinal imaging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 this case also shows that irreversible structural remodeling may occur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despite microbiologic control, underscoring the need to pair prompt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pathogen-directed therapy with ongoing monitoring and early strategies to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preserve lung function.</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Copyright © 2025 Zheng, Hou, Yang, Jiang, Wang, Yu and Ye.</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10.3389/fmed.2025.1692918</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PMC12708244</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41416071</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1</w:t>
      </w:r>
      <w:r w:rsidR="00716291" w:rsidRPr="00EA3B11">
        <w:rPr>
          <w:rFonts w:ascii="宋体" w:eastAsia="宋体" w:hAnsi="宋体" w:cs="宋体"/>
          <w:b/>
          <w:color w:val="FF0000"/>
          <w:szCs w:val="24"/>
        </w:rPr>
        <w:t xml:space="preserve">4. Front Public Health. 2025 Dec 3;13:1599578. doi: 10.3389/fpubh.2025.1599578.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Analysis of influencing factors and construction of prediction model for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multidrug-resistant tuberculosis in Nanning area.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Huang J(1)(2), Zhu QD(2), Xie K(2), Lu TT(2), Lu XF(2), Chen JL(2), Yu HL(2), Hu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YL(1).</w:t>
      </w:r>
    </w:p>
    <w:p w:rsidR="00716291" w:rsidRDefault="00716291" w:rsidP="00716291">
      <w:pPr>
        <w:rPr>
          <w:rFonts w:ascii="宋体" w:eastAsia="宋体" w:hAnsi="宋体" w:cs="宋体"/>
          <w:color w:val="000000" w:themeColor="text1"/>
          <w:szCs w:val="24"/>
        </w:rPr>
      </w:pPr>
    </w:p>
    <w:p w:rsidR="003C12E4" w:rsidRPr="003C12E4" w:rsidRDefault="003C12E4" w:rsidP="00716291">
      <w:pPr>
        <w:rPr>
          <w:rFonts w:ascii="宋体" w:eastAsia="宋体" w:hAnsi="宋体" w:cs="宋体"/>
          <w:b/>
          <w:color w:val="0070C0"/>
          <w:szCs w:val="24"/>
        </w:rPr>
      </w:pPr>
      <w:r w:rsidRPr="003C12E4">
        <w:rPr>
          <w:rFonts w:ascii="宋体" w:eastAsia="宋体" w:hAnsi="宋体" w:cs="宋体"/>
          <w:b/>
          <w:color w:val="0070C0"/>
          <w:szCs w:val="24"/>
        </w:rPr>
        <w:t>Jie Huang, Qing-Dong Zhu, Kan Xie, Ting-Ting Lu, Xing-Fa Lu, Jie-Ling Chen, Hai-Ling Yu</w:t>
      </w:r>
      <w:r w:rsidRPr="003C12E4">
        <w:rPr>
          <w:rFonts w:ascii="宋体" w:eastAsia="宋体" w:hAnsi="宋体" w:cs="宋体" w:hint="eastAsia"/>
          <w:b/>
          <w:color w:val="0070C0"/>
          <w:szCs w:val="24"/>
        </w:rPr>
        <w:t>*</w:t>
      </w:r>
      <w:r w:rsidRPr="003C12E4">
        <w:rPr>
          <w:rFonts w:ascii="宋体" w:eastAsia="宋体" w:hAnsi="宋体" w:cs="宋体"/>
          <w:b/>
          <w:color w:val="0070C0"/>
          <w:szCs w:val="24"/>
        </w:rPr>
        <w:t>, Yan-Ling Hu</w:t>
      </w:r>
      <w:r w:rsidRPr="003C12E4">
        <w:rPr>
          <w:rFonts w:ascii="宋体" w:eastAsia="宋体" w:hAnsi="宋体" w:cs="宋体" w:hint="eastAsia"/>
          <w:b/>
          <w:color w:val="0070C0"/>
          <w:szCs w:val="24"/>
        </w:rPr>
        <w:t>*</w:t>
      </w:r>
    </w:p>
    <w:p w:rsidR="003C12E4" w:rsidRPr="003C12E4" w:rsidRDefault="003C12E4" w:rsidP="00716291">
      <w:pPr>
        <w:rPr>
          <w:rFonts w:ascii="宋体" w:eastAsia="宋体" w:hAnsi="宋体" w:cs="宋体"/>
          <w:b/>
          <w:color w:val="0070C0"/>
          <w:szCs w:val="24"/>
        </w:rPr>
      </w:pPr>
      <w:r w:rsidRPr="003C12E4">
        <w:rPr>
          <w:rFonts w:ascii="宋体" w:eastAsia="宋体" w:hAnsi="宋体" w:cs="宋体"/>
          <w:b/>
          <w:color w:val="0070C0"/>
          <w:szCs w:val="24"/>
        </w:rPr>
        <w:t>*CORRESPONDENCE Hai-ling Yu</w:t>
      </w:r>
      <w:r w:rsidRPr="003C12E4">
        <w:rPr>
          <w:rFonts w:ascii="宋体" w:eastAsia="宋体" w:hAnsi="宋体" w:cs="宋体" w:hint="eastAsia"/>
          <w:b/>
          <w:color w:val="0070C0"/>
          <w:szCs w:val="24"/>
        </w:rPr>
        <w:t>，</w:t>
      </w:r>
      <w:r w:rsidRPr="003C12E4">
        <w:rPr>
          <w:rFonts w:ascii="宋体" w:eastAsia="宋体" w:hAnsi="宋体" w:cs="宋体"/>
          <w:b/>
          <w:color w:val="0070C0"/>
          <w:szCs w:val="24"/>
        </w:rPr>
        <w:t xml:space="preserve">hailingyuvip@163.com </w:t>
      </w:r>
      <w:r w:rsidRPr="003C12E4">
        <w:rPr>
          <w:rFonts w:ascii="宋体" w:eastAsia="宋体" w:hAnsi="宋体" w:cs="宋体" w:hint="eastAsia"/>
          <w:b/>
          <w:color w:val="0070C0"/>
          <w:szCs w:val="24"/>
        </w:rPr>
        <w:t>；</w:t>
      </w:r>
      <w:r w:rsidRPr="003C12E4">
        <w:rPr>
          <w:rFonts w:ascii="宋体" w:eastAsia="宋体" w:hAnsi="宋体" w:cs="宋体"/>
          <w:b/>
          <w:color w:val="0070C0"/>
          <w:szCs w:val="24"/>
        </w:rPr>
        <w:t>Yan-ling Hu</w:t>
      </w:r>
      <w:r w:rsidRPr="003C12E4">
        <w:rPr>
          <w:rFonts w:ascii="宋体" w:eastAsia="宋体" w:hAnsi="宋体" w:cs="宋体" w:hint="eastAsia"/>
          <w:b/>
          <w:color w:val="0070C0"/>
          <w:szCs w:val="24"/>
        </w:rPr>
        <w:t>，</w:t>
      </w:r>
      <w:r w:rsidRPr="003C12E4">
        <w:rPr>
          <w:rFonts w:ascii="宋体" w:eastAsia="宋体" w:hAnsi="宋体" w:cs="宋体"/>
          <w:b/>
          <w:color w:val="0070C0"/>
          <w:szCs w:val="24"/>
        </w:rPr>
        <w:t>ylhupost@163.com</w:t>
      </w:r>
    </w:p>
    <w:p w:rsidR="003C12E4" w:rsidRDefault="003C12E4"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(1)Faculty of Data Science, City University of Macau, Macau,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(2)HIV/AIDS Clinical Treatment Center of Guangxi (Nanning) and The Fourth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People's Hospital of Nanning, Guangxi, China.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OBJECTIVE: </w:t>
      </w:r>
      <w:r w:rsidRPr="00716291">
        <w:rPr>
          <w:rFonts w:ascii="宋体" w:eastAsia="宋体" w:hAnsi="宋体" w:cs="宋体"/>
          <w:color w:val="000000" w:themeColor="text1"/>
          <w:szCs w:val="24"/>
        </w:rPr>
        <w:t xml:space="preserve">This study aims to analyze the characteristics of multidrug-resistant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Mycobacterium tuberculosis isolates and to identify the factors influencing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multidrug resistance in the Nanning area.</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METHODS: </w:t>
      </w:r>
      <w:r w:rsidRPr="00716291">
        <w:rPr>
          <w:rFonts w:ascii="宋体" w:eastAsia="宋体" w:hAnsi="宋体" w:cs="宋体"/>
          <w:color w:val="000000" w:themeColor="text1"/>
          <w:szCs w:val="24"/>
        </w:rPr>
        <w:t xml:space="preserve">This study retrospectively analyzed all sputum specimens from pulmonary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tuberculosis patients collected at the Fourth People's Hospital of Nanning from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January 2021 to June 2022, including a total of 337 strains of Mycobacterium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tuberculosis. Univariate analysis and binary logistics regression analysis were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used to identify factors influencing multidrug resistance. A predictive model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was constructed with SPSS software, and the predictive value of the model was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evaluated with the Receiver Operating Characteristic (ROC) curve.</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RESULTS: </w:t>
      </w:r>
      <w:r w:rsidRPr="00716291">
        <w:rPr>
          <w:rFonts w:ascii="宋体" w:eastAsia="宋体" w:hAnsi="宋体" w:cs="宋体"/>
          <w:color w:val="000000" w:themeColor="text1"/>
          <w:szCs w:val="24"/>
        </w:rPr>
        <w:t xml:space="preserve">The results of binary logistics regression analysis indicated that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treatment status and high-risk population were independent factors influencing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multidrug resistance (p &lt;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 xml:space="preserve">0.05). According to the logistics regression analysis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results, the model was constructed as follows: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Logit(P)</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-1.874</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(1.187X1)</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 xml:space="preserve">(0.837X2). ROC analysis showed that the area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under the curve (AUC) of the model was 0.936. In the validation group, the AUC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was 0.853.</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CONCLUSION: </w:t>
      </w:r>
      <w:r w:rsidRPr="00716291">
        <w:rPr>
          <w:rFonts w:ascii="宋体" w:eastAsia="宋体" w:hAnsi="宋体" w:cs="宋体"/>
          <w:color w:val="000000" w:themeColor="text1"/>
          <w:szCs w:val="24"/>
        </w:rPr>
        <w:t xml:space="preserve">This study results provide a basis for precise prevention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control of multidrug-resistant tuberculosis bacteria in Nanning, help reduce the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risk of transmission, and ensure public health safety of local and surrounding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populations.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Copyright © 2025 Huang, Zhu, Xie, Lu, Lu, Chen, Yu and Hu.</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10.3389/fpubh.2025.1599578</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PMC12708887</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41415255 [Indexed for MEDLINE]</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1</w:t>
      </w:r>
      <w:r w:rsidR="00716291" w:rsidRPr="00EA3B11">
        <w:rPr>
          <w:rFonts w:ascii="宋体" w:eastAsia="宋体" w:hAnsi="宋体" w:cs="宋体"/>
          <w:b/>
          <w:color w:val="FF0000"/>
          <w:szCs w:val="24"/>
        </w:rPr>
        <w:t xml:space="preserve">5. Front Public Health. 2025 Dec 3;13:1704215. doi: 10.3389/fpubh.2025.1704215.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 mixed-methods study on healthcare workers' perceptions of treatment adherence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among HIV-TB co-infected patients in a multi-disease prevention policy context.</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Bi R(1), Dou L(2)(3), Pei R(3), Jike C(4), Yu G(4), Wang J(4), Zheng Y(3).</w:t>
      </w:r>
    </w:p>
    <w:p w:rsidR="00716291" w:rsidRDefault="00716291" w:rsidP="00716291">
      <w:pPr>
        <w:rPr>
          <w:rFonts w:ascii="宋体" w:eastAsia="宋体" w:hAnsi="宋体" w:cs="宋体"/>
          <w:color w:val="000000" w:themeColor="text1"/>
          <w:szCs w:val="24"/>
        </w:rPr>
      </w:pPr>
    </w:p>
    <w:p w:rsidR="00F350DF" w:rsidRPr="00F350DF" w:rsidRDefault="00F350DF" w:rsidP="00716291">
      <w:pPr>
        <w:rPr>
          <w:rFonts w:ascii="宋体" w:eastAsia="宋体" w:hAnsi="宋体" w:cs="宋体"/>
          <w:b/>
          <w:color w:val="0070C0"/>
          <w:szCs w:val="24"/>
        </w:rPr>
      </w:pPr>
      <w:r w:rsidRPr="00F350DF">
        <w:rPr>
          <w:rFonts w:ascii="宋体" w:eastAsia="宋体" w:hAnsi="宋体" w:cs="宋体"/>
          <w:b/>
          <w:color w:val="0070C0"/>
          <w:szCs w:val="24"/>
        </w:rPr>
        <w:t>Ruili Bi</w:t>
      </w:r>
      <w:r w:rsidRPr="00F350DF">
        <w:rPr>
          <w:rFonts w:ascii="宋体" w:eastAsia="宋体" w:hAnsi="宋体" w:cs="宋体" w:hint="eastAsia"/>
          <w:b/>
          <w:color w:val="0070C0"/>
          <w:szCs w:val="24"/>
        </w:rPr>
        <w:t>*</w:t>
      </w:r>
      <w:r w:rsidRPr="00F350DF">
        <w:rPr>
          <w:rFonts w:ascii="宋体" w:eastAsia="宋体" w:hAnsi="宋体" w:cs="宋体"/>
          <w:b/>
          <w:color w:val="0070C0"/>
          <w:szCs w:val="24"/>
        </w:rPr>
        <w:t>, Lingwei Dou, Rong Pei</w:t>
      </w:r>
      <w:r w:rsidRPr="00F350DF">
        <w:rPr>
          <w:rFonts w:ascii="宋体" w:eastAsia="宋体" w:hAnsi="宋体" w:cs="宋体" w:hint="eastAsia"/>
          <w:b/>
          <w:color w:val="0070C0"/>
          <w:szCs w:val="24"/>
        </w:rPr>
        <w:t>*</w:t>
      </w:r>
      <w:r w:rsidRPr="00F350DF">
        <w:rPr>
          <w:rFonts w:ascii="宋体" w:eastAsia="宋体" w:hAnsi="宋体" w:cs="宋体"/>
          <w:b/>
          <w:color w:val="0070C0"/>
          <w:szCs w:val="24"/>
        </w:rPr>
        <w:t>, Chunnong Jike, Gang Yu, Ju Wang, Yifei Zheng</w:t>
      </w:r>
    </w:p>
    <w:p w:rsidR="00F350DF" w:rsidRPr="00F350DF" w:rsidRDefault="00F350DF" w:rsidP="00716291">
      <w:pPr>
        <w:rPr>
          <w:rFonts w:ascii="宋体" w:eastAsia="宋体" w:hAnsi="宋体" w:cs="宋体"/>
          <w:b/>
          <w:color w:val="0070C0"/>
          <w:szCs w:val="24"/>
        </w:rPr>
      </w:pPr>
      <w:r w:rsidRPr="00F350DF">
        <w:rPr>
          <w:rFonts w:ascii="宋体" w:eastAsia="宋体" w:hAnsi="宋体" w:cs="宋体"/>
          <w:b/>
          <w:color w:val="0070C0"/>
          <w:szCs w:val="24"/>
        </w:rPr>
        <w:t>*CORRESPONDENCE Ruili Bi</w:t>
      </w:r>
      <w:r w:rsidRPr="00F350DF">
        <w:rPr>
          <w:rFonts w:ascii="宋体" w:eastAsia="宋体" w:hAnsi="宋体" w:cs="宋体" w:hint="eastAsia"/>
          <w:b/>
          <w:color w:val="0070C0"/>
          <w:szCs w:val="24"/>
        </w:rPr>
        <w:t>，</w:t>
      </w:r>
      <w:r w:rsidRPr="00F350DF">
        <w:rPr>
          <w:rFonts w:ascii="宋体" w:eastAsia="宋体" w:hAnsi="宋体" w:cs="宋体"/>
          <w:b/>
          <w:color w:val="0070C0"/>
          <w:szCs w:val="24"/>
        </w:rPr>
        <w:t xml:space="preserve">annaicoon@gmail.com </w:t>
      </w:r>
      <w:r w:rsidRPr="00F350DF">
        <w:rPr>
          <w:rFonts w:ascii="宋体" w:eastAsia="宋体" w:hAnsi="宋体" w:cs="宋体" w:hint="eastAsia"/>
          <w:b/>
          <w:color w:val="0070C0"/>
          <w:szCs w:val="24"/>
        </w:rPr>
        <w:t>；</w:t>
      </w:r>
      <w:r w:rsidRPr="00F350DF">
        <w:rPr>
          <w:rFonts w:ascii="宋体" w:eastAsia="宋体" w:hAnsi="宋体" w:cs="宋体"/>
          <w:b/>
          <w:color w:val="0070C0"/>
          <w:szCs w:val="24"/>
        </w:rPr>
        <w:t>Rong Pei</w:t>
      </w:r>
      <w:r w:rsidRPr="00F350DF">
        <w:rPr>
          <w:rFonts w:ascii="宋体" w:eastAsia="宋体" w:hAnsi="宋体" w:cs="宋体" w:hint="eastAsia"/>
          <w:b/>
          <w:color w:val="0070C0"/>
          <w:szCs w:val="24"/>
        </w:rPr>
        <w:t>，</w:t>
      </w:r>
      <w:r w:rsidRPr="00F350DF">
        <w:rPr>
          <w:rFonts w:ascii="宋体" w:eastAsia="宋体" w:hAnsi="宋体" w:cs="宋体"/>
          <w:b/>
          <w:color w:val="0070C0"/>
          <w:szCs w:val="24"/>
        </w:rPr>
        <w:t>rongfry@163.com</w:t>
      </w:r>
    </w:p>
    <w:p w:rsidR="00F350DF" w:rsidRDefault="00F350DF"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(1)School of Public Administration, China University of Geosciences, Wuhan,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Hubei,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(2)Warwick Business School, University of Warwick, Coventry, United Kingdom.</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(3)School of Public Health, Chengdu University of Traditional Chinese Medicine,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Chengdu, Sichuan,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(4)Liangshan Prefecture Center for Disease Control and Prevention, Xichang,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Sichuan, China.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BACKGROUND: </w:t>
      </w:r>
      <w:r w:rsidRPr="00716291">
        <w:rPr>
          <w:rFonts w:ascii="宋体" w:eastAsia="宋体" w:hAnsi="宋体" w:cs="宋体"/>
          <w:color w:val="000000" w:themeColor="text1"/>
          <w:szCs w:val="24"/>
        </w:rPr>
        <w:t xml:space="preserve">Integrated service models aim to improve HIV-tuberculosis (TB)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comorbidity management, yet little is known about how frontline providers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perceive adherence challenges under China's Integrated Prevention and Control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Four Diseases (IPC4D) policy. This mixed-methods study explored healthcare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workers' assessments of adherence, perceived barriers, and policy effects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Liangshan Prefecture-a high-burden, resource-limited, multi-ethnic region.</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METHODS:</w:t>
      </w:r>
      <w:r w:rsidRPr="00716291">
        <w:rPr>
          <w:rFonts w:ascii="宋体" w:eastAsia="宋体" w:hAnsi="宋体" w:cs="宋体"/>
          <w:color w:val="000000" w:themeColor="text1"/>
          <w:szCs w:val="24"/>
        </w:rPr>
        <w:t xml:space="preserve"> Between May and June 2025, an online survey of 492 healthcare workers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and 30 in-depth interviews were conducted. Quantitative data were analyzed using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descriptive statistics and ordinal logistic regression [odds ratios (ORs), 95%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confidence intervals (CIs)]; qualitative data underwent thematic analysis.</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RESULTS:</w:t>
      </w:r>
      <w:r w:rsidRPr="00716291">
        <w:rPr>
          <w:rFonts w:ascii="宋体" w:eastAsia="宋体" w:hAnsi="宋体" w:cs="宋体"/>
          <w:color w:val="000000" w:themeColor="text1"/>
          <w:szCs w:val="24"/>
        </w:rPr>
        <w:t xml:space="preserve"> Overall, 64.0% of respondents rated patient adherence as "good" or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"very good," yet intermittent medication use (50.4%), unsupervised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discontinuation (43.7%), and missed follow-ups (37.8%) remained common. Key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perceived barriers included low health literacy (86.8%), regimen complexity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(62.8%), side effects (61.2%), financial burden (59.8%), and limited family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support (52.2%). Female respondents were less likely to report high adherence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(OR</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0.57, 95% CI: 0.36-0.91), while clinicians (OR</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 xml:space="preserve">2.67, 95% CI: 1.35-5.31)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and those in infectious disease departments (OR</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 xml:space="preserve">2.38, 95% CI: 1.23-4.64)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reported more favorable assessments. Standardized adherence assessment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correlated with lower reported adherence (OR</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 xml:space="preserve">0.16, 95% CI: 0.09-0.28), whereas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institutional efforts to reduce financial burden were linked to higher adherence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(OR</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w:t>
      </w:r>
      <w:r w:rsidRPr="00716291">
        <w:rPr>
          <w:rFonts w:ascii="Times New Roman" w:eastAsia="宋体" w:hAnsi="Times New Roman" w:cs="Times New Roman"/>
          <w:color w:val="000000" w:themeColor="text1"/>
          <w:szCs w:val="24"/>
        </w:rPr>
        <w:t> </w:t>
      </w:r>
      <w:r w:rsidRPr="00716291">
        <w:rPr>
          <w:rFonts w:ascii="宋体" w:eastAsia="宋体" w:hAnsi="宋体" w:cs="宋体"/>
          <w:color w:val="000000" w:themeColor="text1"/>
          <w:szCs w:val="24"/>
        </w:rPr>
        <w:t xml:space="preserve">1.78, 95% CI: 1.02-3.11). Qualitative findings highlighted persistent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stigma, socioeconomic barriers, and mixed experiences with IPC4D implementation.</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CONCLUSION:</w:t>
      </w:r>
      <w:r w:rsidRPr="00716291">
        <w:rPr>
          <w:rFonts w:ascii="宋体" w:eastAsia="宋体" w:hAnsi="宋体" w:cs="宋体"/>
          <w:color w:val="000000" w:themeColor="text1"/>
          <w:szCs w:val="24"/>
        </w:rPr>
        <w:t xml:space="preserve"> Healthcare workers recognize IPC4D's value in improving coordination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and access but report enduring multilevel barriers. Strengthening policy impact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requires standardized adherence monitoring, socioeconomic support, workforce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development, and culturally sensitive patient education.</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Copyright © 2025 Bi, Dou, Pei, Jike, Yu, Wang and Zheng.</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DOI: 10.3389/fpubh.2025.1704215</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PMC12708514</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41415228 [Indexed for MEDLINE]</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1</w:t>
      </w:r>
      <w:r w:rsidR="00716291" w:rsidRPr="00EA3B11">
        <w:rPr>
          <w:rFonts w:ascii="宋体" w:eastAsia="宋体" w:hAnsi="宋体" w:cs="宋体"/>
          <w:b/>
          <w:color w:val="FF0000"/>
          <w:szCs w:val="24"/>
        </w:rPr>
        <w:t xml:space="preserve">6. Am J Transl Res. 2025 Nov 15;17(11):8506-8524. doi: 10.62347/KMUI2028.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Enhanced immunogenicity and protective efficacy of a novel bacillus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Calmette-Guérin/Mycobacterium tuberculosis H37Ra fusion vaccine expressing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codon-optimized culture filtrate protein 10 in a mouse model.</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Xue Y(1), Fan C(1), Huang Y(1), Jin Y(1), Zheng Y(1), Huang L(1), Dou Y(1), Shi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Y(1).</w:t>
      </w:r>
    </w:p>
    <w:p w:rsidR="00716291" w:rsidRDefault="00716291" w:rsidP="00716291">
      <w:pPr>
        <w:rPr>
          <w:rFonts w:ascii="宋体" w:eastAsia="宋体" w:hAnsi="宋体" w:cs="宋体"/>
          <w:color w:val="000000" w:themeColor="text1"/>
          <w:szCs w:val="24"/>
        </w:rPr>
      </w:pPr>
    </w:p>
    <w:p w:rsidR="00B52049" w:rsidRPr="00B52049" w:rsidRDefault="00B52049" w:rsidP="00716291">
      <w:pPr>
        <w:rPr>
          <w:rFonts w:ascii="宋体" w:eastAsia="宋体" w:hAnsi="宋体" w:cs="宋体"/>
          <w:b/>
          <w:color w:val="0070C0"/>
          <w:szCs w:val="24"/>
        </w:rPr>
      </w:pPr>
      <w:r w:rsidRPr="00B52049">
        <w:rPr>
          <w:rFonts w:ascii="宋体" w:eastAsia="宋体" w:hAnsi="宋体" w:cs="宋体"/>
          <w:b/>
          <w:color w:val="0070C0"/>
          <w:szCs w:val="24"/>
        </w:rPr>
        <w:t>Yuqin Xue, Chao Fan, Yun Huang, Ying Jin, Yijing Zheng, Liang Huang, Yuting Dou, Yi Shi</w:t>
      </w:r>
      <w:r w:rsidRPr="00B52049">
        <w:rPr>
          <w:rFonts w:ascii="宋体" w:eastAsia="宋体" w:hAnsi="宋体" w:cs="宋体" w:hint="eastAsia"/>
          <w:b/>
          <w:color w:val="0070C0"/>
          <w:szCs w:val="24"/>
        </w:rPr>
        <w:t>*</w:t>
      </w:r>
    </w:p>
    <w:p w:rsidR="00B52049" w:rsidRPr="00B52049" w:rsidRDefault="00B52049" w:rsidP="00716291">
      <w:pPr>
        <w:rPr>
          <w:rFonts w:ascii="宋体" w:eastAsia="宋体" w:hAnsi="宋体" w:cs="宋体"/>
          <w:b/>
          <w:color w:val="0070C0"/>
          <w:szCs w:val="24"/>
        </w:rPr>
      </w:pPr>
      <w:r w:rsidRPr="00B52049">
        <w:rPr>
          <w:rFonts w:ascii="宋体" w:eastAsia="宋体" w:hAnsi="宋体" w:cs="宋体" w:hint="eastAsia"/>
          <w:b/>
          <w:color w:val="0070C0"/>
          <w:szCs w:val="24"/>
        </w:rPr>
        <w:t>*</w:t>
      </w:r>
      <w:r w:rsidRPr="00B52049">
        <w:rPr>
          <w:rFonts w:ascii="宋体" w:eastAsia="宋体" w:hAnsi="宋体" w:cs="宋体"/>
          <w:b/>
          <w:color w:val="0070C0"/>
          <w:szCs w:val="24"/>
        </w:rPr>
        <w:t>Address correspondence to: Yi Shi, E-mail: shiyi033@126.com</w:t>
      </w:r>
    </w:p>
    <w:p w:rsidR="00B52049" w:rsidRDefault="00B52049"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(1)Department of Clinical Laboratory, Punan Branch of Renji Hospital, Shanghai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Jiao Tong University School of Medicine Shanghai 201312, China.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OBJECTIVE:</w:t>
      </w:r>
      <w:r w:rsidRPr="00716291">
        <w:rPr>
          <w:rFonts w:ascii="宋体" w:eastAsia="宋体" w:hAnsi="宋体" w:cs="宋体"/>
          <w:color w:val="000000" w:themeColor="text1"/>
          <w:szCs w:val="24"/>
        </w:rPr>
        <w:t xml:space="preserve"> Tuberculosis (TB) remains a major global health challenge, as the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currently available Bacillus Calmette-Guérin (BCG) vaccine provides only limited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protection against adult pulmonary TB. This study aimed to develop and evaluate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 novel fusion vaccine that combines the safety of BCG, the broader antigenic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repertoire of Mycobacterium tuberculosis H37Ra, and the enhanced expression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codon-optimized culture filtrate protein 10 (CFP10).</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METHODS: </w:t>
      </w:r>
      <w:r w:rsidRPr="00716291">
        <w:rPr>
          <w:rFonts w:ascii="宋体" w:eastAsia="宋体" w:hAnsi="宋体" w:cs="宋体"/>
          <w:color w:val="000000" w:themeColor="text1"/>
          <w:szCs w:val="24"/>
        </w:rPr>
        <w:t xml:space="preserve">A fusion strain, B/R-a, was constructed by protoplast fusion of BCG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with a genetically engineered H37Ra strain expressing codon-optimized CFP10. The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successful fusion was verified using fluorescence microscopy. The safety,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immunogenicity, and protective efficacy of B/R-a were evaluated in C57BL/6 mice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and compared with those of conventional BCG and a control BCG/H37Ra fusion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strain lacking CFP10 optimization (B/R). Immune responses were assessed by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measuring spleen indices, plasma interleukin-2 (IL-2) and interferon-γ (IFN-γ)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levels, histopathological changes, and protection following challenge with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virulent Mycobacterium tuberculosis H37Rv.</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RESULTS:</w:t>
      </w:r>
      <w:r w:rsidRPr="00716291">
        <w:rPr>
          <w:rFonts w:ascii="宋体" w:eastAsia="宋体" w:hAnsi="宋体" w:cs="宋体"/>
          <w:color w:val="000000" w:themeColor="text1"/>
          <w:szCs w:val="24"/>
        </w:rPr>
        <w:t xml:space="preserve"> The B/R-a fusion strain was successfully constructed and confirmed by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fluorescence microscopy. Safety evaluation revealed normal weight gain in all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vaccine groups, no histopathological abnormalities, and no adverse reactions.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Compared with the BCG and B/R groups, B/R-a vaccination induced significantly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higher plasma IL-2 and IFN-γ levels at all time points, indicating an enhanced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Th1-type immune responses. Following H37Rv challenge, the B/R-a group exhibited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markedly lower bacterial burdens in the lungs, spleen, and liver than the other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groups, demonstrating superior protective efficacy.</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CONCLUSIONS:</w:t>
      </w:r>
      <w:r w:rsidRPr="00716291">
        <w:rPr>
          <w:rFonts w:ascii="宋体" w:eastAsia="宋体" w:hAnsi="宋体" w:cs="宋体"/>
          <w:color w:val="000000" w:themeColor="text1"/>
          <w:szCs w:val="24"/>
        </w:rPr>
        <w:t xml:space="preserve"> The novel BCG/H37Ra fusion strain expressing codon-optimized CFP10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enhanced immunogenicity and superior protection compared with conventional BCG.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This innovative vaccine strategy integrates the complementary advantages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distinct Mycobacterium strains and utilizes genetic optimization to augment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protective immunity, representing a promising advance in TB vaccine development.</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AJTR Copyright ©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10.62347/KMUI2028</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PMC12709336</w:t>
      </w:r>
    </w:p>
    <w:p w:rsidR="00716291" w:rsidRPr="00716291" w:rsidRDefault="00EA3B11" w:rsidP="00716291">
      <w:pPr>
        <w:rPr>
          <w:rFonts w:ascii="宋体" w:eastAsia="宋体" w:hAnsi="宋体" w:cs="宋体"/>
          <w:color w:val="000000" w:themeColor="text1"/>
          <w:szCs w:val="24"/>
        </w:rPr>
      </w:pPr>
      <w:r>
        <w:rPr>
          <w:rFonts w:ascii="宋体" w:eastAsia="宋体" w:hAnsi="宋体" w:cs="宋体"/>
          <w:color w:val="000000" w:themeColor="text1"/>
          <w:szCs w:val="24"/>
        </w:rPr>
        <w:t>PMID: 41415068</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17</w:t>
      </w:r>
      <w:r w:rsidR="00716291" w:rsidRPr="00EA3B11">
        <w:rPr>
          <w:rFonts w:ascii="宋体" w:eastAsia="宋体" w:hAnsi="宋体" w:cs="宋体"/>
          <w:b/>
          <w:color w:val="FF0000"/>
          <w:szCs w:val="24"/>
        </w:rPr>
        <w:t xml:space="preserve">. Front Public Health. 2025 Dec 2;13:1703990. doi: 10.3389/fpubh.2025.1703990.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Addressing the challenge of tuberculosis screening in diabetic populations: 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narrative review of methods and strategies.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Ma Y(1)(2), Lu X(2), Cao X(2), Lv X(2), Li J(1)(2).</w:t>
      </w:r>
    </w:p>
    <w:p w:rsidR="00716291" w:rsidRDefault="00716291" w:rsidP="00716291">
      <w:pPr>
        <w:rPr>
          <w:rFonts w:ascii="宋体" w:eastAsia="宋体" w:hAnsi="宋体" w:cs="宋体"/>
          <w:color w:val="000000" w:themeColor="text1"/>
          <w:szCs w:val="24"/>
        </w:rPr>
      </w:pPr>
    </w:p>
    <w:p w:rsidR="005256F7" w:rsidRPr="005256F7" w:rsidRDefault="005256F7" w:rsidP="00716291">
      <w:pPr>
        <w:rPr>
          <w:rFonts w:ascii="宋体" w:eastAsia="宋体" w:hAnsi="宋体" w:cs="宋体"/>
          <w:b/>
          <w:color w:val="0070C0"/>
          <w:szCs w:val="24"/>
        </w:rPr>
      </w:pPr>
      <w:r w:rsidRPr="005256F7">
        <w:rPr>
          <w:rFonts w:ascii="宋体" w:eastAsia="宋体" w:hAnsi="宋体" w:cs="宋体"/>
          <w:b/>
          <w:color w:val="0070C0"/>
          <w:szCs w:val="24"/>
        </w:rPr>
        <w:t>Yuqi Ma, Xiwei Lu</w:t>
      </w:r>
      <w:r w:rsidRPr="005256F7">
        <w:rPr>
          <w:rFonts w:ascii="宋体" w:eastAsia="宋体" w:hAnsi="宋体" w:cs="宋体" w:hint="eastAsia"/>
          <w:b/>
          <w:color w:val="0070C0"/>
          <w:szCs w:val="24"/>
        </w:rPr>
        <w:t>*</w:t>
      </w:r>
      <w:r w:rsidRPr="005256F7">
        <w:rPr>
          <w:rFonts w:ascii="宋体" w:eastAsia="宋体" w:hAnsi="宋体" w:cs="宋体"/>
          <w:b/>
          <w:color w:val="0070C0"/>
          <w:szCs w:val="24"/>
        </w:rPr>
        <w:t>, Xu Cao, Xintong Lv, Jiaying Li</w:t>
      </w:r>
    </w:p>
    <w:p w:rsidR="005256F7" w:rsidRPr="005256F7" w:rsidRDefault="005256F7" w:rsidP="00716291">
      <w:pPr>
        <w:rPr>
          <w:rFonts w:ascii="宋体" w:eastAsia="宋体" w:hAnsi="宋体" w:cs="宋体"/>
          <w:b/>
          <w:color w:val="0070C0"/>
          <w:szCs w:val="24"/>
        </w:rPr>
      </w:pPr>
      <w:r w:rsidRPr="005256F7">
        <w:rPr>
          <w:rFonts w:ascii="宋体" w:eastAsia="宋体" w:hAnsi="宋体" w:cs="宋体"/>
          <w:b/>
          <w:color w:val="0070C0"/>
          <w:szCs w:val="24"/>
        </w:rPr>
        <w:t>*CORRESPONDENCE Xiwei Lu</w:t>
      </w:r>
      <w:r w:rsidRPr="005256F7">
        <w:rPr>
          <w:rFonts w:ascii="宋体" w:eastAsia="宋体" w:hAnsi="宋体" w:cs="宋体" w:hint="eastAsia"/>
          <w:b/>
          <w:color w:val="0070C0"/>
          <w:szCs w:val="24"/>
        </w:rPr>
        <w:t>，</w:t>
      </w:r>
      <w:r w:rsidRPr="005256F7">
        <w:rPr>
          <w:rFonts w:ascii="宋体" w:eastAsia="宋体" w:hAnsi="宋体" w:cs="宋体"/>
          <w:b/>
          <w:color w:val="0070C0"/>
          <w:szCs w:val="24"/>
        </w:rPr>
        <w:t>yiluxiwei@126.com</w:t>
      </w:r>
    </w:p>
    <w:p w:rsidR="005256F7" w:rsidRDefault="005256F7"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(1)Department of Public Health, Dalian Medical University, Liaoning,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(2)Research Institute for Public Health, Dalian Public Health Clinical Center,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Liaoning, China.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comorbidity of diabetes and tuberculosis (TB) poses a major public health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challenge. Patients with diabetes have impaired immune function, increasing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their risk of contracting TB. They often present with atypical clinical symptoms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after infection, which can lead to delayed diagnosis. Therefore, TB screening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diabetic patients is essential. This study systematically reviews advances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 TB screening strategies for diabetic patients by searching databases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including PubMed, WHO Global Index Medicus, Web of Science, China National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Knowledge Infrastructure (CNKI), and Wanfang Data Knowledge Service Platform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(search period: 2000-2025). We compare the efficacy of various screening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techniques and strategies, discuss their suitable scenarios, advantages,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disadvantages, and provide recommendations for post-screening case management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and cohort studies of screened populations. Our review found that novel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screening technologies are gaining traction for TB screening in diabetes.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AI-based imaging significantly improves the accuracy and efficiency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traditional radiological diagnosis. Oral swab testing and urine-based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 xml:space="preserve">lipoarabinomannan (LAM) testing help overcome the challenge of specimen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collection in individuals who have difficulty producing sputum. Recombinant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fusion protein ESAT6-CPF10 (EC) skin test shows good accuracy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cost-effectiveness for latent tuberculosis infection (LTBI) screening. However,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some techniques still require large-scale validation specifically in diabetic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patients. The choice of TB screening strategy should consider local TB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prevalence, prioritizing screening for high-risk subgroups among diabetic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patients is cost-effective. The therapeutic management of patients with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concurrent diabetes and tuberculosis is challenging. Successful treatment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depends on the appropriate management of drug interactions, improved medication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adherence, effective glycemic control, and timely drug susceptibility testing to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adjust anti-TB regimens. Preventive treatment regimens for patients with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diabetes and LTBI require further research. This study aims to provide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evidence-based references for public health policymakers to help develop more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targeted TB screening systems for diabetic patients, thereby improving early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diagnosis and treatment rates, and reducing TB incidence and transmission risk.</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Copyright © 2025 Ma, Lu, Cao, Lv and Li.</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10.3389/fpubh.2025.1703990</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PMC12705541</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w:t>
      </w:r>
      <w:r w:rsidR="00EA3B11">
        <w:rPr>
          <w:rFonts w:ascii="宋体" w:eastAsia="宋体" w:hAnsi="宋体" w:cs="宋体"/>
          <w:color w:val="000000" w:themeColor="text1"/>
          <w:szCs w:val="24"/>
        </w:rPr>
        <w:t xml:space="preserve"> 41409705 [Indexed for MEDLINE]</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18</w:t>
      </w:r>
      <w:r w:rsidR="00716291" w:rsidRPr="00EA3B11">
        <w:rPr>
          <w:rFonts w:ascii="宋体" w:eastAsia="宋体" w:hAnsi="宋体" w:cs="宋体"/>
          <w:b/>
          <w:color w:val="FF0000"/>
          <w:szCs w:val="24"/>
        </w:rPr>
        <w:t xml:space="preserve">. Infect Drug Resist. 2025 Dec 12;18:6577-6590. doi: 10.2147/IDR.S558880.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Lipidomics-Based Identification of Plasma Lipid Biomarkers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Tuberculosis-Coronary Artery Disease Comorbidity.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Zhao W(#)(1), Yan P(#)(2), Pei Y(#)(3)(4), Xia Y(3), Zhu Y(3), Lei M(3), Shi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L(3), Ma X(5), Pan J(5), Deng P(1), Leng Y(6)(7).</w:t>
      </w:r>
    </w:p>
    <w:p w:rsidR="00716291" w:rsidRDefault="00716291" w:rsidP="00716291">
      <w:pPr>
        <w:rPr>
          <w:rFonts w:ascii="宋体" w:eastAsia="宋体" w:hAnsi="宋体" w:cs="宋体"/>
          <w:color w:val="000000" w:themeColor="text1"/>
          <w:szCs w:val="24"/>
        </w:rPr>
      </w:pPr>
    </w:p>
    <w:p w:rsidR="007A5343" w:rsidRPr="008C3C68" w:rsidRDefault="007A5343" w:rsidP="00716291">
      <w:pPr>
        <w:rPr>
          <w:rFonts w:ascii="宋体" w:eastAsia="宋体" w:hAnsi="宋体" w:cs="宋体"/>
          <w:b/>
          <w:color w:val="0070C0"/>
          <w:szCs w:val="24"/>
        </w:rPr>
      </w:pPr>
      <w:r w:rsidRPr="008C3C68">
        <w:rPr>
          <w:rFonts w:ascii="宋体" w:eastAsia="宋体" w:hAnsi="宋体" w:cs="宋体"/>
          <w:b/>
          <w:color w:val="0070C0"/>
          <w:szCs w:val="24"/>
        </w:rPr>
        <w:t>Wenjing Zhao,</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Pan Yan,</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Yi Pei,</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Ying Xia,</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Yongfeng Zhu,</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Ming Lei,</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Li Shi,</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Xiaohua Ma,</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Jianhua Pan,</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Ping Deng</w:t>
      </w:r>
      <w:r w:rsidR="008C3C68" w:rsidRPr="008C3C68">
        <w:rPr>
          <w:rFonts w:ascii="宋体" w:eastAsia="宋体" w:hAnsi="宋体" w:cs="宋体" w:hint="eastAsia"/>
          <w:b/>
          <w:color w:val="0070C0"/>
          <w:szCs w:val="24"/>
        </w:rPr>
        <w:t>*</w:t>
      </w:r>
      <w:r w:rsidRPr="008C3C68">
        <w:rPr>
          <w:rFonts w:ascii="宋体" w:eastAsia="宋体" w:hAnsi="宋体" w:cs="宋体"/>
          <w:b/>
          <w:color w:val="0070C0"/>
          <w:szCs w:val="24"/>
        </w:rPr>
        <w:t>,</w:t>
      </w:r>
      <w:r w:rsidR="008C3C68" w:rsidRPr="008C3C68">
        <w:rPr>
          <w:rFonts w:ascii="宋体" w:eastAsia="宋体" w:hAnsi="宋体" w:cs="宋体"/>
          <w:b/>
          <w:color w:val="0070C0"/>
          <w:szCs w:val="24"/>
        </w:rPr>
        <w:t xml:space="preserve"> </w:t>
      </w:r>
      <w:r w:rsidRPr="008C3C68">
        <w:rPr>
          <w:rFonts w:ascii="宋体" w:eastAsia="宋体" w:hAnsi="宋体" w:cs="宋体"/>
          <w:b/>
          <w:color w:val="0070C0"/>
          <w:szCs w:val="24"/>
        </w:rPr>
        <w:t>Yiping Leng</w:t>
      </w:r>
      <w:r w:rsidR="008C3C68" w:rsidRPr="008C3C68">
        <w:rPr>
          <w:rFonts w:ascii="宋体" w:eastAsia="宋体" w:hAnsi="宋体" w:cs="宋体" w:hint="eastAsia"/>
          <w:b/>
          <w:color w:val="0070C0"/>
          <w:szCs w:val="24"/>
        </w:rPr>
        <w:t>*</w:t>
      </w:r>
    </w:p>
    <w:p w:rsidR="007A5343" w:rsidRPr="008C3C68" w:rsidRDefault="008C3C68" w:rsidP="00716291">
      <w:pPr>
        <w:rPr>
          <w:rFonts w:ascii="宋体" w:eastAsia="宋体" w:hAnsi="宋体" w:cs="宋体"/>
          <w:b/>
          <w:color w:val="0070C0"/>
          <w:szCs w:val="24"/>
        </w:rPr>
      </w:pPr>
      <w:r w:rsidRPr="008C3C68">
        <w:rPr>
          <w:rFonts w:ascii="宋体" w:eastAsia="宋体" w:hAnsi="宋体" w:cs="宋体" w:hint="eastAsia"/>
          <w:b/>
          <w:color w:val="0070C0"/>
          <w:szCs w:val="24"/>
        </w:rPr>
        <w:t>*</w:t>
      </w:r>
      <w:r w:rsidRPr="008C3C68">
        <w:rPr>
          <w:rFonts w:ascii="宋体" w:eastAsia="宋体" w:hAnsi="宋体" w:cs="宋体"/>
          <w:b/>
          <w:color w:val="0070C0"/>
          <w:szCs w:val="24"/>
        </w:rPr>
        <w:t>Correspondence: Yiping Leng; Ping Deng, Email lyp0626@aliyun.com; pamelad2115@163.com</w:t>
      </w:r>
    </w:p>
    <w:p w:rsidR="007A5343" w:rsidRDefault="007A5343"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(1)The Affiliated Changsha Central Hospital, Department of Cardiology, Hengyang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Medical School, University of South China, Changsha, Hunan, People's Republic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(2)The Affiliated Changsha Central Hospital, Department of Pharmacy, Hengyang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Medical School, University of South China, Changsha, Hunan, People's Republic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 xml:space="preserve">(3)The Affiliated Changsha Central Hospital, Center of Tuberculosis Diagnosis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and Treatment, Hengyang Medical School, University of South China, Changsha,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Hunan, People's Republic of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(4)Technology Demonstration Base for Tuberculosis Diagnosis and Treatment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Hunan Province, Changsha, Hunan, People's Republic of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(5)The Affiliated Changsha Central Hospital, Department of Laboratory Medicine,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Hengyang Medical School, University of South China, Changsha, Hunan, People's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Republic of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(6)The Affiliated Changsha Central Hospital, Changsha Tuberculosis Research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Institute, Hengyang Medical School, University of South China, Changsha, Hunan,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People's Republic of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(7)Changsha Technology Innovation Center for Tuberculosis Diagnosis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Treatment, Changsha, Hunan, People's Republic of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(#)Contributed equally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BACKGROUND: C</w:t>
      </w:r>
      <w:r w:rsidRPr="00716291">
        <w:rPr>
          <w:rFonts w:ascii="宋体" w:eastAsia="宋体" w:hAnsi="宋体" w:cs="宋体"/>
          <w:color w:val="000000" w:themeColor="text1"/>
          <w:szCs w:val="24"/>
        </w:rPr>
        <w:t xml:space="preserve">ardiovascular disease represents the leading cause of mortality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among tuberculosis (TB) patients. Both patients with tuberculosis or coronary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artery disease (CAD) commonly exhibit lipid metabolism disorders. This study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aims to identify specific lipids to enable early diagnosis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tuberculosis-coronary artery disease comorbidity (TB-CAD).</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METHODS:</w:t>
      </w:r>
      <w:r w:rsidRPr="00716291">
        <w:rPr>
          <w:rFonts w:ascii="宋体" w:eastAsia="宋体" w:hAnsi="宋体" w:cs="宋体"/>
          <w:color w:val="000000" w:themeColor="text1"/>
          <w:szCs w:val="24"/>
        </w:rPr>
        <w:t xml:space="preserve"> Blood samples were collected from hospitalized patients with TB,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TB-CAD, or CAD, as well as normal healthy controls (NC), at the affiliated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Changsha Central Hospital of University of South China between April 2024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February 2025. A broad-targeted lipidomics approach based on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ultra-high-performance liquid chromatography-tandem mass spectrometry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(UPLC-MS/MS) was used to identify differential lipids.</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RESULTS:</w:t>
      </w:r>
      <w:r w:rsidRPr="00716291">
        <w:rPr>
          <w:rFonts w:ascii="宋体" w:eastAsia="宋体" w:hAnsi="宋体" w:cs="宋体"/>
          <w:color w:val="000000" w:themeColor="text1"/>
          <w:szCs w:val="24"/>
        </w:rPr>
        <w:t xml:space="preserve"> The K-Means analysis showed sphingolipid, glycerolipid,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glycerophospholipid levels were decreased in patients with TB-CAD. A total of 49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differential lipids were identified to distinguish TB-CAD from the other groups.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results of receiver operating characteristic curve analysis revealed three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lipids such as CE(20:0), PC(14:0_20:4) and CE(18:0) as potential biomarkers for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early diagnosis of TB-CAD. The integrated diagnostic model comprising these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three lipids demonstrated favorable performance, achieving AUC, sensitivity,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specificity values of 0.834, 0.900, and 0.622, respectively. KEGG analysis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showed the metabolism of linoleic acid, alpha-linolenic acid, and arachidonic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acid were considered pathways related to tuberculosis-coronary artery disease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comorbidity.</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CONCLUSION: </w:t>
      </w:r>
      <w:r w:rsidRPr="00716291">
        <w:rPr>
          <w:rFonts w:ascii="宋体" w:eastAsia="宋体" w:hAnsi="宋体" w:cs="宋体"/>
          <w:color w:val="000000" w:themeColor="text1"/>
          <w:szCs w:val="24"/>
        </w:rPr>
        <w:t xml:space="preserve">This study not only identified potential biomarkers for TB-CAD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diagnosis but also provided a foundation for in-depth exploration of the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pathogenesis underlying tuberculosis-coronary artery disease comorbidity.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hint="eastAsia"/>
          <w:color w:val="000000" w:themeColor="text1"/>
          <w:szCs w:val="24"/>
        </w:rPr>
        <w:t>©</w:t>
      </w:r>
      <w:r w:rsidRPr="00716291">
        <w:rPr>
          <w:rFonts w:ascii="宋体" w:eastAsia="宋体" w:hAnsi="宋体" w:cs="宋体"/>
          <w:color w:val="000000" w:themeColor="text1"/>
          <w:szCs w:val="24"/>
        </w:rPr>
        <w:t xml:space="preserve"> 2025 Zhao et al.</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10.2147/IDR.S558880</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PMCID: PMC12707151</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41409620</w:t>
      </w:r>
    </w:p>
    <w:p w:rsidR="00716291" w:rsidRPr="00716291" w:rsidRDefault="00716291" w:rsidP="00716291">
      <w:pPr>
        <w:rPr>
          <w:rFonts w:ascii="宋体" w:eastAsia="宋体" w:hAnsi="宋体" w:cs="宋体"/>
          <w:color w:val="000000" w:themeColor="text1"/>
          <w:szCs w:val="24"/>
        </w:rPr>
      </w:pP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1</w:t>
      </w:r>
      <w:r w:rsidR="006A1066">
        <w:rPr>
          <w:rFonts w:ascii="宋体" w:eastAsia="宋体" w:hAnsi="宋体" w:cs="宋体"/>
          <w:b/>
          <w:color w:val="FF0000"/>
          <w:szCs w:val="24"/>
        </w:rPr>
        <w:t>9</w:t>
      </w:r>
      <w:r w:rsidRPr="00EA3B11">
        <w:rPr>
          <w:rFonts w:ascii="宋体" w:eastAsia="宋体" w:hAnsi="宋体" w:cs="宋体"/>
          <w:b/>
          <w:color w:val="FF0000"/>
          <w:szCs w:val="24"/>
        </w:rPr>
        <w:t xml:space="preserve">. Infect Drug Resist. 2025 Dec 10;18:6491-6500. doi: 10.2147/IDR.S558492.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Superiority of TB-PCR Over Conventional and Immunologic Tests for Diagnosing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Tuberculosis in Small Bronchoscopic Non-Malignant Specimens.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Tang F(#)(1), Zha X(#)(1), Zhao J(2), Ye W(2), Lv L(1), Ma D(2).</w:t>
      </w:r>
    </w:p>
    <w:p w:rsidR="00716291" w:rsidRDefault="00716291" w:rsidP="00716291">
      <w:pPr>
        <w:rPr>
          <w:rFonts w:ascii="宋体" w:eastAsia="宋体" w:hAnsi="宋体" w:cs="宋体"/>
          <w:color w:val="000000" w:themeColor="text1"/>
          <w:szCs w:val="24"/>
        </w:rPr>
      </w:pPr>
    </w:p>
    <w:p w:rsidR="00E77920" w:rsidRPr="00E77920" w:rsidRDefault="00E77920" w:rsidP="00716291">
      <w:pPr>
        <w:rPr>
          <w:rFonts w:ascii="宋体" w:eastAsia="宋体" w:hAnsi="宋体" w:cs="宋体"/>
          <w:b/>
          <w:color w:val="0070C0"/>
          <w:szCs w:val="24"/>
        </w:rPr>
      </w:pPr>
      <w:r w:rsidRPr="00E77920">
        <w:rPr>
          <w:rFonts w:ascii="宋体" w:eastAsia="宋体" w:hAnsi="宋体" w:cs="宋体"/>
          <w:b/>
          <w:color w:val="0070C0"/>
          <w:szCs w:val="24"/>
        </w:rPr>
        <w:t>Fei Tang, Xiankui Zha, Jieting Zhao, Wei Ye, Liping Lv</w:t>
      </w:r>
      <w:r w:rsidRPr="00E77920">
        <w:rPr>
          <w:rFonts w:ascii="宋体" w:eastAsia="宋体" w:hAnsi="宋体" w:cs="宋体" w:hint="eastAsia"/>
          <w:b/>
          <w:color w:val="0070C0"/>
          <w:szCs w:val="24"/>
        </w:rPr>
        <w:t>*</w:t>
      </w:r>
      <w:r w:rsidRPr="00E77920">
        <w:rPr>
          <w:rFonts w:ascii="宋体" w:eastAsia="宋体" w:hAnsi="宋体" w:cs="宋体"/>
          <w:b/>
          <w:color w:val="0070C0"/>
          <w:szCs w:val="24"/>
        </w:rPr>
        <w:t>, Dongchun Ma</w:t>
      </w:r>
      <w:r w:rsidRPr="00E77920">
        <w:rPr>
          <w:rFonts w:ascii="宋体" w:eastAsia="宋体" w:hAnsi="宋体" w:cs="宋体" w:hint="eastAsia"/>
          <w:b/>
          <w:color w:val="0070C0"/>
          <w:szCs w:val="24"/>
        </w:rPr>
        <w:t>*</w:t>
      </w:r>
    </w:p>
    <w:p w:rsidR="00E77920" w:rsidRPr="00E77920" w:rsidRDefault="00E77920" w:rsidP="00E77920">
      <w:pPr>
        <w:jc w:val="left"/>
        <w:rPr>
          <w:rFonts w:ascii="宋体" w:eastAsia="宋体" w:hAnsi="宋体" w:cs="宋体"/>
          <w:b/>
          <w:color w:val="0070C0"/>
          <w:szCs w:val="24"/>
        </w:rPr>
      </w:pPr>
      <w:r w:rsidRPr="00E77920">
        <w:rPr>
          <w:rFonts w:ascii="宋体" w:eastAsia="宋体" w:hAnsi="宋体" w:cs="宋体" w:hint="eastAsia"/>
          <w:b/>
          <w:color w:val="0070C0"/>
          <w:szCs w:val="24"/>
        </w:rPr>
        <w:t>*</w:t>
      </w:r>
      <w:r w:rsidRPr="00E77920">
        <w:rPr>
          <w:rFonts w:ascii="宋体" w:eastAsia="宋体" w:hAnsi="宋体" w:cs="宋体"/>
          <w:b/>
          <w:color w:val="0070C0"/>
          <w:szCs w:val="24"/>
        </w:rPr>
        <w:t>Correspondence: Liping Lv; Dongchun Ma, Email lvliping1759@sina.com; dvr6721@163.com</w:t>
      </w:r>
    </w:p>
    <w:p w:rsidR="00E77920" w:rsidRDefault="00E77920"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(1)Department of Interventional Pulmonology and Endoscopic Diagnosis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Treatment Center, Anhui Chest Hospital, Hefei, Anhui, 230022, People's Republic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of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(2)Department of Pathology Department, Anhui Chest Hospital, Hefei, Anhui,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230022, People's Republic of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(#)Contributed equally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BACKGROUND: </w:t>
      </w:r>
      <w:r w:rsidRPr="00716291">
        <w:rPr>
          <w:rFonts w:ascii="宋体" w:eastAsia="宋体" w:hAnsi="宋体" w:cs="宋体"/>
          <w:color w:val="000000" w:themeColor="text1"/>
          <w:szCs w:val="24"/>
        </w:rPr>
        <w:t xml:space="preserve">In the small non-malignant specimens acquired through respiratory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endoscopy, the conventional pathological examination approaches such as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acid-fast staining have certain restrictions in the sensitivity of tuberculosis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diagnosis.</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OBJECTIVE: </w:t>
      </w:r>
      <w:r w:rsidRPr="00716291">
        <w:rPr>
          <w:rFonts w:ascii="宋体" w:eastAsia="宋体" w:hAnsi="宋体" w:cs="宋体"/>
          <w:color w:val="000000" w:themeColor="text1"/>
          <w:szCs w:val="24"/>
        </w:rPr>
        <w:t xml:space="preserve">To investigate the sensitizing effect and clinical value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polymerase chain reaction for Mycobacterium tuberculosis (TB-PCR) based on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fluorescent probe nucleic acid detection technology in improving the diagnostic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positive rate of non-malignant small specimens obtained by respiratory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endoscopy.</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METHODS:</w:t>
      </w:r>
      <w:r w:rsidRPr="00716291">
        <w:rPr>
          <w:rFonts w:ascii="宋体" w:eastAsia="宋体" w:hAnsi="宋体" w:cs="宋体"/>
          <w:color w:val="000000" w:themeColor="text1"/>
          <w:szCs w:val="24"/>
        </w:rPr>
        <w:t xml:space="preserve"> A retrospective analysis was conducted on 729 patients with suspected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TB who underwent respiratory endoscopy. All patients provided small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non-malignant specimens for TB-PCR, acid-fast staining, and mycobacterial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culture. A clinical composite diagnosis served as the gold standard. Diagnostic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performance was assessed by accuracy, sensitivity, specificity, and area under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ROC curve (AUC). A subgroup of 113 patients underwent additional testing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(T-SPOT. TB, TB-Ab, BALF-G-Xpert, BALF-TB) for extended comparison.</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RESULTS: </w:t>
      </w:r>
      <w:r w:rsidRPr="00716291">
        <w:rPr>
          <w:rFonts w:ascii="宋体" w:eastAsia="宋体" w:hAnsi="宋体" w:cs="宋体"/>
          <w:color w:val="000000" w:themeColor="text1"/>
          <w:szCs w:val="24"/>
        </w:rPr>
        <w:t xml:space="preserve">The AUC, accuracy, sensitivity, specificity, PPV and NPV of TB-PCR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diagnosis of TB were 0.88 (95% CI: 0.86-0.90), 0.88 (95% CI: 0.85-0.90),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0.99 (95% CI: 0.98-1.00), 0.78 (0.74-0.82), 0.79 (95% CI: 0.75-0.83), 0.99 (95%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CI: 0.97-1.00), respectively. Among 729 patients (391 TB+, 338 TB-), TB-PCR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showed significantly higher overall diagnostic efficacy (AUC: 0.88) than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 xml:space="preserve">acid-fast staining (AUC: 0.77, P&lt;0.05) and was comparable to culture (AUC: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0.87). TB-PCR also demonstrated superior accuracy (0.89 vs 0.61-0.85, P&lt;0.05)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compared to immunologic and BALF-based tests in the subgroup analysis, achieving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nearly perfect sensitivity (0.99-1.00) and high NPV (0.99-1.00).</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CONCLUSION: </w:t>
      </w:r>
      <w:r w:rsidRPr="00716291">
        <w:rPr>
          <w:rFonts w:ascii="宋体" w:eastAsia="宋体" w:hAnsi="宋体" w:cs="宋体"/>
          <w:color w:val="000000" w:themeColor="text1"/>
          <w:szCs w:val="24"/>
        </w:rPr>
        <w:t xml:space="preserve">The application of TB-PCR for the detection of lung samples obtained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through respiratory endoscopy holds significant clinical application value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diagnosis of TB. Clinicians should fully recognize the merits and potential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of TB-PCR technology, proactively apply it in clinical practice, and choose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appropriate detection methods based on the specific conditions of patients.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hint="eastAsia"/>
          <w:color w:val="000000" w:themeColor="text1"/>
          <w:szCs w:val="24"/>
        </w:rPr>
        <w:t>©</w:t>
      </w:r>
      <w:r w:rsidRPr="00716291">
        <w:rPr>
          <w:rFonts w:ascii="宋体" w:eastAsia="宋体" w:hAnsi="宋体" w:cs="宋体"/>
          <w:color w:val="000000" w:themeColor="text1"/>
          <w:szCs w:val="24"/>
        </w:rPr>
        <w:t xml:space="preserve"> 2025 Tang et al.</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10.2147/IDR.S558492</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PMC12704185</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41403471</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20</w:t>
      </w:r>
      <w:r w:rsidR="00716291" w:rsidRPr="00EA3B11">
        <w:rPr>
          <w:rFonts w:ascii="宋体" w:eastAsia="宋体" w:hAnsi="宋体" w:cs="宋体"/>
          <w:b/>
          <w:color w:val="FF0000"/>
          <w:szCs w:val="24"/>
        </w:rPr>
        <w:t xml:space="preserve">. Front Microbiol. 2025 Nov 27;16:1697416. doi: 10.3389/fmicb.2025.1697416.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Decoding drug tolerance: insights into the Rv0274 gene's role in isoniazid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tolerance.</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Li M(#)(1), Wang Y(#)(1), Xiang X(#)(2), Dong L(1), Li Q(3), Liu Z(4), Chu W(1),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Naifang Y(1), Gong Z(1)(5), Zhou Q(1).</w:t>
      </w:r>
    </w:p>
    <w:p w:rsidR="00716291" w:rsidRDefault="00716291" w:rsidP="00716291">
      <w:pPr>
        <w:rPr>
          <w:rFonts w:ascii="宋体" w:eastAsia="宋体" w:hAnsi="宋体" w:cs="宋体"/>
          <w:color w:val="000000" w:themeColor="text1"/>
          <w:szCs w:val="24"/>
        </w:rPr>
      </w:pPr>
    </w:p>
    <w:p w:rsidR="000C64E2" w:rsidRPr="0066234C" w:rsidRDefault="000C64E2" w:rsidP="00716291">
      <w:pPr>
        <w:rPr>
          <w:rFonts w:ascii="宋体" w:eastAsia="宋体" w:hAnsi="宋体" w:cs="宋体"/>
          <w:b/>
          <w:color w:val="0070C0"/>
          <w:szCs w:val="24"/>
        </w:rPr>
      </w:pPr>
      <w:r w:rsidRPr="0066234C">
        <w:rPr>
          <w:rFonts w:ascii="宋体" w:eastAsia="宋体" w:hAnsi="宋体" w:cs="宋体"/>
          <w:b/>
          <w:color w:val="0070C0"/>
          <w:szCs w:val="24"/>
        </w:rPr>
        <w:t>Min Li,</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Yun Wang,</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Xiaohong Xiang,</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Lingling Dong,</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Qiming Li,</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Zhou Liu,</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Wenwen Chu,</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Ye Naifang,</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Zhen Gong</w:t>
      </w:r>
      <w:r w:rsidR="0066234C" w:rsidRPr="0066234C">
        <w:rPr>
          <w:rFonts w:ascii="宋体" w:eastAsia="宋体" w:hAnsi="宋体" w:cs="宋体" w:hint="eastAsia"/>
          <w:b/>
          <w:color w:val="0070C0"/>
          <w:szCs w:val="24"/>
        </w:rPr>
        <w:t>*</w:t>
      </w:r>
      <w:r w:rsidRPr="0066234C">
        <w:rPr>
          <w:rFonts w:ascii="宋体" w:eastAsia="宋体" w:hAnsi="宋体" w:cs="宋体"/>
          <w:b/>
          <w:color w:val="0070C0"/>
          <w:szCs w:val="24"/>
        </w:rPr>
        <w:t>,</w:t>
      </w:r>
      <w:r w:rsidR="0066234C" w:rsidRPr="0066234C">
        <w:rPr>
          <w:rFonts w:ascii="宋体" w:eastAsia="宋体" w:hAnsi="宋体" w:cs="宋体"/>
          <w:b/>
          <w:color w:val="0070C0"/>
          <w:szCs w:val="24"/>
        </w:rPr>
        <w:t xml:space="preserve"> </w:t>
      </w:r>
      <w:r w:rsidRPr="0066234C">
        <w:rPr>
          <w:rFonts w:ascii="宋体" w:eastAsia="宋体" w:hAnsi="宋体" w:cs="宋体"/>
          <w:b/>
          <w:color w:val="0070C0"/>
          <w:szCs w:val="24"/>
        </w:rPr>
        <w:t>Qiang Zhou</w:t>
      </w:r>
      <w:r w:rsidR="0066234C" w:rsidRPr="0066234C">
        <w:rPr>
          <w:rFonts w:ascii="宋体" w:eastAsia="宋体" w:hAnsi="宋体" w:cs="宋体" w:hint="eastAsia"/>
          <w:b/>
          <w:color w:val="0070C0"/>
          <w:szCs w:val="24"/>
        </w:rPr>
        <w:t>*</w:t>
      </w:r>
    </w:p>
    <w:p w:rsidR="000C64E2" w:rsidRPr="0066234C" w:rsidRDefault="0066234C" w:rsidP="00716291">
      <w:pPr>
        <w:rPr>
          <w:rFonts w:ascii="宋体" w:eastAsia="宋体" w:hAnsi="宋体" w:cs="宋体"/>
          <w:b/>
          <w:color w:val="0070C0"/>
          <w:szCs w:val="24"/>
        </w:rPr>
      </w:pPr>
      <w:r w:rsidRPr="0066234C">
        <w:rPr>
          <w:rFonts w:ascii="宋体" w:eastAsia="宋体" w:hAnsi="宋体" w:cs="宋体"/>
          <w:b/>
          <w:color w:val="0070C0"/>
          <w:szCs w:val="24"/>
        </w:rPr>
        <w:t>*CORRESPONDENCE Zhen Gong</w:t>
      </w:r>
      <w:r w:rsidRPr="0066234C">
        <w:rPr>
          <w:rFonts w:ascii="宋体" w:eastAsia="宋体" w:hAnsi="宋体" w:cs="宋体" w:hint="eastAsia"/>
          <w:b/>
          <w:color w:val="0070C0"/>
          <w:szCs w:val="24"/>
        </w:rPr>
        <w:t>，</w:t>
      </w:r>
      <w:r w:rsidRPr="0066234C">
        <w:rPr>
          <w:rFonts w:ascii="宋体" w:eastAsia="宋体" w:hAnsi="宋体" w:cs="宋体"/>
          <w:b/>
          <w:color w:val="0070C0"/>
          <w:szCs w:val="24"/>
        </w:rPr>
        <w:t xml:space="preserve">zhen.gong@ki.se </w:t>
      </w:r>
      <w:r w:rsidRPr="0066234C">
        <w:rPr>
          <w:rFonts w:ascii="宋体" w:eastAsia="宋体" w:hAnsi="宋体" w:cs="宋体" w:hint="eastAsia"/>
          <w:b/>
          <w:color w:val="0070C0"/>
          <w:szCs w:val="24"/>
        </w:rPr>
        <w:t>；</w:t>
      </w:r>
      <w:r w:rsidRPr="0066234C">
        <w:rPr>
          <w:rFonts w:ascii="宋体" w:eastAsia="宋体" w:hAnsi="宋体" w:cs="宋体"/>
          <w:b/>
          <w:color w:val="0070C0"/>
          <w:szCs w:val="24"/>
        </w:rPr>
        <w:t>Qiang Zhou</w:t>
      </w:r>
      <w:r w:rsidRPr="0066234C">
        <w:rPr>
          <w:rFonts w:ascii="宋体" w:eastAsia="宋体" w:hAnsi="宋体" w:cs="宋体" w:hint="eastAsia"/>
          <w:b/>
          <w:color w:val="0070C0"/>
          <w:szCs w:val="24"/>
        </w:rPr>
        <w:t>，</w:t>
      </w:r>
      <w:r w:rsidRPr="0066234C">
        <w:rPr>
          <w:rFonts w:ascii="宋体" w:eastAsia="宋体" w:hAnsi="宋体" w:cs="宋体"/>
          <w:b/>
          <w:color w:val="0070C0"/>
          <w:szCs w:val="24"/>
        </w:rPr>
        <w:t>zhouqiang1973@163.com</w:t>
      </w:r>
    </w:p>
    <w:p w:rsidR="000C64E2" w:rsidRDefault="000C64E2"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(1)Department of Clinical Laboratory, The Second Affiliated Hospital of Anhui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Medical University, Hefei, Anhui,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(2)School of Pharmacy, Chongqing Medical and Pharmaceutical College, Chongqing,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(3)Department of Clinical Laboratory, The First Affiliated Hospital of Henan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University, Henan University, Kaifeng,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(4)Department of Clinical Laboratory Center, Anhui Chest Hospital, Hefei,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(5)Department of Microbiology, Tumor and Cell Biology, Karolinska Institutet,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Stockholm, Sweden.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(#)Contributed equally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INTRODUCTION: </w:t>
      </w:r>
      <w:r w:rsidRPr="00716291">
        <w:rPr>
          <w:rFonts w:ascii="宋体" w:eastAsia="宋体" w:hAnsi="宋体" w:cs="宋体"/>
          <w:color w:val="000000" w:themeColor="text1"/>
          <w:szCs w:val="24"/>
        </w:rPr>
        <w:t xml:space="preserve">Isoniazid is widely used in the treatment of pulmonary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tuberculosis, yet the mechanisms underlying its tolerance remain incompletely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understood. The Rv0274 gene of Mycobacterium tuberculosis, presumed to belong to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 xml:space="preserve">the aldehyde dehydrogenase family, has been hypothesized to contribute to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isoniazid tolerance. Mycobacterium smegmatis was used in this study as 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surrogate model to investigate this possibility.</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METHODS: </w:t>
      </w:r>
      <w:r w:rsidRPr="00716291">
        <w:rPr>
          <w:rFonts w:ascii="宋体" w:eastAsia="宋体" w:hAnsi="宋体" w:cs="宋体"/>
          <w:color w:val="000000" w:themeColor="text1"/>
          <w:szCs w:val="24"/>
        </w:rPr>
        <w:t xml:space="preserve">We generated an MSMEG_0608 knockout strain and performed drug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susceptibility testing, growth curve analysis, biofilm formation assays,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transcriptomic profiling, and RT-qPCR validation. Complementation with Rv0274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and knockdown of MSMEG_0606 were further conducted to substantiate the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regulatory relationships observed.</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RESULTS: </w:t>
      </w:r>
      <w:r w:rsidRPr="00716291">
        <w:rPr>
          <w:rFonts w:ascii="宋体" w:eastAsia="宋体" w:hAnsi="宋体" w:cs="宋体"/>
          <w:color w:val="000000" w:themeColor="text1"/>
          <w:szCs w:val="24"/>
        </w:rPr>
        <w:t xml:space="preserve">The deletion of MSMEG_0608 significantly impaired isoniazid tolerance.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Complementation and gene knockdown experiments supported the involvement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Rv0274/MSMEG_0608 in modulating the expression of genes associated with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Rv0273c/MSMEG_0606, ultimately influencing inhA expression. These findings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consistently demonstrated that MSMEG_0608 is integral to the isoniazid tolerance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phenotype.</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DISCUSSION: </w:t>
      </w:r>
      <w:r w:rsidRPr="00716291">
        <w:rPr>
          <w:rFonts w:ascii="宋体" w:eastAsia="宋体" w:hAnsi="宋体" w:cs="宋体"/>
          <w:color w:val="000000" w:themeColor="text1"/>
          <w:szCs w:val="24"/>
        </w:rPr>
        <w:t xml:space="preserve">Our results suggest that Rv0274 (MSMEG_0608) negatively regulates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genes linked to Rv0273c (MSMEG_0606), thereby contributing to alterations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inhA expression and influencing isoniazid tolerance. This work provides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preliminary mechanistic insight into INH tolerance in mycobacteria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establishes a foundation for further investigations into drug tolerance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Mycobacterium tuberculosis.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Copyright © 2025 Li, Wang, Xiang, Dong, Li, Liu, Chu, Naifang, Gong and Zhou.</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10.3389/fmicb.2025.1697416</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PMC12695796</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41395491</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21</w:t>
      </w:r>
      <w:r w:rsidR="00716291" w:rsidRPr="00EA3B11">
        <w:rPr>
          <w:rFonts w:ascii="宋体" w:eastAsia="宋体" w:hAnsi="宋体" w:cs="宋体"/>
          <w:b/>
          <w:color w:val="FF0000"/>
          <w:szCs w:val="24"/>
        </w:rPr>
        <w:t xml:space="preserve">. Front Immunol. 2025 Nov 28;16:1680538. doi: 10.3389/fimmu.2025.1680538.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Single-cell transcriptomics reveals pathogen interactions and T cell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reprogramming in HIV and Mycobacterium tuberculosis co-infection.</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Zhao Z(#)(1)(2), Huang S(#)(1)(3), Huang W(1), Song W(1), Liu L(1), Chen J(1),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Zhang R(1), Shen Y(1).</w:t>
      </w:r>
    </w:p>
    <w:p w:rsidR="00716291" w:rsidRDefault="00716291" w:rsidP="00716291">
      <w:pPr>
        <w:rPr>
          <w:rFonts w:ascii="宋体" w:eastAsia="宋体" w:hAnsi="宋体" w:cs="宋体"/>
          <w:color w:val="000000" w:themeColor="text1"/>
          <w:szCs w:val="24"/>
        </w:rPr>
      </w:pPr>
    </w:p>
    <w:p w:rsidR="00773480" w:rsidRPr="00773480" w:rsidRDefault="00773480" w:rsidP="00716291">
      <w:pPr>
        <w:rPr>
          <w:rFonts w:ascii="宋体" w:eastAsia="宋体" w:hAnsi="宋体" w:cs="宋体"/>
          <w:b/>
          <w:color w:val="0070C0"/>
          <w:szCs w:val="24"/>
        </w:rPr>
      </w:pPr>
      <w:r w:rsidRPr="00773480">
        <w:rPr>
          <w:rFonts w:ascii="宋体" w:eastAsia="宋体" w:hAnsi="宋体" w:cs="宋体"/>
          <w:b/>
          <w:color w:val="0070C0"/>
          <w:szCs w:val="24"/>
        </w:rPr>
        <w:t>Zihui Zhao, Suyue Huang, Wei Huang, Wei Song, Li Liu, Jun Chen, Renfang Zhang, Yinzhong Shen</w:t>
      </w:r>
      <w:r w:rsidRPr="00773480">
        <w:rPr>
          <w:rFonts w:ascii="宋体" w:eastAsia="宋体" w:hAnsi="宋体" w:cs="宋体" w:hint="eastAsia"/>
          <w:b/>
          <w:color w:val="0070C0"/>
          <w:szCs w:val="24"/>
        </w:rPr>
        <w:t>*</w:t>
      </w:r>
    </w:p>
    <w:p w:rsidR="00773480" w:rsidRPr="00773480" w:rsidRDefault="00773480" w:rsidP="00716291">
      <w:pPr>
        <w:rPr>
          <w:rFonts w:ascii="宋体" w:eastAsia="宋体" w:hAnsi="宋体" w:cs="宋体"/>
          <w:b/>
          <w:color w:val="0070C0"/>
          <w:szCs w:val="24"/>
        </w:rPr>
      </w:pPr>
      <w:r w:rsidRPr="00773480">
        <w:rPr>
          <w:rFonts w:ascii="宋体" w:eastAsia="宋体" w:hAnsi="宋体" w:cs="宋体"/>
          <w:b/>
          <w:color w:val="0070C0"/>
          <w:szCs w:val="24"/>
        </w:rPr>
        <w:t>*CORRESPONDENCE Yinzhong Shen</w:t>
      </w:r>
      <w:r w:rsidRPr="00773480">
        <w:rPr>
          <w:rFonts w:ascii="宋体" w:eastAsia="宋体" w:hAnsi="宋体" w:cs="宋体" w:hint="eastAsia"/>
          <w:b/>
          <w:color w:val="0070C0"/>
          <w:szCs w:val="24"/>
        </w:rPr>
        <w:t>，</w:t>
      </w:r>
      <w:r w:rsidRPr="00773480">
        <w:rPr>
          <w:rFonts w:ascii="宋体" w:eastAsia="宋体" w:hAnsi="宋体" w:cs="宋体"/>
          <w:b/>
          <w:color w:val="0070C0"/>
          <w:szCs w:val="24"/>
        </w:rPr>
        <w:t>shenyinzhong@shphc.org.cn</w:t>
      </w:r>
    </w:p>
    <w:p w:rsidR="00773480" w:rsidRDefault="00773480"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(1)Shanghai Public Health Clinical Center, Fudan University, Shanghai,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(2)Shanghai Institute of Infectious Disease and Biosecurity, Fudan University,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Shanghai,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(3)Zhongshan Hospital, Fudan University, Shanghai,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(#)Contributed equally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BACKGROUND:</w:t>
      </w:r>
      <w:r w:rsidRPr="00716291">
        <w:rPr>
          <w:rFonts w:ascii="宋体" w:eastAsia="宋体" w:hAnsi="宋体" w:cs="宋体"/>
          <w:color w:val="000000" w:themeColor="text1"/>
          <w:szCs w:val="24"/>
        </w:rPr>
        <w:t xml:space="preserve"> Human immunodeficiency virus (HIV) and Mycobacterium tuberculosis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(Mtb) co-infection remains a major cause of mortality in AIDS patients, yet the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mechanisms of pathogen interplay and host immune remodeling remain poorly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understood.</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METHODS:</w:t>
      </w:r>
      <w:r w:rsidRPr="00716291">
        <w:rPr>
          <w:rFonts w:ascii="宋体" w:eastAsia="宋体" w:hAnsi="宋体" w:cs="宋体"/>
          <w:color w:val="000000" w:themeColor="text1"/>
          <w:szCs w:val="24"/>
        </w:rPr>
        <w:t xml:space="preserve"> To capture early untreated states, we applied single-cell RNA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sequencing (scRNA-seq) to peripheral blood mononuclear cells from healthy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controls, and from participants newly diagnosed with HIV mono-infection or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HIV-Mtb co-infection, before therapy initiation. Integration guided by 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Directed Acyclic Graph (DAG) inferred a pseudo-temporal trajectory from health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to HIV infection to co-infection.</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RESULTS:</w:t>
      </w:r>
      <w:r w:rsidRPr="00716291">
        <w:rPr>
          <w:rFonts w:ascii="宋体" w:eastAsia="宋体" w:hAnsi="宋体" w:cs="宋体"/>
          <w:color w:val="000000" w:themeColor="text1"/>
          <w:szCs w:val="24"/>
        </w:rPr>
        <w:t xml:space="preserve"> Along this continuum, TNF-α and TGF-β signaling progressively declined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 CD8+ T cells and monocytes. Th1 cells emerged as the dominant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anti-tuberculosis effectors, whereas Th17 cells exhibited transcriptional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exhaustion and ribosomal stress signatures consistent with a non-responsive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state. Cell communication analysis revealed fewer overall interactions but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increased signaling strength within pathways during co-infection. Notably, we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observed a transition in T cell from MHC class II to class I, a shift that was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most pronounced in the CD4+ effector memory subset. These rewired interactions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featured selective upregulation of inhibitory checkpoint molecules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(PGE2-PTGES3-PTGER2/4, PPIA-BSG, PECAM1) and loss of stimulatory signals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(CD6-ALCAM, CLEC2B/C/D-KLRB1).</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DISCUSSION:</w:t>
      </w:r>
      <w:r w:rsidRPr="00716291">
        <w:rPr>
          <w:rFonts w:ascii="宋体" w:eastAsia="宋体" w:hAnsi="宋体" w:cs="宋体"/>
          <w:color w:val="000000" w:themeColor="text1"/>
          <w:szCs w:val="24"/>
        </w:rPr>
        <w:t xml:space="preserve"> Our study provides a single-cell roadmap of HIV-Mtb co-infection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identifies Th1/Th17 imbalance and MHC-I-biased T-cell signaling reconfiguration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as candidate targets for restoring immune homeostasis.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Copyright © 2025 Zhao, Huang, Huang, Song, Liu, Chen, Zhang and Shen.</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10.3389/fimmu.2025.1680538</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PMC12698600</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41394852 [Indexed for MEDLINE]</w:t>
      </w:r>
    </w:p>
    <w:p w:rsidR="00716291" w:rsidRPr="00716291" w:rsidRDefault="00716291" w:rsidP="00716291">
      <w:pPr>
        <w:rPr>
          <w:rFonts w:ascii="宋体" w:eastAsia="宋体" w:hAnsi="宋体" w:cs="宋体"/>
          <w:color w:val="000000" w:themeColor="text1"/>
          <w:szCs w:val="24"/>
        </w:rPr>
      </w:pPr>
    </w:p>
    <w:p w:rsidR="00716291" w:rsidRPr="00EA3B11" w:rsidRDefault="006A1066" w:rsidP="00716291">
      <w:pPr>
        <w:rPr>
          <w:rFonts w:ascii="宋体" w:eastAsia="宋体" w:hAnsi="宋体" w:cs="宋体"/>
          <w:b/>
          <w:color w:val="FF0000"/>
          <w:szCs w:val="24"/>
        </w:rPr>
      </w:pPr>
      <w:r>
        <w:rPr>
          <w:rFonts w:ascii="宋体" w:eastAsia="宋体" w:hAnsi="宋体" w:cs="宋体"/>
          <w:b/>
          <w:color w:val="FF0000"/>
          <w:szCs w:val="24"/>
        </w:rPr>
        <w:t>22</w:t>
      </w:r>
      <w:r w:rsidR="00716291" w:rsidRPr="00EA3B11">
        <w:rPr>
          <w:rFonts w:ascii="宋体" w:eastAsia="宋体" w:hAnsi="宋体" w:cs="宋体"/>
          <w:b/>
          <w:color w:val="FF0000"/>
          <w:szCs w:val="24"/>
        </w:rPr>
        <w:t xml:space="preserve">. Infect Drug Resist. 2025 Dec 9;18:6481-6489. doi: 10.2147/IDR.S570295.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Characterization of Drug Resistance Patterns, Mutation Profiles and Prevalence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of Mycobacterium tuberculosis in Shaoxing.</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Zhao J(1), Mao W(1), Jin F(1), Xu W(1).</w:t>
      </w:r>
    </w:p>
    <w:p w:rsidR="00716291" w:rsidRDefault="00716291" w:rsidP="00716291">
      <w:pPr>
        <w:rPr>
          <w:rFonts w:ascii="宋体" w:eastAsia="宋体" w:hAnsi="宋体" w:cs="宋体"/>
          <w:color w:val="000000" w:themeColor="text1"/>
          <w:szCs w:val="24"/>
        </w:rPr>
      </w:pPr>
    </w:p>
    <w:p w:rsidR="009F3D8F" w:rsidRPr="009F3D8F" w:rsidRDefault="009F3D8F" w:rsidP="00716291">
      <w:pPr>
        <w:rPr>
          <w:rFonts w:ascii="宋体" w:eastAsia="宋体" w:hAnsi="宋体" w:cs="宋体"/>
          <w:b/>
          <w:color w:val="0070C0"/>
          <w:szCs w:val="24"/>
        </w:rPr>
      </w:pPr>
      <w:r w:rsidRPr="009F3D8F">
        <w:rPr>
          <w:rFonts w:ascii="宋体" w:eastAsia="宋体" w:hAnsi="宋体" w:cs="宋体"/>
          <w:b/>
          <w:color w:val="0070C0"/>
          <w:szCs w:val="24"/>
        </w:rPr>
        <w:t>Jinyun Zhao</w:t>
      </w:r>
      <w:r w:rsidRPr="009F3D8F">
        <w:rPr>
          <w:rFonts w:ascii="宋体" w:eastAsia="宋体" w:hAnsi="宋体" w:cs="宋体" w:hint="eastAsia"/>
          <w:b/>
          <w:color w:val="0070C0"/>
          <w:szCs w:val="24"/>
        </w:rPr>
        <w:t>*</w:t>
      </w:r>
      <w:r w:rsidRPr="009F3D8F">
        <w:rPr>
          <w:rFonts w:ascii="宋体" w:eastAsia="宋体" w:hAnsi="宋体" w:cs="宋体"/>
          <w:b/>
          <w:color w:val="0070C0"/>
          <w:szCs w:val="24"/>
        </w:rPr>
        <w:t>, Weifang Mao, Faxiang Jin, Wenfang Xu</w:t>
      </w:r>
    </w:p>
    <w:p w:rsidR="009F3D8F" w:rsidRPr="009F3D8F" w:rsidRDefault="009F3D8F" w:rsidP="00716291">
      <w:pPr>
        <w:rPr>
          <w:rFonts w:ascii="宋体" w:eastAsia="宋体" w:hAnsi="宋体" w:cs="宋体"/>
          <w:b/>
          <w:color w:val="0070C0"/>
          <w:szCs w:val="24"/>
        </w:rPr>
      </w:pPr>
      <w:r w:rsidRPr="009F3D8F">
        <w:rPr>
          <w:rFonts w:ascii="宋体" w:eastAsia="宋体" w:hAnsi="宋体" w:cs="宋体" w:hint="eastAsia"/>
          <w:b/>
          <w:color w:val="0070C0"/>
          <w:szCs w:val="24"/>
        </w:rPr>
        <w:t>*</w:t>
      </w:r>
      <w:r w:rsidRPr="009F3D8F">
        <w:rPr>
          <w:rFonts w:ascii="宋体" w:eastAsia="宋体" w:hAnsi="宋体" w:cs="宋体"/>
          <w:b/>
          <w:color w:val="0070C0"/>
          <w:szCs w:val="24"/>
        </w:rPr>
        <w:t>Correspondence: Jinyun Zhao, Email zjy19871987@163.com</w:t>
      </w:r>
    </w:p>
    <w:p w:rsidR="009F3D8F" w:rsidRPr="00716291" w:rsidRDefault="009F3D8F"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(1)Department of Clinical Laboratory, Affiliated Hospital of Shaoxing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University, Shaoxing, 312000, People's Republic of China.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OBJECTIVE: </w:t>
      </w:r>
      <w:r w:rsidRPr="00716291">
        <w:rPr>
          <w:rFonts w:ascii="宋体" w:eastAsia="宋体" w:hAnsi="宋体" w:cs="宋体"/>
          <w:color w:val="000000" w:themeColor="text1"/>
          <w:szCs w:val="24"/>
        </w:rPr>
        <w:t xml:space="preserve">This study aimed to analyze drug resistance patterns, mutation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profiles in Mycobacterium tuberculosis isolates and clinical characteristics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tuberculosis patients in Shaoxing, Zhejiang, China.</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METHODS:</w:t>
      </w:r>
      <w:r w:rsidRPr="00716291">
        <w:rPr>
          <w:rFonts w:ascii="宋体" w:eastAsia="宋体" w:hAnsi="宋体" w:cs="宋体"/>
          <w:color w:val="000000" w:themeColor="text1"/>
          <w:szCs w:val="24"/>
        </w:rPr>
        <w:t xml:space="preserve"> Clinical specimens and data from tuberculosis patients admitted in 2024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were collected. Cultures were established using the MGIT liquid culture system,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and drug susceptibility to twelve anti-tuberculosis agents (four first-line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eight second-line) was assessed by the microbroth dilution method. Mutations in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rpoB gene, katG gene, and inhA promoter were identified using a DNA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microarray chip assay.</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RESULTS: </w:t>
      </w:r>
      <w:r w:rsidRPr="00716291">
        <w:rPr>
          <w:rFonts w:ascii="宋体" w:eastAsia="宋体" w:hAnsi="宋体" w:cs="宋体"/>
          <w:color w:val="000000" w:themeColor="text1"/>
          <w:szCs w:val="24"/>
        </w:rPr>
        <w:t xml:space="preserve">Among 268 Mycobacterium tuberculosis isolates, 62 (23.1%) exhibited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resistance to at least one anti-tuberculosis drug. These comprised 21 (7.8%)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mono-resistant, 25 (9.3%) poly-resistant, and 16 (6.0%) multidrug-resistant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strains, including 3 (1.1%) classified as pre-extensively drug-resistant and 1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(0.4%) as extensively drug-resistant. Among rifampicin-resistant isolates,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mutations at codons 531 (47.4%) and 526 (21.1%) of the rpoB gene were most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frequent, while the katG Ser315Thr substitution was detected in 44.8%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isoniazid-resistant strains. Compared with primary cases, re-treated patients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were more frequently over 50 years of age, exhibited a higher prevalence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pulmonary cavities, and showed significantly elevated rates of drug resistance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 &lt; 0.05).</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CONCLUSION:</w:t>
      </w:r>
      <w:r w:rsidRPr="00716291">
        <w:rPr>
          <w:rFonts w:ascii="宋体" w:eastAsia="宋体" w:hAnsi="宋体" w:cs="宋体"/>
          <w:color w:val="000000" w:themeColor="text1"/>
          <w:szCs w:val="24"/>
        </w:rPr>
        <w:t xml:space="preserve"> Our findings indicate that although the overall prevalence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drug-resistant tuberculosis in Shaoxing remains low, the resistance patterns are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heterogeneous. These results underscore the need for comprehensive drug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susceptibility and genetic testing to guide effective treatment strategies.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hint="eastAsia"/>
          <w:color w:val="000000" w:themeColor="text1"/>
          <w:szCs w:val="24"/>
        </w:rPr>
        <w:t>©</w:t>
      </w:r>
      <w:r w:rsidRPr="00716291">
        <w:rPr>
          <w:rFonts w:ascii="宋体" w:eastAsia="宋体" w:hAnsi="宋体" w:cs="宋体"/>
          <w:color w:val="000000" w:themeColor="text1"/>
          <w:szCs w:val="24"/>
        </w:rPr>
        <w:t xml:space="preserve"> 2025 Zhao et al.</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10.2147/IDR.S570295</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PMC12701658</w:t>
      </w:r>
    </w:p>
    <w:p w:rsidR="00716291" w:rsidRPr="00716291" w:rsidRDefault="00EA3B11" w:rsidP="00716291">
      <w:pPr>
        <w:rPr>
          <w:rFonts w:ascii="宋体" w:eastAsia="宋体" w:hAnsi="宋体" w:cs="宋体"/>
          <w:color w:val="000000" w:themeColor="text1"/>
          <w:szCs w:val="24"/>
        </w:rPr>
      </w:pPr>
      <w:r>
        <w:rPr>
          <w:rFonts w:ascii="宋体" w:eastAsia="宋体" w:hAnsi="宋体" w:cs="宋体"/>
          <w:color w:val="000000" w:themeColor="text1"/>
          <w:szCs w:val="24"/>
        </w:rPr>
        <w:t>PMID: 41394331</w:t>
      </w:r>
    </w:p>
    <w:p w:rsidR="00716291" w:rsidRPr="00716291" w:rsidRDefault="00716291" w:rsidP="00716291">
      <w:pPr>
        <w:rPr>
          <w:rFonts w:ascii="宋体" w:eastAsia="宋体" w:hAnsi="宋体" w:cs="宋体"/>
          <w:color w:val="000000" w:themeColor="text1"/>
          <w:szCs w:val="24"/>
        </w:rPr>
      </w:pP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2</w:t>
      </w:r>
      <w:r w:rsidR="006A1066">
        <w:rPr>
          <w:rFonts w:ascii="宋体" w:eastAsia="宋体" w:hAnsi="宋体" w:cs="宋体"/>
          <w:b/>
          <w:color w:val="FF0000"/>
          <w:szCs w:val="24"/>
        </w:rPr>
        <w:t>3</w:t>
      </w:r>
      <w:r w:rsidRPr="00EA3B11">
        <w:rPr>
          <w:rFonts w:ascii="宋体" w:eastAsia="宋体" w:hAnsi="宋体" w:cs="宋体"/>
          <w:b/>
          <w:color w:val="FF0000"/>
          <w:szCs w:val="24"/>
        </w:rPr>
        <w:t xml:space="preserve">. Diabetes Metab Syndr Obes. 2025 Dec 6;18:4483-4491. doi: 10.2147/DMSO.S556747. </w:t>
      </w: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eCollection 2025.</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Correlation Between CD38(+) Cell Levels and Pulmonary Tuberculosis Complicated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with Diabetes Mellitus: A Retrospective Analysis Based on Lymphocyte Subsets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Clinical Features.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Wang Y(1), Mao W(1), Xu L(1), Xu W(1).</w:t>
      </w:r>
    </w:p>
    <w:p w:rsidR="00716291" w:rsidRDefault="00716291" w:rsidP="00716291">
      <w:pPr>
        <w:rPr>
          <w:rFonts w:ascii="宋体" w:eastAsia="宋体" w:hAnsi="宋体" w:cs="宋体"/>
          <w:color w:val="000000" w:themeColor="text1"/>
          <w:szCs w:val="24"/>
        </w:rPr>
      </w:pPr>
    </w:p>
    <w:p w:rsidR="00D030A3" w:rsidRPr="00EC7C09" w:rsidRDefault="00D030A3" w:rsidP="00716291">
      <w:pPr>
        <w:rPr>
          <w:rFonts w:ascii="宋体" w:eastAsia="宋体" w:hAnsi="宋体" w:cs="宋体"/>
          <w:b/>
          <w:color w:val="0070C0"/>
          <w:szCs w:val="24"/>
        </w:rPr>
      </w:pPr>
      <w:r w:rsidRPr="00EC7C09">
        <w:rPr>
          <w:rFonts w:ascii="宋体" w:eastAsia="宋体" w:hAnsi="宋体" w:cs="宋体"/>
          <w:b/>
          <w:color w:val="0070C0"/>
          <w:szCs w:val="24"/>
        </w:rPr>
        <w:t>Yanan Wang, Weifang Mao, Lin Xu, Wenfang Xu</w:t>
      </w:r>
      <w:r w:rsidRPr="00EC7C09">
        <w:rPr>
          <w:rFonts w:ascii="宋体" w:eastAsia="宋体" w:hAnsi="宋体" w:cs="宋体" w:hint="eastAsia"/>
          <w:b/>
          <w:color w:val="0070C0"/>
          <w:szCs w:val="24"/>
        </w:rPr>
        <w:t>*</w:t>
      </w:r>
    </w:p>
    <w:p w:rsidR="00D030A3" w:rsidRPr="00EC7C09" w:rsidRDefault="00D030A3" w:rsidP="00716291">
      <w:pPr>
        <w:rPr>
          <w:rFonts w:ascii="宋体" w:eastAsia="宋体" w:hAnsi="宋体" w:cs="宋体"/>
          <w:b/>
          <w:color w:val="0070C0"/>
          <w:szCs w:val="24"/>
        </w:rPr>
      </w:pPr>
      <w:r w:rsidRPr="00EC7C09">
        <w:rPr>
          <w:rFonts w:ascii="宋体" w:eastAsia="宋体" w:hAnsi="宋体" w:cs="宋体" w:hint="eastAsia"/>
          <w:b/>
          <w:color w:val="0070C0"/>
          <w:szCs w:val="24"/>
        </w:rPr>
        <w:t>*</w:t>
      </w:r>
      <w:r w:rsidRPr="00EC7C09">
        <w:rPr>
          <w:rFonts w:ascii="宋体" w:eastAsia="宋体" w:hAnsi="宋体" w:cs="宋体"/>
          <w:b/>
          <w:color w:val="0070C0"/>
          <w:szCs w:val="24"/>
        </w:rPr>
        <w:t>Correspondence: Wenfang Xu, Email xwf1101@126.com</w:t>
      </w:r>
    </w:p>
    <w:p w:rsidR="00D030A3" w:rsidRPr="00716291" w:rsidRDefault="00D030A3"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(1)Clinical Laboratory, Affiliated Hospital of Shaoxing University, Shaoxing,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Zhejiang, People's Republic of China.</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PURPOSE:</w:t>
      </w:r>
      <w:r w:rsidRPr="00716291">
        <w:rPr>
          <w:rFonts w:ascii="宋体" w:eastAsia="宋体" w:hAnsi="宋体" w:cs="宋体"/>
          <w:color w:val="000000" w:themeColor="text1"/>
          <w:szCs w:val="24"/>
        </w:rPr>
        <w:t xml:space="preserve"> This study aimed to investigate the association between CD38+ cells and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the risk of pulmonary tuberculosis (PTB) complicated with diabetes mellitus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(DM), providing insights into the immune mechanisms underlying PTB-DM.</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PATIENTS AND METHODS: </w:t>
      </w:r>
      <w:r w:rsidRPr="00716291">
        <w:rPr>
          <w:rFonts w:ascii="宋体" w:eastAsia="宋体" w:hAnsi="宋体" w:cs="宋体"/>
          <w:color w:val="000000" w:themeColor="text1"/>
          <w:szCs w:val="24"/>
        </w:rPr>
        <w:t xml:space="preserve">Clinical data and lymphocyte subset profiles of 596 TB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patients admitted to Affiliated Hospital of Shaoxing University from November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2022 to November 2024 were analyzed, including 115 DM-complicated and 481 non-DM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cases. Logistic regression was used to evaluate the correlations between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clinical indicators, lymphocyte subsets and PTB-DM. Generalized linear models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were employed to assess the association of CD38+ cells with PTB-DM risk, while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restricted cubic spline curves were used to explore potential linear </w:t>
      </w:r>
    </w:p>
    <w:p w:rsidR="00716291" w:rsidRPr="00EA3B11" w:rsidRDefault="00716291" w:rsidP="00716291">
      <w:pPr>
        <w:rPr>
          <w:rFonts w:ascii="宋体" w:eastAsia="宋体" w:hAnsi="宋体" w:cs="宋体"/>
          <w:b/>
          <w:color w:val="000000" w:themeColor="text1"/>
          <w:szCs w:val="24"/>
        </w:rPr>
      </w:pPr>
      <w:r w:rsidRPr="00EA3B11">
        <w:rPr>
          <w:rFonts w:ascii="宋体" w:eastAsia="宋体" w:hAnsi="宋体" w:cs="宋体"/>
          <w:b/>
          <w:color w:val="000000" w:themeColor="text1"/>
          <w:szCs w:val="24"/>
        </w:rPr>
        <w:t>relationships.</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RESULTS:</w:t>
      </w:r>
      <w:r w:rsidRPr="00716291">
        <w:rPr>
          <w:rFonts w:ascii="宋体" w:eastAsia="宋体" w:hAnsi="宋体" w:cs="宋体"/>
          <w:color w:val="000000" w:themeColor="text1"/>
          <w:szCs w:val="24"/>
        </w:rPr>
        <w:t xml:space="preserve"> The PTB-DM group exhibited a significantly higher prevalence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advanced age, male gender, and hypertension compared to the non-DM group (p &lt;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0.05). Lymphocyte subset analysis revealed marginally elevated NKT cells but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reduced B lymphocytes, B1 cells, and CD38+ cells in the DM group, with the most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pronounced difference in CD38+ cells (p &lt; 0.001). Multivariate logistic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regression identified multidrug-resistant TB and hypertension as independent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risk factors, whereas higher CD38+ cell counts served as an independent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protective factor for TB-DM comorbidity (OR 0.50, 95% CI 0.32-0.77). Generalized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linear models demonstrated a persistent negative correlation between CD38+ cell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levels (analyzed as continuous or quartile-categorized variables) and PTB-DM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risk after adjusting for confounders. Restricted cubic spline analysis confirmed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a significant linear inverse association (p = 0.003) without evidence of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nonlinearity (p = 0.450).</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CONCLUSION: </w:t>
      </w:r>
      <w:r w:rsidRPr="00716291">
        <w:rPr>
          <w:rFonts w:ascii="宋体" w:eastAsia="宋体" w:hAnsi="宋体" w:cs="宋体"/>
          <w:color w:val="000000" w:themeColor="text1"/>
          <w:szCs w:val="24"/>
        </w:rPr>
        <w:t xml:space="preserve">CD38+ cells play a critical role in the immune regulation of PTB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patients, with elevated expression conferring protective effects against PTB-DM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comorbidity.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hint="eastAsia"/>
          <w:color w:val="000000" w:themeColor="text1"/>
          <w:szCs w:val="24"/>
        </w:rPr>
        <w:t>©</w:t>
      </w:r>
      <w:r w:rsidRPr="00716291">
        <w:rPr>
          <w:rFonts w:ascii="宋体" w:eastAsia="宋体" w:hAnsi="宋体" w:cs="宋体"/>
          <w:color w:val="000000" w:themeColor="text1"/>
          <w:szCs w:val="24"/>
        </w:rPr>
        <w:t xml:space="preserve"> 2025 Wang et al.</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10.2147/DMSO.S556747</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PMC12695711</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PMID: 41394294</w:t>
      </w:r>
    </w:p>
    <w:p w:rsidR="00716291" w:rsidRPr="00716291" w:rsidRDefault="00716291" w:rsidP="00716291">
      <w:pPr>
        <w:rPr>
          <w:rFonts w:ascii="宋体" w:eastAsia="宋体" w:hAnsi="宋体" w:cs="宋体"/>
          <w:color w:val="000000" w:themeColor="text1"/>
          <w:szCs w:val="24"/>
        </w:rPr>
      </w:pPr>
    </w:p>
    <w:p w:rsidR="00716291" w:rsidRPr="00EA3B11" w:rsidRDefault="00716291" w:rsidP="00716291">
      <w:pPr>
        <w:rPr>
          <w:rFonts w:ascii="宋体" w:eastAsia="宋体" w:hAnsi="宋体" w:cs="宋体"/>
          <w:b/>
          <w:color w:val="FF0000"/>
          <w:szCs w:val="24"/>
        </w:rPr>
      </w:pPr>
      <w:r w:rsidRPr="00EA3B11">
        <w:rPr>
          <w:rFonts w:ascii="宋体" w:eastAsia="宋体" w:hAnsi="宋体" w:cs="宋体"/>
          <w:b/>
          <w:color w:val="FF0000"/>
          <w:szCs w:val="24"/>
        </w:rPr>
        <w:t>2</w:t>
      </w:r>
      <w:r w:rsidR="006A1066">
        <w:rPr>
          <w:rFonts w:ascii="宋体" w:eastAsia="宋体" w:hAnsi="宋体" w:cs="宋体"/>
          <w:b/>
          <w:color w:val="FF0000"/>
          <w:szCs w:val="24"/>
        </w:rPr>
        <w:t>4</w:t>
      </w:r>
      <w:r w:rsidRPr="00EA3B11">
        <w:rPr>
          <w:rFonts w:ascii="宋体" w:eastAsia="宋体" w:hAnsi="宋体" w:cs="宋体"/>
          <w:b/>
          <w:color w:val="FF0000"/>
          <w:szCs w:val="24"/>
        </w:rPr>
        <w:t>. China CDC Wkly. 2025 Nov 28;7(48):1501-1506. doi: 10.46234/ccdcw2025.253.</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lastRenderedPageBreak/>
        <w:t xml:space="preserve">Trends in Bidirectional Screening and Treatment Outcomes for Tuberculosis/HIV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Comorbidity - China, 2020-2024.</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Zhang G(#)(1), Meng Q(#)(2), Qu T(1), Zhou L(2), Liu E(2).</w:t>
      </w:r>
    </w:p>
    <w:p w:rsidR="00716291" w:rsidRDefault="00716291" w:rsidP="00716291">
      <w:pPr>
        <w:rPr>
          <w:rFonts w:ascii="宋体" w:eastAsia="宋体" w:hAnsi="宋体" w:cs="宋体"/>
          <w:color w:val="000000" w:themeColor="text1"/>
          <w:szCs w:val="24"/>
        </w:rPr>
      </w:pPr>
    </w:p>
    <w:p w:rsidR="00612E69" w:rsidRPr="00612E69" w:rsidRDefault="00612E69" w:rsidP="00716291">
      <w:pPr>
        <w:rPr>
          <w:rFonts w:ascii="宋体" w:eastAsia="宋体" w:hAnsi="宋体" w:cs="宋体"/>
          <w:b/>
          <w:color w:val="0070C0"/>
          <w:szCs w:val="24"/>
        </w:rPr>
      </w:pPr>
      <w:r w:rsidRPr="00612E69">
        <w:rPr>
          <w:rFonts w:ascii="宋体" w:eastAsia="宋体" w:hAnsi="宋体" w:cs="宋体"/>
          <w:b/>
          <w:color w:val="0070C0"/>
          <w:szCs w:val="24"/>
        </w:rPr>
        <w:t>Guoqin Zhang, Qinglin Meng, Ting Qu, Lin Zhou, Eryong Liu</w:t>
      </w:r>
      <w:r w:rsidRPr="00612E69">
        <w:rPr>
          <w:rFonts w:ascii="宋体" w:eastAsia="宋体" w:hAnsi="宋体" w:cs="宋体" w:hint="eastAsia"/>
          <w:b/>
          <w:color w:val="0070C0"/>
          <w:szCs w:val="24"/>
        </w:rPr>
        <w:t>*</w:t>
      </w:r>
    </w:p>
    <w:p w:rsidR="00612E69" w:rsidRPr="00612E69" w:rsidRDefault="00612E69" w:rsidP="00716291">
      <w:pPr>
        <w:rPr>
          <w:rFonts w:ascii="宋体" w:eastAsia="宋体" w:hAnsi="宋体" w:cs="宋体"/>
          <w:b/>
          <w:color w:val="0070C0"/>
          <w:szCs w:val="24"/>
        </w:rPr>
      </w:pPr>
      <w:r>
        <w:rPr>
          <w:rFonts w:ascii="宋体" w:eastAsia="宋体" w:hAnsi="宋体" w:cs="宋体" w:hint="eastAsia"/>
          <w:b/>
          <w:color w:val="0070C0"/>
          <w:szCs w:val="24"/>
        </w:rPr>
        <w:t>*</w:t>
      </w:r>
      <w:r w:rsidRPr="00612E69">
        <w:rPr>
          <w:rFonts w:ascii="宋体" w:eastAsia="宋体" w:hAnsi="宋体" w:cs="宋体"/>
          <w:b/>
          <w:color w:val="0070C0"/>
          <w:szCs w:val="24"/>
        </w:rPr>
        <w:t>Corresponding author: Eryong Liu,</w:t>
      </w:r>
      <w:r>
        <w:rPr>
          <w:rFonts w:ascii="宋体" w:eastAsia="宋体" w:hAnsi="宋体" w:cs="宋体"/>
          <w:b/>
          <w:color w:val="0070C0"/>
          <w:szCs w:val="24"/>
        </w:rPr>
        <w:t xml:space="preserve"> </w:t>
      </w:r>
      <w:r w:rsidRPr="00612E69">
        <w:rPr>
          <w:rFonts w:ascii="宋体" w:eastAsia="宋体" w:hAnsi="宋体" w:cs="宋体"/>
          <w:b/>
          <w:color w:val="0070C0"/>
          <w:szCs w:val="24"/>
        </w:rPr>
        <w:t>liuey@chinacdc.cn.</w:t>
      </w:r>
    </w:p>
    <w:p w:rsidR="00612E69" w:rsidRDefault="00612E69"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Author information:</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(1)Tianjin Center for Tuberculosis Control, Tianjin,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(2)National Center for Tuberculosis Control and Prevention, Chinese Center for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Disease Control and Prevention (Chinese Academy of Preventive Medicine),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Beijing, China.</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(#)Contributed equally</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 xml:space="preserve">INTRODUCTION: </w:t>
      </w:r>
      <w:r w:rsidRPr="00716291">
        <w:rPr>
          <w:rFonts w:ascii="宋体" w:eastAsia="宋体" w:hAnsi="宋体" w:cs="宋体"/>
          <w:color w:val="000000" w:themeColor="text1"/>
          <w:szCs w:val="24"/>
        </w:rPr>
        <w:t xml:space="preserve">The comorbidity of tuberculosis (TB) and human immunodeficiency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virus/acquired immunodeficiency syndrome (HIV/AIDS) represents a persistent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global public health challenge. This study examines the epidemiological trends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of TB/HIV comorbidity in China during 2020-2024, extending previous analyses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from the 2015-2019 period.</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METHODS:</w:t>
      </w:r>
      <w:r w:rsidRPr="00716291">
        <w:rPr>
          <w:rFonts w:ascii="宋体" w:eastAsia="宋体" w:hAnsi="宋体" w:cs="宋体"/>
          <w:color w:val="000000" w:themeColor="text1"/>
          <w:szCs w:val="24"/>
        </w:rPr>
        <w:t xml:space="preserve"> We collected annual TB/HIV comorbidity surveillance data from 32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provincial-level administrative divisions (PLADs) in China, encompassing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bidirectional screening protocols, treatment initiation rates, and clinical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outcomes. TB screening among people living with HIV (PLHIV) incorporated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systematic symptom assessment and chest X-ray or sputum examination. HIV testing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for TB patients employed standard serological methodologies. We performed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statistical analyses and generated spatial distribution maps using R 4.2.1.</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RESULTS:</w:t>
      </w:r>
      <w:r w:rsidRPr="00716291">
        <w:rPr>
          <w:rFonts w:ascii="宋体" w:eastAsia="宋体" w:hAnsi="宋体" w:cs="宋体"/>
          <w:color w:val="000000" w:themeColor="text1"/>
          <w:szCs w:val="24"/>
        </w:rPr>
        <w:t xml:space="preserve"> During 2020-2024, 5,970,062 PLHIV were registered nationwide, with TB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examination coverage increasing significantly from 90.2% (957,844/1,061,665) to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94.3% (1,246,274/1,321,458) (P&lt;0.01). The overall TB detection rate among PLHIV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was 0.5% (27,991/5,506,876). Among 2,843,159 registered TB patients, HIV testing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coverage rose from 67.1% (419,332/625,395) to 68.7% (375,488/546,386) (P&lt;0.01),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yielding an overall HIV positivity rate of 1.1% (22,030/1,937,418). We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identified 31,783 TB/HIV comorbid patients, of whom 70.9% (21,139/29,836)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received concurrent antiretroviral therapy (ART) and anti-TB treatment.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Treatment success rates declined significantly from 88.6% (9,521/10,751) in 2020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to 82.9% (3,743/4,513) in 2024 (P&lt;0.01), while mortality rate increased from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4.8% (515/10,751) to 8.8% (398/4,513) (P&lt;0.01).</w:t>
      </w:r>
    </w:p>
    <w:p w:rsidR="00716291" w:rsidRPr="00716291" w:rsidRDefault="00716291" w:rsidP="00716291">
      <w:pPr>
        <w:rPr>
          <w:rFonts w:ascii="宋体" w:eastAsia="宋体" w:hAnsi="宋体" w:cs="宋体"/>
          <w:color w:val="000000" w:themeColor="text1"/>
          <w:szCs w:val="24"/>
        </w:rPr>
      </w:pPr>
      <w:r w:rsidRPr="00EA3B11">
        <w:rPr>
          <w:rFonts w:ascii="宋体" w:eastAsia="宋体" w:hAnsi="宋体" w:cs="宋体"/>
          <w:b/>
          <w:color w:val="000000" w:themeColor="text1"/>
          <w:szCs w:val="24"/>
        </w:rPr>
        <w:t>CONCLUSIONS:</w:t>
      </w:r>
      <w:r w:rsidRPr="00716291">
        <w:rPr>
          <w:rFonts w:ascii="宋体" w:eastAsia="宋体" w:hAnsi="宋体" w:cs="宋体"/>
          <w:color w:val="000000" w:themeColor="text1"/>
          <w:szCs w:val="24"/>
        </w:rPr>
        <w:t xml:space="preserve"> Although bidirectional screening coverage has improved, substantial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regional disparities persist alongside concerning trends of declining treatment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success rates and increasing mortality. Enhanced implementation of efficient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diagnostic technologies, optimized treatment protocols, and comprehensive stigma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 xml:space="preserve">reduction initiatives are essential to improve survival outcomes for TB/HIV </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comorbid patients.</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Copyright © 2025 by Chinese Center for Disease Control and Prevention.</w:t>
      </w:r>
    </w:p>
    <w:p w:rsidR="00716291" w:rsidRPr="00716291" w:rsidRDefault="00716291" w:rsidP="00716291">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DOI: 10.46234/ccdcw2025.253</w:t>
      </w:r>
    </w:p>
    <w:p w:rsidR="00716291" w:rsidRPr="00716291" w:rsidRDefault="00716291" w:rsidP="00716291">
      <w:pPr>
        <w:rPr>
          <w:rFonts w:ascii="宋体" w:eastAsia="宋体" w:hAnsi="宋体" w:cs="宋体"/>
          <w:color w:val="000000" w:themeColor="text1"/>
          <w:szCs w:val="24"/>
        </w:rPr>
      </w:pPr>
      <w:r w:rsidRPr="00716291">
        <w:rPr>
          <w:rFonts w:ascii="宋体" w:eastAsia="宋体" w:hAnsi="宋体" w:cs="宋体"/>
          <w:color w:val="000000" w:themeColor="text1"/>
          <w:szCs w:val="24"/>
        </w:rPr>
        <w:t>PMCID: PMC12699275</w:t>
      </w:r>
    </w:p>
    <w:p w:rsidR="00716291" w:rsidRDefault="00EA3B11" w:rsidP="00716291">
      <w:pPr>
        <w:rPr>
          <w:rFonts w:ascii="宋体" w:eastAsia="宋体" w:hAnsi="宋体" w:cs="宋体"/>
          <w:color w:val="000000" w:themeColor="text1"/>
          <w:szCs w:val="24"/>
        </w:rPr>
      </w:pPr>
      <w:r>
        <w:rPr>
          <w:rFonts w:ascii="宋体" w:eastAsia="宋体" w:hAnsi="宋体" w:cs="宋体"/>
          <w:color w:val="000000" w:themeColor="text1"/>
          <w:szCs w:val="24"/>
        </w:rPr>
        <w:t>PMID: 41393193</w:t>
      </w:r>
    </w:p>
    <w:p w:rsidR="0060721B" w:rsidRDefault="0060721B" w:rsidP="00716291">
      <w:pPr>
        <w:rPr>
          <w:rFonts w:ascii="宋体" w:eastAsia="宋体" w:hAnsi="宋体" w:cs="宋体"/>
          <w:color w:val="000000" w:themeColor="text1"/>
          <w:szCs w:val="24"/>
        </w:rPr>
      </w:pPr>
    </w:p>
    <w:p w:rsidR="0060721B" w:rsidRPr="002975D6" w:rsidRDefault="006A1066" w:rsidP="0060721B">
      <w:pPr>
        <w:rPr>
          <w:rFonts w:ascii="宋体" w:eastAsia="宋体" w:hAnsi="宋体" w:cs="宋体"/>
          <w:b/>
          <w:color w:val="FF0000"/>
          <w:szCs w:val="24"/>
        </w:rPr>
      </w:pPr>
      <w:r>
        <w:rPr>
          <w:rFonts w:ascii="宋体" w:eastAsia="宋体" w:hAnsi="宋体" w:cs="宋体"/>
          <w:b/>
          <w:color w:val="FF0000"/>
          <w:szCs w:val="24"/>
        </w:rPr>
        <w:t>25</w:t>
      </w:r>
      <w:r w:rsidR="0060721B" w:rsidRPr="002975D6">
        <w:rPr>
          <w:rFonts w:ascii="宋体" w:eastAsia="宋体" w:hAnsi="宋体" w:cs="宋体"/>
          <w:b/>
          <w:color w:val="FF0000"/>
          <w:szCs w:val="24"/>
        </w:rPr>
        <w:t>. FASEB J. 2025 Dec 15;39(23):e71300. doi: 10.1096/fj.202500245R.</w:t>
      </w:r>
    </w:p>
    <w:p w:rsidR="0060721B" w:rsidRPr="0060721B" w:rsidRDefault="0060721B" w:rsidP="0060721B">
      <w:pPr>
        <w:rPr>
          <w:rFonts w:ascii="宋体" w:eastAsia="宋体" w:hAnsi="宋体" w:cs="宋体"/>
          <w:color w:val="000000" w:themeColor="text1"/>
          <w:szCs w:val="24"/>
        </w:rPr>
      </w:pP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Tet2 Protects Against Isoniazid-Induced Hepatotoxicity via Regulating Autophagy.</w:t>
      </w:r>
    </w:p>
    <w:p w:rsidR="0060721B" w:rsidRPr="0060721B" w:rsidRDefault="0060721B" w:rsidP="0060721B">
      <w:pPr>
        <w:rPr>
          <w:rFonts w:ascii="宋体" w:eastAsia="宋体" w:hAnsi="宋体" w:cs="宋体"/>
          <w:color w:val="000000" w:themeColor="text1"/>
          <w:szCs w:val="24"/>
        </w:rPr>
      </w:pP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Wang D(1)(2)(3)(4), Wang S(1)(2)(3), Jin Z(5), Huang S(1)(2)(3), Li Y(1)(2)(3),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Zhang S(1)(2)(3), Zhang D(1)(2)(3), Yu B(5), Han S(1)(2)(3), Xia X(1)(2)(3), Liu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W(6), Yang R(1)(2)(3), Zhu Y(7), Chao J(1)(2)(3).</w:t>
      </w:r>
    </w:p>
    <w:p w:rsidR="0060721B" w:rsidRDefault="0060721B" w:rsidP="0060721B">
      <w:pPr>
        <w:rPr>
          <w:rFonts w:ascii="宋体" w:eastAsia="宋体" w:hAnsi="宋体" w:cs="宋体"/>
          <w:color w:val="000000" w:themeColor="text1"/>
          <w:szCs w:val="24"/>
        </w:rPr>
      </w:pPr>
    </w:p>
    <w:p w:rsidR="009D5DD8" w:rsidRPr="009D5DD8" w:rsidRDefault="009D5DD8" w:rsidP="0060721B">
      <w:pPr>
        <w:rPr>
          <w:rFonts w:ascii="宋体" w:eastAsia="宋体" w:hAnsi="宋体" w:cs="宋体"/>
          <w:b/>
          <w:color w:val="0070C0"/>
          <w:szCs w:val="24"/>
        </w:rPr>
      </w:pPr>
      <w:r w:rsidRPr="009D5DD8">
        <w:rPr>
          <w:rFonts w:ascii="宋体" w:eastAsia="宋体" w:hAnsi="宋体" w:cs="宋体"/>
          <w:b/>
          <w:color w:val="0070C0"/>
          <w:szCs w:val="24"/>
        </w:rPr>
        <w:t>Decheng Wang, Shujun Wang, Zhu Jin, Sujie Huang, Yiming Li, Siyi Zhang, Ding Zhang, Bo Yu, Shanshan Han, Xuan Xia, Wei Liu, Rui Yang, Yincheng Zhu</w:t>
      </w:r>
      <w:r w:rsidRPr="009D5DD8">
        <w:rPr>
          <w:rFonts w:ascii="宋体" w:eastAsia="宋体" w:hAnsi="宋体" w:cs="宋体" w:hint="eastAsia"/>
          <w:b/>
          <w:color w:val="0070C0"/>
          <w:szCs w:val="24"/>
        </w:rPr>
        <w:t>*</w:t>
      </w:r>
      <w:r w:rsidRPr="009D5DD8">
        <w:rPr>
          <w:rFonts w:ascii="宋体" w:eastAsia="宋体" w:hAnsi="宋体" w:cs="宋体"/>
          <w:b/>
          <w:color w:val="0070C0"/>
          <w:szCs w:val="24"/>
        </w:rPr>
        <w:t>, Jin Chao</w:t>
      </w:r>
      <w:r w:rsidRPr="009D5DD8">
        <w:rPr>
          <w:rFonts w:ascii="宋体" w:eastAsia="宋体" w:hAnsi="宋体" w:cs="宋体" w:hint="eastAsia"/>
          <w:b/>
          <w:color w:val="0070C0"/>
          <w:szCs w:val="24"/>
        </w:rPr>
        <w:t>*</w:t>
      </w:r>
    </w:p>
    <w:p w:rsidR="009D5DD8" w:rsidRPr="009D5DD8" w:rsidRDefault="009D5DD8" w:rsidP="0060721B">
      <w:pPr>
        <w:rPr>
          <w:rFonts w:ascii="宋体" w:eastAsia="宋体" w:hAnsi="宋体" w:cs="宋体"/>
          <w:b/>
          <w:color w:val="0070C0"/>
          <w:szCs w:val="24"/>
        </w:rPr>
      </w:pPr>
      <w:r w:rsidRPr="009D5DD8">
        <w:rPr>
          <w:rFonts w:ascii="宋体" w:eastAsia="宋体" w:hAnsi="宋体" w:cs="宋体" w:hint="eastAsia"/>
          <w:b/>
          <w:color w:val="0070C0"/>
          <w:szCs w:val="24"/>
        </w:rPr>
        <w:t>*</w:t>
      </w:r>
      <w:r w:rsidRPr="009D5DD8">
        <w:rPr>
          <w:rFonts w:ascii="宋体" w:eastAsia="宋体" w:hAnsi="宋体" w:cs="宋体"/>
          <w:b/>
          <w:color w:val="0070C0"/>
          <w:szCs w:val="24"/>
        </w:rPr>
        <w:t>Correspondence: Jin Chao (chaojin028@163.com) | Yincheng Zhu (781206382@qq.com)</w:t>
      </w:r>
    </w:p>
    <w:p w:rsidR="009D5DD8" w:rsidRDefault="009D5DD8" w:rsidP="0060721B">
      <w:pPr>
        <w:rPr>
          <w:rFonts w:ascii="宋体" w:eastAsia="宋体" w:hAnsi="宋体" w:cs="宋体"/>
          <w:color w:val="000000" w:themeColor="text1"/>
          <w:szCs w:val="24"/>
        </w:rPr>
      </w:pP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Author information:</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(1)Hubei Key Laboratory of Tumor Microenvironment and Immunotherapy, China Three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Gorges University, Yichang, China.</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(2)College of Basic Medical Sciences, China Three Gorges University, Yichang,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China.</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(3)Yichang Key Laboratory of Infection and Inflammation, China Three Gorges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University, Yichang, China.</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(4)Department of Cardiology, The First College of Clinical Medical Science,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China Three Gorges University &amp; Yichang Central People's Hospital, Yichang,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China.</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(5)The Third People's Hospital of Yichang, Yichang, China.</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(6)Institute of Digestive Disease, The First College of Clinical Medical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Science, Yichang Central People's Hospital, China Three Gorges University,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Yichang, China.</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(7)Yichang Yiling Animal Disease Control Center, Yichang, China.</w:t>
      </w:r>
    </w:p>
    <w:p w:rsidR="0060721B" w:rsidRPr="0060721B" w:rsidRDefault="0060721B" w:rsidP="0060721B">
      <w:pPr>
        <w:rPr>
          <w:rFonts w:ascii="宋体" w:eastAsia="宋体" w:hAnsi="宋体" w:cs="宋体"/>
          <w:color w:val="000000" w:themeColor="text1"/>
          <w:szCs w:val="24"/>
        </w:rPr>
      </w:pP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Hepatotoxicity is a significant clinical challenge that severely limits the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therapeutic application of isoniazid (INH), a globally recommended first-line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anti-tuberculosis (TB) drug. Despite its essential role in TB treatment, the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underlying mechanisms of INH-induced liver injury remain incompletely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understood. This study investigates the role of Ten-eleven translocation 2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(Tet2) in INH-induced hepatotoxicity and elucidates its regulatory mechanism on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autophagy during hepatocellular injury. The results showed that INH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administration significantly enhanced hepatocyte autophagy, as evidenced by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elevated LC3II and decreased P62 levels. Tet2 expression exhibited dose- and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lastRenderedPageBreak/>
        <w:t xml:space="preserve">time-dependent reduction manner following INH exposure. In vitro, Tet2 silencing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exacerbated INH-induced autophagy and hepatotoxicity. Consistently, Tet2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conventional knockout (Tet2KO) mice exhibited more severe liver injury compared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to their matched wild-type siblings under INH administration, accompanied by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significantly increased hepatic LC3II and decreased P62 expression. Notably,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vitamin C, a known cofactor that enhances Tet-mediated DNA demethylation, not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only restored Tet2 expression and function but also attenuated INH-triggered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autophagy and concomitantly alleviated liver injury in INH-treated mice. In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conclusion, our findings establish Tet2 as a crucial protective factor against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INH-induced liver injury by modulating autophagy. Enhancement of Tet2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 xml:space="preserve">expression, particularly through vitamin C supplementation, presents a promising </w:t>
      </w: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strategy for mitigating hepatotoxicity in TB patients receiving INH therapy.</w:t>
      </w:r>
    </w:p>
    <w:p w:rsidR="0060721B" w:rsidRPr="0060721B" w:rsidRDefault="0060721B" w:rsidP="0060721B">
      <w:pPr>
        <w:rPr>
          <w:rFonts w:ascii="宋体" w:eastAsia="宋体" w:hAnsi="宋体" w:cs="宋体"/>
          <w:color w:val="000000" w:themeColor="text1"/>
          <w:szCs w:val="24"/>
        </w:rPr>
      </w:pP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hint="eastAsia"/>
          <w:color w:val="000000" w:themeColor="text1"/>
          <w:szCs w:val="24"/>
        </w:rPr>
        <w:t>©</w:t>
      </w:r>
      <w:r w:rsidRPr="0060721B">
        <w:rPr>
          <w:rFonts w:ascii="宋体" w:eastAsia="宋体" w:hAnsi="宋体" w:cs="宋体"/>
          <w:color w:val="000000" w:themeColor="text1"/>
          <w:szCs w:val="24"/>
        </w:rPr>
        <w:t xml:space="preserve"> 2025 Federation of American Societies for Experimental Biology.</w:t>
      </w:r>
    </w:p>
    <w:p w:rsidR="0060721B" w:rsidRPr="0060721B" w:rsidRDefault="0060721B" w:rsidP="0060721B">
      <w:pPr>
        <w:rPr>
          <w:rFonts w:ascii="宋体" w:eastAsia="宋体" w:hAnsi="宋体" w:cs="宋体"/>
          <w:color w:val="000000" w:themeColor="text1"/>
          <w:szCs w:val="24"/>
        </w:rPr>
      </w:pPr>
    </w:p>
    <w:p w:rsidR="0060721B" w:rsidRP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DOI: 10.1096/fj.202500245R</w:t>
      </w:r>
    </w:p>
    <w:p w:rsidR="0060721B" w:rsidRDefault="0060721B" w:rsidP="0060721B">
      <w:pPr>
        <w:rPr>
          <w:rFonts w:ascii="宋体" w:eastAsia="宋体" w:hAnsi="宋体" w:cs="宋体"/>
          <w:color w:val="000000" w:themeColor="text1"/>
          <w:szCs w:val="24"/>
        </w:rPr>
      </w:pPr>
      <w:r w:rsidRPr="0060721B">
        <w:rPr>
          <w:rFonts w:ascii="宋体" w:eastAsia="宋体" w:hAnsi="宋体" w:cs="宋体"/>
          <w:color w:val="000000" w:themeColor="text1"/>
          <w:szCs w:val="24"/>
        </w:rPr>
        <w:t>PMID: 41329076 [Indexed for MEDLINE]</w:t>
      </w:r>
    </w:p>
    <w:p w:rsidR="008B707A" w:rsidRDefault="008B707A" w:rsidP="0060721B">
      <w:pPr>
        <w:rPr>
          <w:rFonts w:ascii="宋体" w:eastAsia="宋体" w:hAnsi="宋体" w:cs="宋体"/>
          <w:color w:val="000000" w:themeColor="text1"/>
          <w:szCs w:val="24"/>
        </w:rPr>
      </w:pPr>
    </w:p>
    <w:p w:rsidR="005A507A" w:rsidRPr="00004DDC" w:rsidRDefault="005A507A" w:rsidP="005A507A">
      <w:pPr>
        <w:rPr>
          <w:rFonts w:ascii="宋体" w:eastAsia="宋体" w:hAnsi="宋体" w:cs="宋体"/>
          <w:b/>
          <w:color w:val="FF0000"/>
          <w:szCs w:val="24"/>
        </w:rPr>
      </w:pPr>
      <w:r>
        <w:rPr>
          <w:rFonts w:ascii="宋体" w:eastAsia="宋体" w:hAnsi="宋体" w:cs="宋体"/>
          <w:b/>
          <w:color w:val="FF0000"/>
          <w:szCs w:val="24"/>
        </w:rPr>
        <w:t>2</w:t>
      </w:r>
      <w:r w:rsidR="00F22B3E">
        <w:rPr>
          <w:rFonts w:ascii="宋体" w:eastAsia="宋体" w:hAnsi="宋体" w:cs="宋体"/>
          <w:b/>
          <w:color w:val="FF0000"/>
          <w:szCs w:val="24"/>
        </w:rPr>
        <w:t>6</w:t>
      </w:r>
      <w:r w:rsidRPr="00004DDC">
        <w:rPr>
          <w:rFonts w:ascii="宋体" w:eastAsia="宋体" w:hAnsi="宋体" w:cs="宋体"/>
          <w:b/>
          <w:color w:val="FF0000"/>
          <w:szCs w:val="24"/>
        </w:rPr>
        <w:t>. Bioorg Chem. 2025 Dec 17;169:109388. doi: 10.1016/j.bioorg.2025.109388. Online ahead of print.</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Clinically present mycobacterium tuberculosis RNA polymerase subunit RpoB K446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mutation confers broad-spectrum antibiotics resistance via pupylation.</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Shen Q(1), Huang Y(1), Huo F(2), Xu H(1), Li M(1), Huang L(1), Xu Y(1), Li P(3),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Huang H(4), Xie J(5).</w:t>
      </w:r>
    </w:p>
    <w:p w:rsidR="005A507A" w:rsidRDefault="005A507A" w:rsidP="005A507A">
      <w:pPr>
        <w:rPr>
          <w:rFonts w:ascii="宋体" w:eastAsia="宋体" w:hAnsi="宋体" w:cs="宋体"/>
          <w:color w:val="000000" w:themeColor="text1"/>
          <w:szCs w:val="24"/>
        </w:rPr>
      </w:pPr>
    </w:p>
    <w:p w:rsidR="005A507A" w:rsidRPr="00780E89" w:rsidRDefault="005A507A" w:rsidP="005A507A">
      <w:pPr>
        <w:rPr>
          <w:rFonts w:ascii="宋体" w:eastAsia="宋体" w:hAnsi="宋体" w:cs="宋体"/>
          <w:b/>
          <w:color w:val="0070C0"/>
          <w:szCs w:val="24"/>
        </w:rPr>
      </w:pPr>
      <w:r w:rsidRPr="00780E89">
        <w:rPr>
          <w:rFonts w:ascii="宋体" w:eastAsia="宋体" w:hAnsi="宋体" w:cs="宋体"/>
          <w:b/>
          <w:color w:val="0070C0"/>
          <w:szCs w:val="24"/>
        </w:rPr>
        <w:t>Qinglei Shen, Yu Huang, Fengmin Huo, Hongxiang Xu, Man Li, Lingxi Huang, Ying Xu, Peibo Li</w:t>
      </w:r>
      <w:r>
        <w:rPr>
          <w:rFonts w:ascii="宋体" w:eastAsia="宋体" w:hAnsi="宋体" w:cs="宋体" w:hint="eastAsia"/>
          <w:b/>
          <w:color w:val="0070C0"/>
          <w:szCs w:val="24"/>
        </w:rPr>
        <w:t>*</w:t>
      </w:r>
      <w:r w:rsidRPr="00780E89">
        <w:rPr>
          <w:rFonts w:ascii="宋体" w:eastAsia="宋体" w:hAnsi="宋体" w:cs="宋体"/>
          <w:b/>
          <w:color w:val="0070C0"/>
          <w:szCs w:val="24"/>
        </w:rPr>
        <w:t>, Hairong Huang</w:t>
      </w:r>
      <w:r>
        <w:rPr>
          <w:rFonts w:ascii="宋体" w:eastAsia="宋体" w:hAnsi="宋体" w:cs="宋体" w:hint="eastAsia"/>
          <w:b/>
          <w:color w:val="0070C0"/>
          <w:szCs w:val="24"/>
        </w:rPr>
        <w:t>*</w:t>
      </w:r>
      <w:r w:rsidRPr="00780E89">
        <w:rPr>
          <w:rFonts w:ascii="宋体" w:eastAsia="宋体" w:hAnsi="宋体" w:cs="宋体"/>
          <w:b/>
          <w:color w:val="0070C0"/>
          <w:szCs w:val="24"/>
        </w:rPr>
        <w:t>, Jianping Xie</w:t>
      </w:r>
      <w:r>
        <w:rPr>
          <w:rFonts w:ascii="宋体" w:eastAsia="宋体" w:hAnsi="宋体" w:cs="宋体" w:hint="eastAsia"/>
          <w:b/>
          <w:color w:val="0070C0"/>
          <w:szCs w:val="24"/>
        </w:rPr>
        <w:t>*</w:t>
      </w:r>
    </w:p>
    <w:p w:rsidR="005A507A" w:rsidRPr="00A85602" w:rsidRDefault="005A507A" w:rsidP="005A507A">
      <w:pPr>
        <w:rPr>
          <w:rFonts w:ascii="宋体" w:eastAsia="宋体" w:hAnsi="宋体" w:cs="宋体"/>
          <w:b/>
          <w:color w:val="0070C0"/>
          <w:szCs w:val="24"/>
        </w:rPr>
      </w:pPr>
      <w:r w:rsidRPr="00A85602">
        <w:rPr>
          <w:rFonts w:ascii="宋体" w:eastAsia="宋体" w:hAnsi="宋体" w:cs="宋体" w:hint="eastAsia"/>
          <w:b/>
          <w:color w:val="0070C0"/>
          <w:szCs w:val="24"/>
        </w:rPr>
        <w:t>*</w:t>
      </w:r>
      <w:r w:rsidRPr="00A85602">
        <w:rPr>
          <w:rFonts w:ascii="宋体" w:eastAsia="宋体" w:hAnsi="宋体" w:cs="宋体"/>
          <w:b/>
          <w:color w:val="0070C0"/>
          <w:szCs w:val="24"/>
        </w:rPr>
        <w:t>Corresponding authors. E-mail addresses: 157318851@qq.com (Peibo Li), nclhuang@ccmu.edu.cn (Hairong Huang), georgex@swu.edu.cn (Jianping Xie).</w:t>
      </w:r>
    </w:p>
    <w:p w:rsidR="005A507A"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(1)Institute of Modern Biopharmaceuticals, School of Life Sciences, Southwest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Chongqing, 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(2)National Clinical Laboratory on Tuberculosis, Beijing Key Laboratory for Drug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Resistant Tuberculosis Research, Beijing Chest Hospital, Capital Medical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(3)Chongqing Public Health Medical Center, Chongqing, China. Electronic address: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157318851@qq.com.</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(4)National Clinical Laboratory on Tuberculosis, Beijing Key Laboratory for Drug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Resistant Tuberculosis Research, Beijing Chest Hospital, Capital Medical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China. Electronic address: nclhuang@ccmu.edu.cn.</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(5)Institute of Modern Biopharmaceuticals, School of Life Sciences, Southwest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University, Chongqing, China. Electronic address: georgex@swu.edu.cn.</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Mycobacterium tuberculosis (Mtb) infection remains a serious global public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health threat due to its inherent and acquired resistance to clinical drugs.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Meanwhile, the genomic sequences of many clinical isolates are informative to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find novel drugs. Most drug-resistant mutations are clustered in the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antibiotics-binding region of the targets, reducing affinity with antibiotics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and diminishing the efficacy of antibiotics. However, the roles of mutations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outside the drug-binding regions remain elusive. RNA polymerase encoded by rpoB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is the primary target of the first-front antibiotics of rifampicin. Here, we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found that many clinical isolates with RpoB K446 residue mutation, which does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not directly interact with rifampicin, are susceptible to rifampicin. Further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genetic experiments demonstrated that defective prokaryotic ubiquitin-like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protein modification (pupylation) of the RpoBK446R mutant underlies the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phenotypes, and chemically inhibition of the pup-proteasome system (PPS) pathway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via repurposed drug bithionol or bortezomib can accelerate the killing of M.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bovis BCG and Mtb by four clinical antibiotics with different mechanisms of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action, namely RNA polymerase-targeting rifampicin (RIF), ribosome-targeting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streptomycin (SM), gyrase-targeting moxifloxacin (MOX) and ATPase-targeting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bedaquiline (BDQ). The data showed pupylation-proteasome pathway is target for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broad-spectrum antibiotics or potentiators, and repurposed drugs bithionol or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bortezomib can be further explored to be included in tuberculosis chemotherapy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regimen to shorten the duration of treatment.</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Copyright © 2025 Elsevier Inc. All rights reserved.</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DOI: 10.1016/j.bioorg.2025.109388</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PMID: 41421076</w:t>
      </w:r>
    </w:p>
    <w:p w:rsidR="005A507A" w:rsidRPr="003F7775" w:rsidRDefault="005A507A" w:rsidP="005A507A">
      <w:pPr>
        <w:rPr>
          <w:rFonts w:ascii="宋体" w:eastAsia="宋体" w:hAnsi="宋体" w:cs="宋体"/>
          <w:color w:val="000000" w:themeColor="text1"/>
          <w:szCs w:val="24"/>
        </w:rPr>
      </w:pPr>
    </w:p>
    <w:p w:rsidR="005A507A" w:rsidRPr="00004DDC" w:rsidRDefault="00F22B3E" w:rsidP="005A507A">
      <w:pPr>
        <w:rPr>
          <w:rFonts w:ascii="宋体" w:eastAsia="宋体" w:hAnsi="宋体" w:cs="宋体"/>
          <w:b/>
          <w:color w:val="FF0000"/>
          <w:szCs w:val="24"/>
        </w:rPr>
      </w:pPr>
      <w:r>
        <w:rPr>
          <w:rFonts w:ascii="宋体" w:eastAsia="宋体" w:hAnsi="宋体" w:cs="宋体"/>
          <w:b/>
          <w:color w:val="FF0000"/>
          <w:szCs w:val="24"/>
        </w:rPr>
        <w:t>27</w:t>
      </w:r>
      <w:r w:rsidR="005A507A" w:rsidRPr="00004DDC">
        <w:rPr>
          <w:rFonts w:ascii="宋体" w:eastAsia="宋体" w:hAnsi="宋体" w:cs="宋体"/>
          <w:b/>
          <w:color w:val="FF0000"/>
          <w:szCs w:val="24"/>
        </w:rPr>
        <w:t>. Public Health. 2025 Dec 19;251:106096. doi: 10.1016/j.puhe.2025.106096. Online ahead of print.</w:t>
      </w:r>
    </w:p>
    <w:p w:rsidR="005A507A" w:rsidRPr="00004DDC" w:rsidRDefault="005A507A" w:rsidP="005A507A">
      <w:pPr>
        <w:rPr>
          <w:rFonts w:ascii="宋体" w:eastAsia="宋体" w:hAnsi="宋体" w:cs="宋体"/>
          <w:b/>
          <w:color w:val="FF0000"/>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Underestimated risk: Tuberculosis transmission from pathogen-negative patients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in schools.</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Su Y(1), Zhong B(1), Chen R(2), Chen Z(2), Lin J(2), Fu H(2), Cao Z(1), Chang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Q(1), Li L(1), Liu S(3).</w:t>
      </w:r>
    </w:p>
    <w:p w:rsidR="005A507A" w:rsidRDefault="005A507A" w:rsidP="005A507A">
      <w:pPr>
        <w:rPr>
          <w:rFonts w:ascii="宋体" w:eastAsia="宋体" w:hAnsi="宋体" w:cs="宋体"/>
          <w:color w:val="000000" w:themeColor="text1"/>
          <w:szCs w:val="24"/>
        </w:rPr>
      </w:pPr>
    </w:p>
    <w:p w:rsidR="005A507A" w:rsidRPr="003B74B5" w:rsidRDefault="005A507A" w:rsidP="005A507A">
      <w:pPr>
        <w:rPr>
          <w:rFonts w:ascii="宋体" w:eastAsia="宋体" w:hAnsi="宋体" w:cs="宋体"/>
          <w:b/>
          <w:color w:val="0070C0"/>
          <w:szCs w:val="24"/>
        </w:rPr>
      </w:pPr>
      <w:r w:rsidRPr="003B74B5">
        <w:rPr>
          <w:rFonts w:ascii="宋体" w:eastAsia="宋体" w:hAnsi="宋体" w:cs="宋体"/>
          <w:b/>
          <w:color w:val="0070C0"/>
          <w:szCs w:val="24"/>
        </w:rPr>
        <w:t>Yaqian Su, Bijuan Zhong, Ruiming Chen, Zhuanghao Chen, Jianxiong Lin, Hui Fu, Zicheng Cao, Qiaocheng Chang, Liping Li, Suyang Liu</w:t>
      </w:r>
      <w:r>
        <w:rPr>
          <w:rFonts w:ascii="宋体" w:eastAsia="宋体" w:hAnsi="宋体" w:cs="宋体" w:hint="eastAsia"/>
          <w:b/>
          <w:color w:val="0070C0"/>
          <w:szCs w:val="24"/>
        </w:rPr>
        <w:t>*</w:t>
      </w:r>
    </w:p>
    <w:p w:rsidR="005A507A" w:rsidRPr="00B5345A" w:rsidRDefault="005A507A" w:rsidP="005A507A">
      <w:pPr>
        <w:rPr>
          <w:rFonts w:ascii="宋体" w:eastAsia="宋体" w:hAnsi="宋体" w:cs="宋体"/>
          <w:b/>
          <w:color w:val="0070C0"/>
          <w:szCs w:val="24"/>
        </w:rPr>
      </w:pPr>
      <w:r w:rsidRPr="00B5345A">
        <w:rPr>
          <w:rFonts w:ascii="宋体" w:eastAsia="宋体" w:hAnsi="宋体" w:cs="宋体"/>
          <w:b/>
          <w:color w:val="0070C0"/>
          <w:szCs w:val="24"/>
        </w:rPr>
        <w:t>* Corresponding author. E-mail addresses: dayangwater@hotmail.com, liusuyang@stu.edu.cn (Suyang Liu).</w:t>
      </w:r>
    </w:p>
    <w:p w:rsidR="005A507A"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 xml:space="preserve">(1)School of Public Health, Shantou University, 243 Daxue Road, Shantou, 515063,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(2)Shantou Tuberculosis Prevention and Control Institute, Shantou, 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(3)School of Public Health, Shantou University, 243 Daxue Road, Shantou, 515063,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China. Electronic address: dayangwater@hotmail.com.</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 xml:space="preserve">OBJECTIVES: </w:t>
      </w:r>
      <w:r w:rsidRPr="003F7775">
        <w:rPr>
          <w:rFonts w:ascii="宋体" w:eastAsia="宋体" w:hAnsi="宋体" w:cs="宋体"/>
          <w:color w:val="000000" w:themeColor="text1"/>
          <w:szCs w:val="24"/>
        </w:rPr>
        <w:t xml:space="preserve">This study evaluates TB infection risk among close contacts of both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pathogen-positive and pathogen-negative TB patients, emphasizing the need for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broader prevention strategies.</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STUDY DESIGN:</w:t>
      </w:r>
      <w:r w:rsidRPr="003F7775">
        <w:rPr>
          <w:rFonts w:ascii="宋体" w:eastAsia="宋体" w:hAnsi="宋体" w:cs="宋体"/>
          <w:color w:val="000000" w:themeColor="text1"/>
          <w:szCs w:val="24"/>
        </w:rPr>
        <w:t xml:space="preserve"> This study employed a cross-sectional design.</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METHODS:</w:t>
      </w:r>
      <w:r w:rsidRPr="003F7775">
        <w:rPr>
          <w:rFonts w:ascii="宋体" w:eastAsia="宋体" w:hAnsi="宋体" w:cs="宋体"/>
          <w:color w:val="000000" w:themeColor="text1"/>
          <w:szCs w:val="24"/>
        </w:rPr>
        <w:t xml:space="preserve"> This study screened close contacts of TB patients in schools across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Shantou, China from 2019 to 2023. A strong positive reaction in the purified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protein derivative (PPD) test served as the key indicator of TB infection among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contacts. The infection proportion for different close contact groups was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calculated. Additionally, logistic regression analysis was utilized to identify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factors influencing TB infection among close contacts.</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RESULTS:</w:t>
      </w:r>
      <w:r w:rsidRPr="003F7775">
        <w:rPr>
          <w:rFonts w:ascii="宋体" w:eastAsia="宋体" w:hAnsi="宋体" w:cs="宋体"/>
          <w:color w:val="000000" w:themeColor="text1"/>
          <w:szCs w:val="24"/>
        </w:rPr>
        <w:t xml:space="preserve"> Among 10,586 contacts, the overall infection prevalence proportion was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17.8 %. Close contacts of pathogen-negative patients had a higher infection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prevalence proportion (18.1 %) than those of pathogen-positive patients (17.1 %)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(adjusted OR 1.25; 95 % CI 1.11-1.40). Key risk factors included gender, age,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relationship with the index case, school type, and pathogen type. Females and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individuals aged 15+ were more susceptible.</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CONCLUSIONS:</w:t>
      </w:r>
      <w:r w:rsidRPr="003F7775">
        <w:rPr>
          <w:rFonts w:ascii="宋体" w:eastAsia="宋体" w:hAnsi="宋体" w:cs="宋体"/>
          <w:color w:val="000000" w:themeColor="text1"/>
          <w:szCs w:val="24"/>
        </w:rPr>
        <w:t xml:space="preserve"> Current strategies mainly focus on contacts of pathogen-positive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patients, neglecting pathogen-negative contacts, which may increase transmission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risk. Strengthening the identification and management of all potential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transmission sources in schools is crucial, with enhanced monitoring and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stricter preventive measures for contacts of pathogen-negative patients.</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Copyright © 2025 The Royal Society for Public Health. Published by Elsevier Ltd.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All rights reserved.</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DOI: 10.1016/j.puhe.2025.106096</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PMID: 41420994</w:t>
      </w:r>
    </w:p>
    <w:p w:rsidR="005A507A" w:rsidRPr="003F7775" w:rsidRDefault="005A507A" w:rsidP="005A507A">
      <w:pPr>
        <w:rPr>
          <w:rFonts w:ascii="宋体" w:eastAsia="宋体" w:hAnsi="宋体" w:cs="宋体"/>
          <w:color w:val="000000" w:themeColor="text1"/>
          <w:szCs w:val="24"/>
        </w:rPr>
      </w:pPr>
    </w:p>
    <w:p w:rsidR="005A507A" w:rsidRPr="00004DDC" w:rsidRDefault="00F22B3E" w:rsidP="005A507A">
      <w:pPr>
        <w:rPr>
          <w:rFonts w:ascii="宋体" w:eastAsia="宋体" w:hAnsi="宋体" w:cs="宋体"/>
          <w:b/>
          <w:color w:val="FF0000"/>
          <w:szCs w:val="24"/>
        </w:rPr>
      </w:pPr>
      <w:r>
        <w:rPr>
          <w:rFonts w:ascii="宋体" w:eastAsia="宋体" w:hAnsi="宋体" w:cs="宋体"/>
          <w:b/>
          <w:color w:val="FF0000"/>
          <w:szCs w:val="24"/>
        </w:rPr>
        <w:t>28</w:t>
      </w:r>
      <w:r w:rsidR="005A507A" w:rsidRPr="00004DDC">
        <w:rPr>
          <w:rFonts w:ascii="宋体" w:eastAsia="宋体" w:hAnsi="宋体" w:cs="宋体"/>
          <w:b/>
          <w:color w:val="FF0000"/>
          <w:szCs w:val="24"/>
        </w:rPr>
        <w:t>. BMC Infect Dis. 2025 Dec 19. doi: 10.1186/s12879-025-12342-y. Online ahead of print.</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From decline to rebound: a 25-year Joinpoint analysis of tuberculosis mortality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in the United States, 1999-2023.</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Xiao Y(1), Xiang T(2).</w:t>
      </w:r>
    </w:p>
    <w:p w:rsidR="005A507A" w:rsidRDefault="005A507A" w:rsidP="005A507A">
      <w:pPr>
        <w:rPr>
          <w:rFonts w:ascii="宋体" w:eastAsia="宋体" w:hAnsi="宋体" w:cs="宋体"/>
          <w:color w:val="000000" w:themeColor="text1"/>
          <w:szCs w:val="24"/>
        </w:rPr>
      </w:pPr>
    </w:p>
    <w:p w:rsidR="005A507A" w:rsidRPr="00613C22" w:rsidRDefault="005A507A" w:rsidP="005A507A">
      <w:pPr>
        <w:rPr>
          <w:rFonts w:ascii="宋体" w:eastAsia="宋体" w:hAnsi="宋体" w:cs="宋体"/>
          <w:b/>
          <w:color w:val="0070C0"/>
          <w:szCs w:val="24"/>
        </w:rPr>
      </w:pPr>
      <w:r w:rsidRPr="00613C22">
        <w:rPr>
          <w:rFonts w:ascii="宋体" w:eastAsia="宋体" w:hAnsi="宋体" w:cs="宋体"/>
          <w:b/>
          <w:color w:val="0070C0"/>
          <w:szCs w:val="24"/>
        </w:rPr>
        <w:t>Yuanyuan Xiao, Tao Xiang</w:t>
      </w:r>
      <w:r>
        <w:rPr>
          <w:rFonts w:ascii="宋体" w:eastAsia="宋体" w:hAnsi="宋体" w:cs="宋体" w:hint="eastAsia"/>
          <w:b/>
          <w:color w:val="0070C0"/>
          <w:szCs w:val="24"/>
        </w:rPr>
        <w:t>*</w:t>
      </w:r>
    </w:p>
    <w:p w:rsidR="005A507A" w:rsidRPr="008D40BF" w:rsidRDefault="005A507A" w:rsidP="005A507A">
      <w:pPr>
        <w:rPr>
          <w:rFonts w:ascii="宋体" w:eastAsia="宋体" w:hAnsi="宋体" w:cs="宋体"/>
          <w:b/>
          <w:color w:val="0070C0"/>
          <w:szCs w:val="24"/>
        </w:rPr>
      </w:pPr>
      <w:r w:rsidRPr="008D40BF">
        <w:rPr>
          <w:rFonts w:ascii="宋体" w:eastAsia="宋体" w:hAnsi="宋体" w:cs="宋体"/>
          <w:b/>
          <w:color w:val="0070C0"/>
          <w:szCs w:val="24"/>
        </w:rPr>
        <w:t>*Corresponding author: Tao Xiang, xt1142752929@126.com</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(1)Department of Emergency, The Third People's Hospital of Chengdu, No. 82,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Qinglong Street, Qingyang District, Chengdu, Sichuan, 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(2)Department of Emergency, The Third People's Hospital of Chengdu, No. 82,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Qinglong Street, Qingyang District, Chengdu, Sichuan, China.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xt1142752929@126.com.</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DOI: 10.1186/s12879-025-12342-y</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PMID: 41420158</w:t>
      </w:r>
    </w:p>
    <w:p w:rsidR="005A507A" w:rsidRPr="003F7775" w:rsidRDefault="005A507A" w:rsidP="005A507A">
      <w:pPr>
        <w:rPr>
          <w:rFonts w:ascii="宋体" w:eastAsia="宋体" w:hAnsi="宋体" w:cs="宋体"/>
          <w:color w:val="000000" w:themeColor="text1"/>
          <w:szCs w:val="24"/>
        </w:rPr>
      </w:pPr>
    </w:p>
    <w:p w:rsidR="005A507A" w:rsidRPr="00004DDC" w:rsidRDefault="00F22B3E" w:rsidP="005A507A">
      <w:pPr>
        <w:rPr>
          <w:rFonts w:ascii="宋体" w:eastAsia="宋体" w:hAnsi="宋体" w:cs="宋体"/>
          <w:b/>
          <w:color w:val="FF0000"/>
          <w:szCs w:val="24"/>
        </w:rPr>
      </w:pPr>
      <w:r>
        <w:rPr>
          <w:rFonts w:ascii="宋体" w:eastAsia="宋体" w:hAnsi="宋体" w:cs="宋体"/>
          <w:b/>
          <w:color w:val="FF0000"/>
          <w:szCs w:val="24"/>
        </w:rPr>
        <w:t>29</w:t>
      </w:r>
      <w:r w:rsidR="005A507A" w:rsidRPr="00004DDC">
        <w:rPr>
          <w:rFonts w:ascii="宋体" w:eastAsia="宋体" w:hAnsi="宋体" w:cs="宋体"/>
          <w:b/>
          <w:color w:val="FF0000"/>
          <w:szCs w:val="24"/>
        </w:rPr>
        <w:t>. BMC Infect Dis. 2025 Dec 19. doi: 10.1186/s12879-025-11945-9. Online ahead of print.</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Interim efficacy and safety analysis of the regimen containing delamanid in the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treatment of multidrug resistant/rifampicin-resistant/extensively drug-resistant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tuberculosis: a single-arm, prospective, monocentric, observational study.</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Qin Y(1), Chen Y(1), Cai Q(2).</w:t>
      </w:r>
    </w:p>
    <w:p w:rsidR="005A507A" w:rsidRDefault="005A507A" w:rsidP="005A507A">
      <w:pPr>
        <w:rPr>
          <w:rFonts w:ascii="宋体" w:eastAsia="宋体" w:hAnsi="宋体" w:cs="宋体"/>
          <w:color w:val="000000" w:themeColor="text1"/>
          <w:szCs w:val="24"/>
        </w:rPr>
      </w:pPr>
    </w:p>
    <w:p w:rsidR="005A507A" w:rsidRPr="00613C22" w:rsidRDefault="005A507A" w:rsidP="005A507A">
      <w:pPr>
        <w:rPr>
          <w:rFonts w:ascii="宋体" w:eastAsia="宋体" w:hAnsi="宋体" w:cs="宋体"/>
          <w:b/>
          <w:color w:val="0070C0"/>
          <w:szCs w:val="24"/>
        </w:rPr>
      </w:pPr>
      <w:r w:rsidRPr="00613C22">
        <w:rPr>
          <w:rFonts w:ascii="宋体" w:eastAsia="宋体" w:hAnsi="宋体" w:cs="宋体"/>
          <w:b/>
          <w:color w:val="0070C0"/>
          <w:szCs w:val="24"/>
        </w:rPr>
        <w:t>Yao Qin, Yuanyuan Chen, Qingshan Cai</w:t>
      </w:r>
      <w:r>
        <w:rPr>
          <w:rFonts w:ascii="宋体" w:eastAsia="宋体" w:hAnsi="宋体" w:cs="宋体" w:hint="eastAsia"/>
          <w:b/>
          <w:color w:val="0070C0"/>
          <w:szCs w:val="24"/>
        </w:rPr>
        <w:t>*</w:t>
      </w:r>
    </w:p>
    <w:p w:rsidR="005A507A" w:rsidRPr="00561AE6" w:rsidRDefault="005A507A" w:rsidP="005A507A">
      <w:pPr>
        <w:rPr>
          <w:rFonts w:ascii="宋体" w:eastAsia="宋体" w:hAnsi="宋体" w:cs="宋体"/>
          <w:b/>
          <w:color w:val="0070C0"/>
          <w:szCs w:val="24"/>
        </w:rPr>
      </w:pPr>
      <w:r w:rsidRPr="00561AE6">
        <w:rPr>
          <w:rFonts w:ascii="宋体" w:eastAsia="宋体" w:hAnsi="宋体" w:cs="宋体" w:hint="eastAsia"/>
          <w:b/>
          <w:color w:val="0070C0"/>
          <w:szCs w:val="24"/>
        </w:rPr>
        <w:t>*</w:t>
      </w:r>
      <w:r w:rsidRPr="00561AE6">
        <w:rPr>
          <w:rFonts w:ascii="宋体" w:eastAsia="宋体" w:hAnsi="宋体" w:cs="宋体"/>
          <w:b/>
          <w:color w:val="0070C0"/>
          <w:szCs w:val="24"/>
        </w:rPr>
        <w:t>Correspondence: Qingshan Cai, caiqs66@163.com</w:t>
      </w:r>
    </w:p>
    <w:p w:rsidR="005A507A"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(1)Department of Tuberculosis, Hangzhou Red Cross Hospital, Hangzhou, Zhejiang,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People's Republic of 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(2)Department of Tuberculosis, Hangzhou Red Cross Hospital, Hangzhou, Zhejiang,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People's Republic of China. caiqs66@163.com.</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BACKGROUND:</w:t>
      </w:r>
      <w:r w:rsidRPr="003F7775">
        <w:rPr>
          <w:rFonts w:ascii="宋体" w:eastAsia="宋体" w:hAnsi="宋体" w:cs="宋体"/>
          <w:color w:val="000000" w:themeColor="text1"/>
          <w:szCs w:val="24"/>
        </w:rPr>
        <w:t xml:space="preserve"> Multidrug-resistant, rifampicin-resistant, and extensively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drug-resistant tuberculosis (MDR-TB/RR-TB/XDR-TB) present significant treatment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challenges, requiring effective and safe therapeutic regimens. This study aims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to assess the efficacy and safety of a 24-week regimen that includes Delamanid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(Dlm) for patients with these resistant forms of tuberculosis.</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 xml:space="preserve">METHODS: </w:t>
      </w:r>
      <w:r w:rsidRPr="003F7775">
        <w:rPr>
          <w:rFonts w:ascii="宋体" w:eastAsia="宋体" w:hAnsi="宋体" w:cs="宋体"/>
          <w:color w:val="000000" w:themeColor="text1"/>
          <w:szCs w:val="24"/>
        </w:rPr>
        <w:t xml:space="preserve">This was a single-arm, prospective, monocentric, observational trial.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From June 2020 to January 2023, 29 patients meeting the inclusion criteria were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selected from Hangzhou Red Cross Hospital. These patients received a treatment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regimen that included Dlm. Data were collected on patient demographics, sputum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culture conversion rates, and pulmonary lesion changes after 24 weeks.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Additionally, adverse events (AEs) that occurred during treatment were recorded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and analyzed.</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 xml:space="preserve">RESULTS: </w:t>
      </w:r>
      <w:r w:rsidRPr="003F7775">
        <w:rPr>
          <w:rFonts w:ascii="宋体" w:eastAsia="宋体" w:hAnsi="宋体" w:cs="宋体"/>
          <w:color w:val="000000" w:themeColor="text1"/>
          <w:szCs w:val="24"/>
        </w:rPr>
        <w:t xml:space="preserve">Out of the 29 patients, 26 completed the initial 24-week intensive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phase treatment, with 2 patients withdrawing due to adverse reactions and 1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patient being lost to follow-up. The cohort included 11 MDR-TB, 3 RR-TB, and 12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 xml:space="preserve">XDR-TB patients. All 26 patients who were sputum culture-positive at baseline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achieved culture conversion within the 24-week treatment period, resulting in a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100% conversion rate. Conversion was confirmed in all patients tested on solid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media (18/18) and liquid media (8/8). The median time to sputum culture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conversion was 34 days for solid and 70 days for liquid media. Imaging showed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significant pulmonary lesion absorption in 21 cases and partial absorption in 3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cases. Improvements in pulmonary cavities were noted in 15 patients. A total of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108 AEs were reported, with the most common being liver function abnormalities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(61.5%), anemia (50%), and leukopenia (42.3%). No serious AEs or deaths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occurred, and 24 patients (92.3%) had favorable outcomes.</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CONCLUSIONS:</w:t>
      </w:r>
      <w:r w:rsidRPr="003F7775">
        <w:rPr>
          <w:rFonts w:ascii="宋体" w:eastAsia="宋体" w:hAnsi="宋体" w:cs="宋体"/>
          <w:color w:val="000000" w:themeColor="text1"/>
          <w:szCs w:val="24"/>
        </w:rPr>
        <w:t xml:space="preserve"> The regimen containing Delamanid during the initial 24 weeks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intensive phase of treatment demonstrated high efficacy in achieving sputum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culture conversion and showed an acceptable safety profile in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MDR-TB/RR-TB/XDR-TB patients, offering a valuable treatment option for this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difficult-to-treat population.</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TRIAL REGISTRATION: It registered in ICH GCP-US Clinical Trials Registry and the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registration number is NCT04421495 and date of registration was June 9, 2020.</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hint="eastAsia"/>
          <w:color w:val="000000" w:themeColor="text1"/>
          <w:szCs w:val="24"/>
        </w:rPr>
        <w:t>©</w:t>
      </w:r>
      <w:r w:rsidRPr="003F7775">
        <w:rPr>
          <w:rFonts w:ascii="宋体" w:eastAsia="宋体" w:hAnsi="宋体" w:cs="宋体"/>
          <w:color w:val="000000" w:themeColor="text1"/>
          <w:szCs w:val="24"/>
        </w:rPr>
        <w:t xml:space="preserve"> 2025. The Author(s).</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DOI: 10.1186/s12879-025-11945-9</w:t>
      </w:r>
    </w:p>
    <w:p w:rsidR="005A507A" w:rsidRPr="003F7775" w:rsidRDefault="005A507A" w:rsidP="005A507A">
      <w:pPr>
        <w:rPr>
          <w:rFonts w:ascii="宋体" w:eastAsia="宋体" w:hAnsi="宋体" w:cs="宋体"/>
          <w:color w:val="000000" w:themeColor="text1"/>
          <w:szCs w:val="24"/>
        </w:rPr>
      </w:pPr>
      <w:r>
        <w:rPr>
          <w:rFonts w:ascii="宋体" w:eastAsia="宋体" w:hAnsi="宋体" w:cs="宋体"/>
          <w:color w:val="000000" w:themeColor="text1"/>
          <w:szCs w:val="24"/>
        </w:rPr>
        <w:t>PMID: 41419836</w:t>
      </w:r>
    </w:p>
    <w:p w:rsidR="005A507A" w:rsidRPr="003F7775" w:rsidRDefault="005A507A" w:rsidP="005A507A">
      <w:pPr>
        <w:rPr>
          <w:rFonts w:ascii="宋体" w:eastAsia="宋体" w:hAnsi="宋体" w:cs="宋体"/>
          <w:color w:val="000000" w:themeColor="text1"/>
          <w:szCs w:val="24"/>
        </w:rPr>
      </w:pPr>
    </w:p>
    <w:p w:rsidR="005A507A" w:rsidRPr="00004DDC" w:rsidRDefault="00F22B3E" w:rsidP="005A507A">
      <w:pPr>
        <w:rPr>
          <w:rFonts w:ascii="宋体" w:eastAsia="宋体" w:hAnsi="宋体" w:cs="宋体"/>
          <w:b/>
          <w:color w:val="FF0000"/>
          <w:szCs w:val="24"/>
        </w:rPr>
      </w:pPr>
      <w:r>
        <w:rPr>
          <w:rFonts w:ascii="宋体" w:eastAsia="宋体" w:hAnsi="宋体" w:cs="宋体"/>
          <w:b/>
          <w:color w:val="FF0000"/>
          <w:szCs w:val="24"/>
        </w:rPr>
        <w:t>30</w:t>
      </w:r>
      <w:r w:rsidR="005A507A" w:rsidRPr="00004DDC">
        <w:rPr>
          <w:rFonts w:ascii="宋体" w:eastAsia="宋体" w:hAnsi="宋体" w:cs="宋体"/>
          <w:b/>
          <w:color w:val="FF0000"/>
          <w:szCs w:val="24"/>
        </w:rPr>
        <w:t>. BMC Infect Dis. 2025 Dec 19. doi: 10.1186/s12879-025-12139-z. Online ahead of print.</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Clinical analysis of the onset characteristics and inducing factors of atypical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renal tuberculosis.</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Li C(1)(2), Liu J(3), Zhu G(4), Wang Q(3), Li W(5).</w:t>
      </w:r>
    </w:p>
    <w:p w:rsidR="005A507A" w:rsidRDefault="005A507A" w:rsidP="005A507A">
      <w:pPr>
        <w:rPr>
          <w:rFonts w:ascii="宋体" w:eastAsia="宋体" w:hAnsi="宋体" w:cs="宋体"/>
          <w:color w:val="000000" w:themeColor="text1"/>
          <w:szCs w:val="24"/>
        </w:rPr>
      </w:pPr>
    </w:p>
    <w:p w:rsidR="005A507A" w:rsidRPr="00613C22" w:rsidRDefault="005A507A" w:rsidP="005A507A">
      <w:pPr>
        <w:rPr>
          <w:rFonts w:ascii="宋体" w:eastAsia="宋体" w:hAnsi="宋体" w:cs="宋体"/>
          <w:b/>
          <w:color w:val="0070C0"/>
          <w:szCs w:val="24"/>
        </w:rPr>
      </w:pPr>
      <w:r w:rsidRPr="00613C22">
        <w:rPr>
          <w:rFonts w:ascii="宋体" w:eastAsia="宋体" w:hAnsi="宋体" w:cs="宋体"/>
          <w:b/>
          <w:color w:val="0070C0"/>
          <w:szCs w:val="24"/>
        </w:rPr>
        <w:t>Chongbin Li</w:t>
      </w:r>
      <w:r>
        <w:rPr>
          <w:rFonts w:ascii="宋体" w:eastAsia="宋体" w:hAnsi="宋体" w:cs="宋体" w:hint="eastAsia"/>
          <w:b/>
          <w:color w:val="0070C0"/>
          <w:szCs w:val="24"/>
        </w:rPr>
        <w:t>*</w:t>
      </w:r>
      <w:r w:rsidRPr="00613C22">
        <w:rPr>
          <w:rFonts w:ascii="宋体" w:eastAsia="宋体" w:hAnsi="宋体" w:cs="宋体"/>
          <w:b/>
          <w:color w:val="0070C0"/>
          <w:szCs w:val="24"/>
        </w:rPr>
        <w:t>, Jianzhen Liu, Guiyun Zhu, Qian Wang, Wei Li</w:t>
      </w:r>
      <w:r>
        <w:rPr>
          <w:rFonts w:ascii="宋体" w:eastAsia="宋体" w:hAnsi="宋体" w:cs="宋体" w:hint="eastAsia"/>
          <w:b/>
          <w:color w:val="0070C0"/>
          <w:szCs w:val="24"/>
        </w:rPr>
        <w:t>*</w:t>
      </w:r>
    </w:p>
    <w:p w:rsidR="005A507A" w:rsidRPr="00934128" w:rsidRDefault="005A507A" w:rsidP="005A507A">
      <w:pPr>
        <w:jc w:val="left"/>
        <w:rPr>
          <w:rFonts w:ascii="宋体" w:eastAsia="宋体" w:hAnsi="宋体" w:cs="宋体"/>
          <w:b/>
          <w:color w:val="0070C0"/>
          <w:szCs w:val="24"/>
        </w:rPr>
      </w:pPr>
      <w:r w:rsidRPr="00934128">
        <w:rPr>
          <w:rFonts w:ascii="宋体" w:eastAsia="宋体" w:hAnsi="宋体" w:cs="宋体"/>
          <w:b/>
          <w:color w:val="0070C0"/>
          <w:szCs w:val="24"/>
        </w:rPr>
        <w:t xml:space="preserve">*Corresponding Author: Wei Li, 26200407@hebmu.edu.cn; Chongbin Li, lichongbin.good@163.com </w:t>
      </w:r>
    </w:p>
    <w:p w:rsidR="005A507A"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(1)Department of Urology, The Second Hospital of Hebei Medical University,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Shijiazhuang, 050000, China. lichongbin.good@163.com.</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(2)Department of Urology, Hebei Chest Hospital, Shijiazhuang, 050041, China.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lichongbin.good@163.com.</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(3)Department of Urology, Hebei Chest Hospital, Shijiazhuang, 050041, 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(4)Department of Pathology, Hebei Chest Hospital, Shijiazhuang, 050041, China.</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(5)Department of Urology, The Second Hospital of Hebei Medical University,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Shijiazhuang, 050000, China. 26200407@hebmu.edu.cn.</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OBJECTIVES:</w:t>
      </w:r>
      <w:r w:rsidRPr="003F7775">
        <w:rPr>
          <w:rFonts w:ascii="宋体" w:eastAsia="宋体" w:hAnsi="宋体" w:cs="宋体"/>
          <w:color w:val="000000" w:themeColor="text1"/>
          <w:szCs w:val="24"/>
        </w:rPr>
        <w:t xml:space="preserve"> To investigate the characteristics and inducing factors of atypical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renal tuberculosis, and to improve the diagnosis of atypical renal tuberculosis.</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b/>
          <w:color w:val="000000" w:themeColor="text1"/>
          <w:szCs w:val="24"/>
        </w:rPr>
        <w:t xml:space="preserve">METHODS AND MATERIALS: </w:t>
      </w:r>
      <w:r w:rsidRPr="003F7775">
        <w:rPr>
          <w:rFonts w:ascii="宋体" w:eastAsia="宋体" w:hAnsi="宋体" w:cs="宋体"/>
          <w:color w:val="000000" w:themeColor="text1"/>
          <w:szCs w:val="24"/>
        </w:rPr>
        <w:t xml:space="preserve">We collected medical records and observed the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pathological sections of renal tissue performed after nephrectomy from 217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patients diagnosed with renal tuberculosis using Mycobacterium tuberculosis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culture, or/and Mycobacterium tuberculosis DNA (TB-DNA) testing using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FQ-PCR(Fluorescent Quantitative Polymerase Chain Reaction), or/and postoperative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pathology in the urology department of Hebei Chest Hospital from March 25, 2013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to February 6, 2024. Based on their onset characteristics, we divided them into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typical group (145 cases) and the atypical group (72 cases), and analyzed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chief symptoms and characteristics. Logistic regression was used to analyze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relevant factors, and the differences were compared in pathological changes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of kidney, ureter, and bladder tissues after surgery, to explore the mechanism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leading to atypical symptoms of renal tuberculosis.</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hint="eastAsia"/>
          <w:b/>
          <w:color w:val="000000" w:themeColor="text1"/>
          <w:szCs w:val="24"/>
        </w:rPr>
        <w:t>RESULTS:</w:t>
      </w:r>
      <w:r w:rsidRPr="003F7775">
        <w:rPr>
          <w:rFonts w:ascii="宋体" w:eastAsia="宋体" w:hAnsi="宋体" w:cs="宋体" w:hint="eastAsia"/>
          <w:color w:val="000000" w:themeColor="text1"/>
          <w:szCs w:val="24"/>
        </w:rPr>
        <w:t xml:space="preserve"> ①In the typical group (66.82%), bladder irritation is the main clinical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manifestation. In the atypical group (33.18%), there are no obvious symptoms of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bladder irritation. The primary manifestations include localized pain, kidney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discomfort, and secondary systemic or local disease signs.Additionally, the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incidence rate among women in the atypical group is higher than in the typical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group (p</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&lt;</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0.05).</w:t>
      </w:r>
      <w:r w:rsidRPr="003F7775">
        <w:rPr>
          <w:rFonts w:ascii="宋体" w:eastAsia="宋体" w:hAnsi="宋体" w:cs="宋体" w:hint="eastAsia"/>
          <w:color w:val="000000" w:themeColor="text1"/>
          <w:szCs w:val="24"/>
        </w:rPr>
        <w:t>②</w:t>
      </w:r>
      <w:r w:rsidRPr="003F7775">
        <w:rPr>
          <w:rFonts w:ascii="宋体" w:eastAsia="宋体" w:hAnsi="宋体" w:cs="宋体"/>
          <w:color w:val="000000" w:themeColor="text1"/>
          <w:szCs w:val="24"/>
        </w:rPr>
        <w:t xml:space="preserve">Combined bladder tuberculosis is the only related factor of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renal tuberculosis with severe urinary frequency, urgency, and dysuria as the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main onset symptoms (p</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&lt;</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 xml:space="preserve">0.05). Only the LAM antibody and B lymphocyte counts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were associated with the grouping of renal tuberculosis by logistic regression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analysis (p</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&lt;</w:t>
      </w:r>
      <w:r w:rsidRPr="003F7775">
        <w:rPr>
          <w:rFonts w:ascii="MS Gothic" w:eastAsia="MS Gothic" w:hAnsi="MS Gothic" w:cs="MS Gothic" w:hint="eastAsia"/>
          <w:color w:val="000000" w:themeColor="text1"/>
          <w:szCs w:val="24"/>
        </w:rPr>
        <w:t> </w:t>
      </w:r>
      <w:r w:rsidRPr="003F7775">
        <w:rPr>
          <w:rFonts w:ascii="宋体" w:eastAsia="宋体" w:hAnsi="宋体" w:cs="宋体"/>
          <w:color w:val="000000" w:themeColor="text1"/>
          <w:szCs w:val="24"/>
        </w:rPr>
        <w:t>0.05).</w:t>
      </w:r>
      <w:r w:rsidRPr="003F7775">
        <w:rPr>
          <w:rFonts w:ascii="宋体" w:eastAsia="宋体" w:hAnsi="宋体" w:cs="宋体" w:hint="eastAsia"/>
          <w:color w:val="000000" w:themeColor="text1"/>
          <w:szCs w:val="24"/>
        </w:rPr>
        <w:t>③</w:t>
      </w:r>
      <w:r w:rsidRPr="003F7775">
        <w:rPr>
          <w:rFonts w:ascii="宋体" w:eastAsia="宋体" w:hAnsi="宋体" w:cs="宋体"/>
          <w:color w:val="000000" w:themeColor="text1"/>
          <w:szCs w:val="24"/>
        </w:rPr>
        <w:t xml:space="preserve">Bladder tuberculosis is more common in the typical group.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At the same time, chronic inflammation is the main manifestation in the atypical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group.</w:t>
      </w:r>
    </w:p>
    <w:p w:rsidR="005A507A" w:rsidRPr="003F7775" w:rsidRDefault="005A507A" w:rsidP="005A507A">
      <w:pPr>
        <w:rPr>
          <w:rFonts w:ascii="宋体" w:eastAsia="宋体" w:hAnsi="宋体" w:cs="宋体"/>
          <w:color w:val="000000" w:themeColor="text1"/>
          <w:szCs w:val="24"/>
        </w:rPr>
      </w:pPr>
      <w:r w:rsidRPr="00004DDC">
        <w:rPr>
          <w:rFonts w:ascii="宋体" w:eastAsia="宋体" w:hAnsi="宋体" w:cs="宋体" w:hint="eastAsia"/>
          <w:b/>
          <w:color w:val="000000" w:themeColor="text1"/>
          <w:szCs w:val="24"/>
        </w:rPr>
        <w:t>CONCLUSIONS:</w:t>
      </w:r>
      <w:r w:rsidRPr="003F7775">
        <w:rPr>
          <w:rFonts w:ascii="宋体" w:eastAsia="宋体" w:hAnsi="宋体" w:cs="宋体" w:hint="eastAsia"/>
          <w:color w:val="000000" w:themeColor="text1"/>
          <w:szCs w:val="24"/>
        </w:rPr>
        <w:t xml:space="preserve"> ①Atypical renal tuberculosis is an important part of renal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tuberculosis. Its onset of symptoms is insidious and atypical, without obvious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bladder irritation symptoms, which should cause high vigilance and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hint="eastAsia"/>
          <w:color w:val="000000" w:themeColor="text1"/>
          <w:szCs w:val="24"/>
        </w:rPr>
        <w:t xml:space="preserve">attention.②Uncomplicated bladder tuberculosis is the direct cause of the absence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of bladder irritation symptoms in atypical renal tuberculosis, and reduced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humoral immune function, and tubercular virulence may be the relevant factors </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inducing the onset of atypical symptoms in renal tuberculosis.</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CLINICAL TRIAL: Not applicable.</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hint="eastAsia"/>
          <w:color w:val="000000" w:themeColor="text1"/>
          <w:szCs w:val="24"/>
        </w:rPr>
        <w:t>©</w:t>
      </w:r>
      <w:r w:rsidRPr="003F7775">
        <w:rPr>
          <w:rFonts w:ascii="宋体" w:eastAsia="宋体" w:hAnsi="宋体" w:cs="宋体"/>
          <w:color w:val="000000" w:themeColor="text1"/>
          <w:szCs w:val="24"/>
        </w:rPr>
        <w:t xml:space="preserve"> 2025. The Author(s).</w:t>
      </w:r>
    </w:p>
    <w:p w:rsidR="005A507A" w:rsidRPr="003F7775" w:rsidRDefault="005A507A" w:rsidP="005A507A">
      <w:pPr>
        <w:rPr>
          <w:rFonts w:ascii="宋体" w:eastAsia="宋体" w:hAnsi="宋体" w:cs="宋体"/>
          <w:color w:val="000000" w:themeColor="text1"/>
          <w:szCs w:val="24"/>
        </w:rPr>
      </w:pP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DOI: 10.1186/s12879-025-12139-z</w:t>
      </w:r>
    </w:p>
    <w:p w:rsidR="005A507A" w:rsidRPr="003F7775" w:rsidRDefault="005A507A" w:rsidP="005A507A">
      <w:pPr>
        <w:rPr>
          <w:rFonts w:ascii="宋体" w:eastAsia="宋体" w:hAnsi="宋体" w:cs="宋体"/>
          <w:color w:val="000000" w:themeColor="text1"/>
          <w:szCs w:val="24"/>
        </w:rPr>
      </w:pPr>
      <w:r w:rsidRPr="003F7775">
        <w:rPr>
          <w:rFonts w:ascii="宋体" w:eastAsia="宋体" w:hAnsi="宋体" w:cs="宋体"/>
          <w:color w:val="000000" w:themeColor="text1"/>
          <w:szCs w:val="24"/>
        </w:rPr>
        <w:t>PMID: 41419833</w:t>
      </w:r>
    </w:p>
    <w:p w:rsidR="005A507A" w:rsidRDefault="005A507A" w:rsidP="005A507A">
      <w:pPr>
        <w:rPr>
          <w:rFonts w:ascii="宋体" w:eastAsia="宋体" w:hAnsi="宋体" w:cs="宋体"/>
          <w:color w:val="000000" w:themeColor="text1"/>
          <w:szCs w:val="24"/>
        </w:rPr>
      </w:pPr>
    </w:p>
    <w:p w:rsidR="00A75387" w:rsidRPr="00004DDC" w:rsidRDefault="00F22B3E" w:rsidP="00A75387">
      <w:pPr>
        <w:rPr>
          <w:rFonts w:ascii="宋体" w:eastAsia="宋体" w:hAnsi="宋体" w:cs="宋体"/>
          <w:b/>
          <w:color w:val="FF0000"/>
          <w:szCs w:val="24"/>
        </w:rPr>
      </w:pPr>
      <w:r>
        <w:rPr>
          <w:rFonts w:ascii="宋体" w:eastAsia="宋体" w:hAnsi="宋体" w:cs="宋体"/>
          <w:b/>
          <w:color w:val="FF0000"/>
          <w:szCs w:val="24"/>
        </w:rPr>
        <w:t>31</w:t>
      </w:r>
      <w:r w:rsidR="00A75387" w:rsidRPr="00004DDC">
        <w:rPr>
          <w:rFonts w:ascii="宋体" w:eastAsia="宋体" w:hAnsi="宋体" w:cs="宋体"/>
          <w:b/>
          <w:color w:val="FF0000"/>
          <w:szCs w:val="24"/>
        </w:rPr>
        <w:t xml:space="preserve">. BMC Microbiol. 2025 Dec 19. doi: 10.1186/s12866-025-04388-4. Online ahead of </w:t>
      </w:r>
    </w:p>
    <w:p w:rsidR="00A75387" w:rsidRPr="00004DDC" w:rsidRDefault="00A75387" w:rsidP="00A75387">
      <w:pPr>
        <w:rPr>
          <w:rFonts w:ascii="宋体" w:eastAsia="宋体" w:hAnsi="宋体" w:cs="宋体"/>
          <w:b/>
          <w:color w:val="FF0000"/>
          <w:szCs w:val="24"/>
        </w:rPr>
      </w:pPr>
      <w:r w:rsidRPr="00004DDC">
        <w:rPr>
          <w:rFonts w:ascii="宋体" w:eastAsia="宋体" w:hAnsi="宋体" w:cs="宋体"/>
          <w:b/>
          <w:color w:val="FF0000"/>
          <w:szCs w:val="24"/>
        </w:rPr>
        <w:t>print.</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 xml:space="preserve">Current drug susceptibility testing in the Löwenstein-Jensen medium leads to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underestimating of prothionamide resistance in multi-drug resistant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Mycobacterium tuberculosis.</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Chen X(1), Chen Y(2), He G(3), Wang S(1), Lin S(1), Chen J(4), Zhang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W(1)(5)(6)(7).</w:t>
      </w:r>
    </w:p>
    <w:p w:rsidR="00A75387" w:rsidRDefault="00A75387" w:rsidP="00A75387">
      <w:pPr>
        <w:rPr>
          <w:rFonts w:ascii="宋体" w:eastAsia="宋体" w:hAnsi="宋体" w:cs="宋体"/>
          <w:color w:val="000000" w:themeColor="text1"/>
          <w:szCs w:val="24"/>
        </w:rPr>
      </w:pPr>
    </w:p>
    <w:p w:rsidR="00A75387" w:rsidRPr="002D6980" w:rsidRDefault="00A75387" w:rsidP="00A75387">
      <w:pPr>
        <w:rPr>
          <w:rFonts w:ascii="宋体" w:eastAsia="宋体" w:hAnsi="宋体" w:cs="宋体"/>
          <w:b/>
          <w:color w:val="0070C0"/>
          <w:szCs w:val="24"/>
        </w:rPr>
      </w:pPr>
      <w:r w:rsidRPr="002D6980">
        <w:rPr>
          <w:rFonts w:ascii="宋体" w:eastAsia="宋体" w:hAnsi="宋体" w:cs="宋体"/>
          <w:b/>
          <w:color w:val="0070C0"/>
          <w:szCs w:val="24"/>
        </w:rPr>
        <w:t>Xinchang Chen, Yuanyuan Chen, Guiqing He, Shiyong Wang, Siran Lin, Jiazhen Chen</w:t>
      </w:r>
      <w:r>
        <w:rPr>
          <w:rFonts w:ascii="宋体" w:eastAsia="宋体" w:hAnsi="宋体" w:cs="宋体" w:hint="eastAsia"/>
          <w:b/>
          <w:color w:val="0070C0"/>
          <w:szCs w:val="24"/>
        </w:rPr>
        <w:t>*</w:t>
      </w:r>
      <w:r w:rsidRPr="002D6980">
        <w:rPr>
          <w:rFonts w:ascii="宋体" w:eastAsia="宋体" w:hAnsi="宋体" w:cs="宋体"/>
          <w:b/>
          <w:color w:val="0070C0"/>
          <w:szCs w:val="24"/>
        </w:rPr>
        <w:t>, Wenhong Zhang</w:t>
      </w:r>
    </w:p>
    <w:p w:rsidR="00A75387" w:rsidRPr="007F605A" w:rsidRDefault="00A75387" w:rsidP="00A75387">
      <w:pPr>
        <w:rPr>
          <w:rFonts w:ascii="宋体" w:eastAsia="宋体" w:hAnsi="宋体" w:cs="宋体"/>
          <w:b/>
          <w:color w:val="0070C0"/>
          <w:szCs w:val="24"/>
        </w:rPr>
      </w:pPr>
      <w:r w:rsidRPr="007F605A">
        <w:rPr>
          <w:rFonts w:ascii="宋体" w:eastAsia="宋体" w:hAnsi="宋体" w:cs="宋体" w:hint="eastAsia"/>
          <w:b/>
          <w:color w:val="0070C0"/>
          <w:szCs w:val="24"/>
        </w:rPr>
        <w:t>*</w:t>
      </w:r>
      <w:r w:rsidRPr="007F605A">
        <w:rPr>
          <w:rFonts w:ascii="宋体" w:eastAsia="宋体" w:hAnsi="宋体" w:cs="宋体"/>
          <w:b/>
          <w:color w:val="0070C0"/>
          <w:szCs w:val="24"/>
        </w:rPr>
        <w:t>Address correspondence to Jiazhen Chen, jiazhen_chen@163.com.</w:t>
      </w:r>
    </w:p>
    <w:p w:rsidR="00A75387"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(1)Department of Infectious Diseases, Shanghai Key Laboratory of Infectious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Diseases and Biosafety Emergency Response, National Medical Center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Infectious Diseases, Huashan Hospital, Shanghai Medical College, Fudan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Shanghai,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(2)Tuberculosis diagnosis and treatment center, Hangzhou Red Cross Hospital,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Hangzhou,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(3)Laboratory of Infectious Diseases, Wenzhou Central Hospital, The Dingli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Clinical College of Wenzhou Medical University, Wenzhou,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(4)Department of Infectious Diseases, Shanghai Key Laboratory of Infectious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Diseases and Biosafety Emergency Response, National Medical Center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Infectious Diseases, Huashan Hospital, Shanghai Medical College, Fudan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Shanghai, China. jiazhen_chen@163.com.</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(5)National Clinical Research Center for Aging and Medicine, Huashan Hospital,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Fudan University, Shanghai,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(6)Key Laboratory of Medical Molecular Virology (MOE/MOH), Shanghai Medical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College, Fudan University, Shanghai,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(7)Shanghai Huashen Institute of Microbes and Infections, Shanghai, China.</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DOI: 10.1186/s12866-025-04388-4</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PMID: 41419801</w:t>
      </w:r>
    </w:p>
    <w:p w:rsidR="00A75387" w:rsidRPr="003F7775" w:rsidRDefault="00A75387" w:rsidP="00A75387">
      <w:pPr>
        <w:rPr>
          <w:rFonts w:ascii="宋体" w:eastAsia="宋体" w:hAnsi="宋体" w:cs="宋体"/>
          <w:color w:val="000000" w:themeColor="text1"/>
          <w:szCs w:val="24"/>
        </w:rPr>
      </w:pPr>
    </w:p>
    <w:p w:rsidR="00A75387" w:rsidRPr="00004DDC" w:rsidRDefault="00F22B3E" w:rsidP="00A75387">
      <w:pPr>
        <w:rPr>
          <w:rFonts w:ascii="宋体" w:eastAsia="宋体" w:hAnsi="宋体" w:cs="宋体"/>
          <w:b/>
          <w:color w:val="FF0000"/>
          <w:szCs w:val="24"/>
        </w:rPr>
      </w:pPr>
      <w:r>
        <w:rPr>
          <w:rFonts w:ascii="宋体" w:eastAsia="宋体" w:hAnsi="宋体" w:cs="宋体"/>
          <w:b/>
          <w:color w:val="FF0000"/>
          <w:szCs w:val="24"/>
        </w:rPr>
        <w:t>32</w:t>
      </w:r>
      <w:r w:rsidR="00A75387" w:rsidRPr="00004DDC">
        <w:rPr>
          <w:rFonts w:ascii="宋体" w:eastAsia="宋体" w:hAnsi="宋体" w:cs="宋体"/>
          <w:b/>
          <w:color w:val="FF0000"/>
          <w:szCs w:val="24"/>
        </w:rPr>
        <w:t>. BMC Infect Dis. 2025 Dec 18. doi: 10.1186/s12879</w:t>
      </w:r>
      <w:r w:rsidR="00A75387">
        <w:rPr>
          <w:rFonts w:ascii="宋体" w:eastAsia="宋体" w:hAnsi="宋体" w:cs="宋体"/>
          <w:b/>
          <w:color w:val="FF0000"/>
          <w:szCs w:val="24"/>
        </w:rPr>
        <w:t xml:space="preserve">-025-12103-x. Online ahead of </w:t>
      </w:r>
      <w:r w:rsidR="00A75387" w:rsidRPr="00004DDC">
        <w:rPr>
          <w:rFonts w:ascii="宋体" w:eastAsia="宋体" w:hAnsi="宋体" w:cs="宋体"/>
          <w:b/>
          <w:color w:val="FF0000"/>
          <w:szCs w:val="24"/>
        </w:rPr>
        <w:t>print.</w:t>
      </w:r>
    </w:p>
    <w:p w:rsidR="00A75387" w:rsidRPr="00004DDC" w:rsidRDefault="00A75387" w:rsidP="00A75387">
      <w:pPr>
        <w:rPr>
          <w:rFonts w:ascii="宋体" w:eastAsia="宋体" w:hAnsi="宋体" w:cs="宋体"/>
          <w:b/>
          <w:color w:val="FF0000"/>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The underdiagnosis of pulmonary tuberculosis in non-TB-designated health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facilities in China: a nationwide retrospective study.</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Li X(1), Ou X(1)(2), Liu X(1)(2), Li Y(1)(2), Xing R(1)(2), Xu C(1)(2)(3), Zhao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Y(1)(2), Du X(4)(5), Li T(6)(7).</w:t>
      </w:r>
    </w:p>
    <w:p w:rsidR="00A75387" w:rsidRDefault="00A75387" w:rsidP="00A75387">
      <w:pPr>
        <w:rPr>
          <w:rFonts w:ascii="宋体" w:eastAsia="宋体" w:hAnsi="宋体" w:cs="宋体"/>
          <w:color w:val="000000" w:themeColor="text1"/>
          <w:szCs w:val="24"/>
        </w:rPr>
      </w:pPr>
    </w:p>
    <w:p w:rsidR="00A75387" w:rsidRPr="00310C6D" w:rsidRDefault="00A75387" w:rsidP="00A75387">
      <w:pPr>
        <w:rPr>
          <w:rFonts w:ascii="宋体" w:eastAsia="宋体" w:hAnsi="宋体" w:cs="宋体"/>
          <w:b/>
          <w:color w:val="0070C0"/>
          <w:szCs w:val="24"/>
        </w:rPr>
      </w:pPr>
      <w:r w:rsidRPr="00310C6D">
        <w:rPr>
          <w:rFonts w:ascii="宋体" w:eastAsia="宋体" w:hAnsi="宋体" w:cs="宋体"/>
          <w:b/>
          <w:color w:val="0070C0"/>
          <w:szCs w:val="24"/>
        </w:rPr>
        <w:t>Xiang Li, Xichao Ou, Xiaoqiu Liu, Yuhong Li, Ruida Xing, Caihong Xu, Yanlin Zhao, Xin Du</w:t>
      </w:r>
      <w:r>
        <w:rPr>
          <w:rFonts w:ascii="宋体" w:eastAsia="宋体" w:hAnsi="宋体" w:cs="宋体" w:hint="eastAsia"/>
          <w:b/>
          <w:color w:val="0070C0"/>
          <w:szCs w:val="24"/>
        </w:rPr>
        <w:t>*</w:t>
      </w:r>
      <w:r w:rsidRPr="00310C6D">
        <w:rPr>
          <w:rFonts w:ascii="宋体" w:eastAsia="宋体" w:hAnsi="宋体" w:cs="宋体"/>
          <w:b/>
          <w:color w:val="0070C0"/>
          <w:szCs w:val="24"/>
        </w:rPr>
        <w:t>, Tao Li</w:t>
      </w:r>
      <w:r>
        <w:rPr>
          <w:rFonts w:ascii="宋体" w:eastAsia="宋体" w:hAnsi="宋体" w:cs="宋体" w:hint="eastAsia"/>
          <w:b/>
          <w:color w:val="0070C0"/>
          <w:szCs w:val="24"/>
        </w:rPr>
        <w:t>*</w:t>
      </w:r>
    </w:p>
    <w:p w:rsidR="00A75387" w:rsidRPr="007B34A0" w:rsidRDefault="00A75387" w:rsidP="00A75387">
      <w:pPr>
        <w:rPr>
          <w:rFonts w:ascii="宋体" w:eastAsia="宋体" w:hAnsi="宋体" w:cs="宋体"/>
          <w:b/>
          <w:color w:val="0070C0"/>
          <w:szCs w:val="24"/>
        </w:rPr>
      </w:pPr>
      <w:r w:rsidRPr="007B34A0">
        <w:rPr>
          <w:rFonts w:ascii="MS Gothic" w:eastAsia="宋体" w:hAnsi="MS Gothic" w:cs="MS Gothic" w:hint="eastAsia"/>
          <w:b/>
          <w:color w:val="0070C0"/>
          <w:szCs w:val="24"/>
        </w:rPr>
        <w:lastRenderedPageBreak/>
        <w:t>*</w:t>
      </w:r>
      <w:r w:rsidRPr="007B34A0">
        <w:rPr>
          <w:rFonts w:ascii="宋体" w:eastAsia="宋体" w:hAnsi="宋体" w:cs="宋体"/>
          <w:b/>
          <w:color w:val="0070C0"/>
          <w:szCs w:val="24"/>
        </w:rPr>
        <w:t xml:space="preserve">Co-corresponding authors: Xin Du, E-mail: duxin@chinacdc.cn </w:t>
      </w:r>
      <w:r w:rsidRPr="007B34A0">
        <w:rPr>
          <w:rFonts w:ascii="宋体" w:eastAsia="宋体" w:hAnsi="宋体" w:cs="宋体" w:hint="eastAsia"/>
          <w:b/>
          <w:color w:val="0070C0"/>
          <w:szCs w:val="24"/>
        </w:rPr>
        <w:t>；</w:t>
      </w:r>
      <w:r w:rsidRPr="007B34A0">
        <w:rPr>
          <w:rFonts w:ascii="宋体" w:eastAsia="宋体" w:hAnsi="宋体" w:cs="宋体"/>
          <w:b/>
          <w:color w:val="0070C0"/>
          <w:szCs w:val="24"/>
        </w:rPr>
        <w:t xml:space="preserve"> Tao Li, E-mail: litao1@chinacdc.cn</w:t>
      </w:r>
    </w:p>
    <w:p w:rsidR="00A75387" w:rsidRPr="003F7775" w:rsidRDefault="00A75387" w:rsidP="00A75387">
      <w:pPr>
        <w:rPr>
          <w:rFonts w:ascii="宋体" w:eastAsia="宋体" w:hAnsi="宋体" w:cs="宋体" w:hint="eastAsia"/>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(1)National Center for Tuberculosis Control and Prevention, Chinese Center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Disease Control and Prevention (Chinese Academy of Preventive Medicine), No. 155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Changbai Rd, Changping District, Beijing, 102206,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(2)National Key Laboratory of Intelligent Tracking and Forecasting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Infectious Diseases, Chinese Center for Disease Control and Prevention (Chinese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Academy of Preventive Medicine), Beijing,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(3)Department of Epidemiology, School of Public Health, Nanjing Medical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University, Nanjing, 211166,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(4)National Center for Tuberculosis Control and Prevention, Chinese Center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Disease Control and Prevention (Chinese Academy of Preventive Medicine), No. 155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Changbai Rd, Changping District, Beijing, 102206, China. duxin@chinacdc.cn.</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(5)National Key Laboratory of Intelligent Tracking and Forecasting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Infectious Diseases, Chinese Center for Disease Control and Prevention (Chinese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Academy of Preventive Medicine), Beijing, China. duxin@chinacdc.cn.</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(6)National Center for Tuberculosis Control and Prevention, Chinese Center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Disease Control and Prevention (Chinese Academy of Preventive Medicine), No. 155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Changbai Rd, Changping District, Beijing, 102206, China. litao1@chinacdc.cn.</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(7)National Key Laboratory of Intelligent Tracking and Forecasting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Infectious Diseases, Chinese Center for Disease Control and Prevention (Chinese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Academy of Preventive Medicine), Beijing, China. litao1@chinacdc.cn.</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DOI: 10.1186/s12879-025-12103-x</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PMID: 41413497</w:t>
      </w:r>
    </w:p>
    <w:p w:rsidR="00A75387" w:rsidRPr="003F7775" w:rsidRDefault="00A75387" w:rsidP="00A75387">
      <w:pPr>
        <w:rPr>
          <w:rFonts w:ascii="宋体" w:eastAsia="宋体" w:hAnsi="宋体" w:cs="宋体"/>
          <w:color w:val="000000" w:themeColor="text1"/>
          <w:szCs w:val="24"/>
        </w:rPr>
      </w:pPr>
    </w:p>
    <w:p w:rsidR="00A75387" w:rsidRPr="00004DDC" w:rsidRDefault="00F22B3E" w:rsidP="00A75387">
      <w:pPr>
        <w:rPr>
          <w:rFonts w:ascii="宋体" w:eastAsia="宋体" w:hAnsi="宋体" w:cs="宋体"/>
          <w:b/>
          <w:color w:val="FF0000"/>
          <w:szCs w:val="24"/>
        </w:rPr>
      </w:pPr>
      <w:r>
        <w:rPr>
          <w:rFonts w:ascii="宋体" w:eastAsia="宋体" w:hAnsi="宋体" w:cs="宋体"/>
          <w:b/>
          <w:color w:val="FF0000"/>
          <w:szCs w:val="24"/>
        </w:rPr>
        <w:t>33</w:t>
      </w:r>
      <w:r w:rsidR="00A75387" w:rsidRPr="00004DDC">
        <w:rPr>
          <w:rFonts w:ascii="宋体" w:eastAsia="宋体" w:hAnsi="宋体" w:cs="宋体"/>
          <w:b/>
          <w:color w:val="FF0000"/>
          <w:szCs w:val="24"/>
        </w:rPr>
        <w:t xml:space="preserve">. Microbiol Spectr. 2025 Dec 17:e0299525. doi: 10.1128/spectrum.02995-25. </w:t>
      </w:r>
      <w:r w:rsidR="00A75387">
        <w:rPr>
          <w:rFonts w:ascii="宋体" w:eastAsia="宋体" w:hAnsi="宋体" w:cs="宋体"/>
          <w:b/>
          <w:color w:val="FF0000"/>
          <w:szCs w:val="24"/>
        </w:rPr>
        <w:t xml:space="preserve">Online </w:t>
      </w:r>
      <w:r w:rsidR="00A75387" w:rsidRPr="00004DDC">
        <w:rPr>
          <w:rFonts w:ascii="宋体" w:eastAsia="宋体" w:hAnsi="宋体" w:cs="宋体"/>
          <w:b/>
          <w:color w:val="FF0000"/>
          <w:szCs w:val="24"/>
        </w:rPr>
        <w:t>ahead of print.</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HeptaTB Dx: a diagnostic model leveraging cuproptosis-ferroptosis crosstalk for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distinguishing latent from active tuberculosis.</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Li L(#)(1)(2), Wang P(#)(1), Li Z(#)(1), Bai G(3), Ye Z(1), Yang L(1), Zhuang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L(1), Sun W(1), Gong W(1).</w:t>
      </w:r>
    </w:p>
    <w:p w:rsidR="00A75387" w:rsidRDefault="00A75387" w:rsidP="00A75387">
      <w:pPr>
        <w:rPr>
          <w:rFonts w:ascii="宋体" w:eastAsia="宋体" w:hAnsi="宋体" w:cs="宋体"/>
          <w:color w:val="000000" w:themeColor="text1"/>
          <w:szCs w:val="24"/>
        </w:rPr>
      </w:pPr>
    </w:p>
    <w:p w:rsidR="00A75387" w:rsidRPr="00242B2B" w:rsidRDefault="00A75387" w:rsidP="00A75387">
      <w:pPr>
        <w:rPr>
          <w:rFonts w:ascii="宋体" w:eastAsia="宋体" w:hAnsi="宋体" w:cs="宋体"/>
          <w:b/>
          <w:color w:val="0070C0"/>
          <w:szCs w:val="24"/>
        </w:rPr>
      </w:pPr>
      <w:r w:rsidRPr="00242B2B">
        <w:rPr>
          <w:rFonts w:ascii="宋体" w:eastAsia="宋体" w:hAnsi="宋体" w:cs="宋体"/>
          <w:b/>
          <w:color w:val="0070C0"/>
          <w:szCs w:val="24"/>
        </w:rPr>
        <w:t>Linsheng Li, Peilong Wang, Zhiming Li, Guangliang Bai, Zhaoyang Ye, Ling Yang, Li Zhuang, Weiguo Sun</w:t>
      </w:r>
      <w:r>
        <w:rPr>
          <w:rFonts w:ascii="宋体" w:eastAsia="宋体" w:hAnsi="宋体" w:cs="宋体" w:hint="eastAsia"/>
          <w:b/>
          <w:color w:val="0070C0"/>
          <w:szCs w:val="24"/>
        </w:rPr>
        <w:t>*</w:t>
      </w:r>
      <w:r w:rsidRPr="00242B2B">
        <w:rPr>
          <w:rFonts w:ascii="宋体" w:eastAsia="宋体" w:hAnsi="宋体" w:cs="宋体"/>
          <w:b/>
          <w:color w:val="0070C0"/>
          <w:szCs w:val="24"/>
        </w:rPr>
        <w:t>, Wenping Gong</w:t>
      </w:r>
      <w:r>
        <w:rPr>
          <w:rFonts w:ascii="宋体" w:eastAsia="宋体" w:hAnsi="宋体" w:cs="宋体" w:hint="eastAsia"/>
          <w:b/>
          <w:color w:val="0070C0"/>
          <w:szCs w:val="24"/>
        </w:rPr>
        <w:t>*</w:t>
      </w:r>
    </w:p>
    <w:p w:rsidR="00A75387" w:rsidRPr="001757F8" w:rsidRDefault="00A75387" w:rsidP="00A75387">
      <w:pPr>
        <w:rPr>
          <w:rFonts w:ascii="宋体" w:eastAsia="宋体" w:hAnsi="宋体" w:cs="宋体"/>
          <w:b/>
          <w:color w:val="0070C0"/>
          <w:szCs w:val="24"/>
        </w:rPr>
      </w:pPr>
      <w:r w:rsidRPr="001757F8">
        <w:rPr>
          <w:rFonts w:ascii="宋体" w:eastAsia="宋体" w:hAnsi="宋体" w:cs="宋体" w:hint="eastAsia"/>
          <w:b/>
          <w:color w:val="0070C0"/>
          <w:szCs w:val="24"/>
        </w:rPr>
        <w:t>*</w:t>
      </w:r>
      <w:r w:rsidRPr="001757F8">
        <w:rPr>
          <w:rFonts w:ascii="宋体" w:eastAsia="宋体" w:hAnsi="宋体" w:cs="宋体"/>
          <w:b/>
          <w:color w:val="0070C0"/>
          <w:szCs w:val="24"/>
        </w:rPr>
        <w:t>Address correspondence to Wenping Gong, gwp891015@whu.edu.cn, or Weiguo Sun, sunwg2009@163.com.</w:t>
      </w:r>
    </w:p>
    <w:p w:rsidR="00A75387"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Author information:</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(1)Senior Department of Tuberculosis, Chinese PLA General Hospital, Beijing,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(2)Department of Respiratory &amp; Critical Care Medicine, Hebei Chest Hospital,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Shijiazhuang, Hebei,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(3)Department of Clinical Laboratory, The Eighth Medical Center of PLA General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Hospital, Beijing, China.</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(#)Contributed equally</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Distinguishing latent tuberculosis infection (LTBI) from active tuberculosis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(ATB) remains challenging. The roles of cuproptosis-ferroptosis crosstalk in TB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immunopathology and diagnostic potential are unexplored. Transcriptomic data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from Gene Expression Omnibus data sets (GSE37250/GSE28623) were analyzed to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identify cuproptosis-/ferroptosis-related differentially expressed genes.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Bioinformatics (limma, weighted gene co-expression network analysis) and machine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learning (LASSO, SVM-RFE) screened key biomarkers. A logistic regression model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(HeptaTB Dx Model) was developed and validated in independent cohorts.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Real-world validation included RNA-seq (n = 20) and reverse transcription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quantitative polymerase chain reaction (RT-qPCR) cohorts (HC/LTBI/ATB, n = 111).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Immune cell infiltration (ssGSEA/CIBERSORT) and consensus clustering elucidated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mechanisms. We identified seven core biomarkers (MT1G, SCO2, CREB5, MGST1,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PARP9, ATF3, and MUC1) regulating cuproptosis-ferroptosis interplay. HeptaTB Dx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achieved exceptional performance: training, area under the curve (AUC) = 0.963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(sensitivity 0.928, specificity 0.897) and validation, AUC = 0.930 (sensitivity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0.920, specificity 0.870). Real-world RT-qPCR validation confirmed significant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differential expression for 5/7 genes (CREB5, ATF3, MT1G, PARP9, and MGST1; P &lt;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0.05) and model AUC = 0.778. Mechanistically, these genes formed a cooperative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network linking immune regulation (ATF3/PARP9), ferroptosis suppression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(MT1G/MGST1), barrier function (MUC1), and cuproptosis-metabolism (SCO2). CREB5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correlated with neutrophil infiltration (R = 0.83, P &lt; 0.001), validating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ferroptosis-immune crosstalk. LTBI subtypes exhibited divergent lipid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metabolism-ferroptosis coupling and antiviral pathway enrichment. The HeptaTB Dx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Model is the first diagnostic tool leveraging cuproptosis-ferroptosis crosstalk,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offering high accuracy and mechanistic insights for LTBI management.</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IMPORTANCE: The differentiation between latent tuberculosis infection (LTBI) and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active tuberculosis (TB) is a persistent challenge in global TB control, with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current diagnostics failing to reliably distinguish these states or predict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progression. This study introduces the HeptaTB Dx Model, the first diagnostic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signature derived from the crosstalk between cuproptosis and ferroptosis-two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metal-dependent regulated cell death pathways with emerging roles in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Mycobacterium tuberculosis pathogenesis. By integrating seven key genes (MT1G,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SCO2, CREB5, MGST1, PARP9, ATF3, and MUC1), the model achieves high diagnostic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accuracy (area under the curve up to 0.963) and provides mechanistic insights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into immune-metabolic dysregulation during TB infection. Validated in both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public datasets and prospective clinical cohorts, HeptaTB Dx offers a scalable,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transcriptome-based tool that outperforms existing single-pathway models and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lastRenderedPageBreak/>
        <w:t xml:space="preserve">protein-based assays. This work not only advances TB diagnostics but also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 xml:space="preserve">illuminates novel pathogenic mechanisms involving copper-iron interplay, with </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potential implications for therapeutic targeting.</w:t>
      </w:r>
    </w:p>
    <w:p w:rsidR="00A75387" w:rsidRPr="003F7775" w:rsidRDefault="00A75387" w:rsidP="00A75387">
      <w:pPr>
        <w:rPr>
          <w:rFonts w:ascii="宋体" w:eastAsia="宋体" w:hAnsi="宋体" w:cs="宋体"/>
          <w:color w:val="000000" w:themeColor="text1"/>
          <w:szCs w:val="24"/>
        </w:rPr>
      </w:pP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DOI: 10.1128/spectrum.02995-25</w:t>
      </w:r>
    </w:p>
    <w:p w:rsidR="00A75387" w:rsidRPr="003F7775" w:rsidRDefault="00A75387" w:rsidP="00A75387">
      <w:pPr>
        <w:rPr>
          <w:rFonts w:ascii="宋体" w:eastAsia="宋体" w:hAnsi="宋体" w:cs="宋体"/>
          <w:color w:val="000000" w:themeColor="text1"/>
          <w:szCs w:val="24"/>
        </w:rPr>
      </w:pPr>
      <w:r w:rsidRPr="003F7775">
        <w:rPr>
          <w:rFonts w:ascii="宋体" w:eastAsia="宋体" w:hAnsi="宋体" w:cs="宋体"/>
          <w:color w:val="000000" w:themeColor="text1"/>
          <w:szCs w:val="24"/>
        </w:rPr>
        <w:t>PMID: 41405396</w:t>
      </w:r>
    </w:p>
    <w:p w:rsidR="00A75387" w:rsidRPr="003F7775" w:rsidRDefault="00A75387" w:rsidP="00A75387">
      <w:pPr>
        <w:rPr>
          <w:rFonts w:ascii="宋体" w:eastAsia="宋体" w:hAnsi="宋体" w:cs="宋体"/>
          <w:color w:val="000000" w:themeColor="text1"/>
          <w:szCs w:val="24"/>
        </w:rPr>
      </w:pPr>
    </w:p>
    <w:p w:rsidR="008B707A" w:rsidRPr="00716291" w:rsidRDefault="008B707A" w:rsidP="0060721B">
      <w:pPr>
        <w:rPr>
          <w:rFonts w:ascii="宋体" w:eastAsia="宋体" w:hAnsi="宋体" w:cs="宋体"/>
          <w:color w:val="000000" w:themeColor="text1"/>
          <w:szCs w:val="24"/>
        </w:rPr>
      </w:pPr>
    </w:p>
    <w:p w:rsidR="00716291" w:rsidRPr="00716291" w:rsidRDefault="00716291" w:rsidP="00716291">
      <w:pPr>
        <w:rPr>
          <w:rFonts w:ascii="宋体" w:eastAsia="宋体" w:hAnsi="宋体" w:cs="宋体"/>
          <w:color w:val="000000" w:themeColor="text1"/>
          <w:szCs w:val="24"/>
        </w:rPr>
      </w:pPr>
    </w:p>
    <w:sectPr w:rsidR="00716291" w:rsidRPr="00716291"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3B5" w:rsidRDefault="00F053B5" w:rsidP="004C39AF">
      <w:r>
        <w:separator/>
      </w:r>
    </w:p>
  </w:endnote>
  <w:endnote w:type="continuationSeparator" w:id="0">
    <w:p w:rsidR="00F053B5" w:rsidRDefault="00F053B5"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3B5" w:rsidRDefault="00F053B5" w:rsidP="004C39AF">
      <w:r>
        <w:separator/>
      </w:r>
    </w:p>
  </w:footnote>
  <w:footnote w:type="continuationSeparator" w:id="0">
    <w:p w:rsidR="00F053B5" w:rsidRDefault="00F053B5"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3785"/>
    <w:rsid w:val="000A37B4"/>
    <w:rsid w:val="000A3C36"/>
    <w:rsid w:val="000A4B87"/>
    <w:rsid w:val="000A4CEA"/>
    <w:rsid w:val="000A50DC"/>
    <w:rsid w:val="000A5E88"/>
    <w:rsid w:val="000A6D28"/>
    <w:rsid w:val="000A6DBA"/>
    <w:rsid w:val="000A73A3"/>
    <w:rsid w:val="000A7D87"/>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DEE"/>
    <w:rsid w:val="00135067"/>
    <w:rsid w:val="001356E3"/>
    <w:rsid w:val="0013594B"/>
    <w:rsid w:val="001362DC"/>
    <w:rsid w:val="00136B8B"/>
    <w:rsid w:val="00136FAC"/>
    <w:rsid w:val="001370CD"/>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24A"/>
    <w:rsid w:val="001C5712"/>
    <w:rsid w:val="001C57FB"/>
    <w:rsid w:val="001C58F8"/>
    <w:rsid w:val="001C59F0"/>
    <w:rsid w:val="001C62D4"/>
    <w:rsid w:val="001C694D"/>
    <w:rsid w:val="001C69AE"/>
    <w:rsid w:val="001C6E99"/>
    <w:rsid w:val="001D0089"/>
    <w:rsid w:val="001D0B07"/>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9B"/>
    <w:rsid w:val="00202162"/>
    <w:rsid w:val="00202614"/>
    <w:rsid w:val="0020283E"/>
    <w:rsid w:val="00203136"/>
    <w:rsid w:val="00203B67"/>
    <w:rsid w:val="00203FDE"/>
    <w:rsid w:val="00204F38"/>
    <w:rsid w:val="0020515F"/>
    <w:rsid w:val="0020559A"/>
    <w:rsid w:val="00206265"/>
    <w:rsid w:val="00207513"/>
    <w:rsid w:val="00207993"/>
    <w:rsid w:val="0021097D"/>
    <w:rsid w:val="0021160B"/>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258F"/>
    <w:rsid w:val="002839D1"/>
    <w:rsid w:val="00283F3A"/>
    <w:rsid w:val="00284ADA"/>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C7B"/>
    <w:rsid w:val="003236C4"/>
    <w:rsid w:val="00324282"/>
    <w:rsid w:val="00324324"/>
    <w:rsid w:val="003250B7"/>
    <w:rsid w:val="00325B57"/>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A1"/>
    <w:rsid w:val="00473331"/>
    <w:rsid w:val="004735B6"/>
    <w:rsid w:val="004742E0"/>
    <w:rsid w:val="004745C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A6F"/>
    <w:rsid w:val="004B2B7F"/>
    <w:rsid w:val="004B460A"/>
    <w:rsid w:val="004B4BC3"/>
    <w:rsid w:val="004B5C90"/>
    <w:rsid w:val="004B5EAA"/>
    <w:rsid w:val="004B652B"/>
    <w:rsid w:val="004B6958"/>
    <w:rsid w:val="004B706D"/>
    <w:rsid w:val="004B7473"/>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7123A"/>
    <w:rsid w:val="005717DE"/>
    <w:rsid w:val="00572B13"/>
    <w:rsid w:val="00572D95"/>
    <w:rsid w:val="00573DBC"/>
    <w:rsid w:val="00574256"/>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963"/>
    <w:rsid w:val="006351B3"/>
    <w:rsid w:val="0063579D"/>
    <w:rsid w:val="0063580A"/>
    <w:rsid w:val="006358D6"/>
    <w:rsid w:val="00635B56"/>
    <w:rsid w:val="0063602E"/>
    <w:rsid w:val="006368FD"/>
    <w:rsid w:val="00637137"/>
    <w:rsid w:val="00637349"/>
    <w:rsid w:val="006374EA"/>
    <w:rsid w:val="006375B6"/>
    <w:rsid w:val="006378C9"/>
    <w:rsid w:val="006401CB"/>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58D"/>
    <w:rsid w:val="006A398A"/>
    <w:rsid w:val="006A3AE7"/>
    <w:rsid w:val="006A4766"/>
    <w:rsid w:val="006A5A9E"/>
    <w:rsid w:val="006A5AA2"/>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300"/>
    <w:rsid w:val="00707935"/>
    <w:rsid w:val="00711B45"/>
    <w:rsid w:val="007120D6"/>
    <w:rsid w:val="00712616"/>
    <w:rsid w:val="0071390F"/>
    <w:rsid w:val="00714374"/>
    <w:rsid w:val="0071599D"/>
    <w:rsid w:val="00715ADB"/>
    <w:rsid w:val="00716291"/>
    <w:rsid w:val="007172D2"/>
    <w:rsid w:val="007173E7"/>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1203"/>
    <w:rsid w:val="00751218"/>
    <w:rsid w:val="0075188B"/>
    <w:rsid w:val="00752D27"/>
    <w:rsid w:val="00752E94"/>
    <w:rsid w:val="0075306C"/>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516D"/>
    <w:rsid w:val="007D541E"/>
    <w:rsid w:val="007D6012"/>
    <w:rsid w:val="007D611B"/>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E14"/>
    <w:rsid w:val="00814F18"/>
    <w:rsid w:val="00815000"/>
    <w:rsid w:val="00815D35"/>
    <w:rsid w:val="00815E5E"/>
    <w:rsid w:val="008162FC"/>
    <w:rsid w:val="00817A46"/>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66F6"/>
    <w:rsid w:val="008675CD"/>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327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E036A"/>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3057"/>
    <w:rsid w:val="00953162"/>
    <w:rsid w:val="009531B1"/>
    <w:rsid w:val="009537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5C9E"/>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3382"/>
    <w:rsid w:val="00A53529"/>
    <w:rsid w:val="00A535B3"/>
    <w:rsid w:val="00A53DCE"/>
    <w:rsid w:val="00A5792D"/>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8FE"/>
    <w:rsid w:val="00AD5C53"/>
    <w:rsid w:val="00AD612D"/>
    <w:rsid w:val="00AD7219"/>
    <w:rsid w:val="00AD7701"/>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EF4"/>
    <w:rsid w:val="00B50D1F"/>
    <w:rsid w:val="00B51EF6"/>
    <w:rsid w:val="00B52049"/>
    <w:rsid w:val="00B52979"/>
    <w:rsid w:val="00B52DE6"/>
    <w:rsid w:val="00B52F69"/>
    <w:rsid w:val="00B52F7B"/>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67B2"/>
    <w:rsid w:val="00B86DD4"/>
    <w:rsid w:val="00B87449"/>
    <w:rsid w:val="00B876E3"/>
    <w:rsid w:val="00B90968"/>
    <w:rsid w:val="00B91619"/>
    <w:rsid w:val="00B94E5F"/>
    <w:rsid w:val="00B94F3C"/>
    <w:rsid w:val="00B95533"/>
    <w:rsid w:val="00B95926"/>
    <w:rsid w:val="00B95D99"/>
    <w:rsid w:val="00B96155"/>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F6"/>
    <w:rsid w:val="00BA55AC"/>
    <w:rsid w:val="00BA5DF0"/>
    <w:rsid w:val="00BA5E1C"/>
    <w:rsid w:val="00BA67DF"/>
    <w:rsid w:val="00BA68DB"/>
    <w:rsid w:val="00BA6E90"/>
    <w:rsid w:val="00BA6FB9"/>
    <w:rsid w:val="00BA70E2"/>
    <w:rsid w:val="00BA711B"/>
    <w:rsid w:val="00BB0D2C"/>
    <w:rsid w:val="00BB1D4E"/>
    <w:rsid w:val="00BB3057"/>
    <w:rsid w:val="00BB3B5B"/>
    <w:rsid w:val="00BB427C"/>
    <w:rsid w:val="00BB45AB"/>
    <w:rsid w:val="00BB4D08"/>
    <w:rsid w:val="00BB6F9A"/>
    <w:rsid w:val="00BB757F"/>
    <w:rsid w:val="00BC118F"/>
    <w:rsid w:val="00BC17E6"/>
    <w:rsid w:val="00BC1995"/>
    <w:rsid w:val="00BC2000"/>
    <w:rsid w:val="00BC4E7B"/>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32D6"/>
    <w:rsid w:val="00BE367F"/>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3BD"/>
    <w:rsid w:val="00CB185E"/>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84D"/>
    <w:rsid w:val="00EE72BB"/>
    <w:rsid w:val="00EE7556"/>
    <w:rsid w:val="00EE7DE6"/>
    <w:rsid w:val="00EE7F4F"/>
    <w:rsid w:val="00EF079A"/>
    <w:rsid w:val="00EF0FB8"/>
    <w:rsid w:val="00EF1A28"/>
    <w:rsid w:val="00EF1FD8"/>
    <w:rsid w:val="00EF22E1"/>
    <w:rsid w:val="00EF259B"/>
    <w:rsid w:val="00EF336F"/>
    <w:rsid w:val="00EF3687"/>
    <w:rsid w:val="00EF3B9C"/>
    <w:rsid w:val="00EF3C26"/>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2764"/>
    <w:rsid w:val="00F22B3E"/>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1C2"/>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F1"/>
    <w:rsid w:val="00FA2046"/>
    <w:rsid w:val="00FA3241"/>
    <w:rsid w:val="00FA3829"/>
    <w:rsid w:val="00FA52BA"/>
    <w:rsid w:val="00FA577D"/>
    <w:rsid w:val="00FA58D7"/>
    <w:rsid w:val="00FA5C3B"/>
    <w:rsid w:val="00FA6774"/>
    <w:rsid w:val="00FA6825"/>
    <w:rsid w:val="00FA6B15"/>
    <w:rsid w:val="00FA6D42"/>
    <w:rsid w:val="00FA77D9"/>
    <w:rsid w:val="00FA797E"/>
    <w:rsid w:val="00FB02E2"/>
    <w:rsid w:val="00FB074D"/>
    <w:rsid w:val="00FB11EC"/>
    <w:rsid w:val="00FB13E4"/>
    <w:rsid w:val="00FB1909"/>
    <w:rsid w:val="00FB19BB"/>
    <w:rsid w:val="00FB28EE"/>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wen@njm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yu4876@hot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4ECF-1896-4D90-B1DF-476AE80F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23545</TotalTime>
  <Pages>39</Pages>
  <Words>13390</Words>
  <Characters>76328</Characters>
  <Application>Microsoft Office Word</Application>
  <DocSecurity>0</DocSecurity>
  <Lines>636</Lines>
  <Paragraphs>179</Paragraphs>
  <ScaleCrop>false</ScaleCrop>
  <Company/>
  <LinksUpToDate>false</LinksUpToDate>
  <CharactersWithSpaces>89539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2975</cp:revision>
  <dcterms:created xsi:type="dcterms:W3CDTF">2024-04-01T04:18:00Z</dcterms:created>
  <dcterms:modified xsi:type="dcterms:W3CDTF">2025-12-23T01:14:00Z</dcterms:modified>
</cp:coreProperties>
</file>