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202</w:t>
      </w:r>
      <w:r w:rsidR="00B87E00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年第</w:t>
      </w:r>
      <w:r w:rsidR="00017EFF">
        <w:rPr>
          <w:rFonts w:ascii="宋体" w:eastAsia="宋体" w:hAnsi="宋体" w:cs="宋体"/>
          <w:b/>
          <w:color w:val="000000"/>
          <w:sz w:val="28"/>
          <w:szCs w:val="28"/>
        </w:rPr>
        <w:t>4</w:t>
      </w:r>
      <w:r w:rsidR="00D227F2">
        <w:rPr>
          <w:rFonts w:ascii="宋体" w:eastAsia="宋体" w:hAnsi="宋体" w:cs="宋体"/>
          <w:b/>
          <w:color w:val="000000"/>
          <w:sz w:val="28"/>
          <w:szCs w:val="28"/>
        </w:rPr>
        <w:t>1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周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境外学者发表的结核病英文文章摘要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D415D5">
        <w:rPr>
          <w:rFonts w:ascii="宋体" w:eastAsia="宋体" w:hAnsi="宋体" w:cs="宋体" w:hint="eastAsia"/>
          <w:b/>
          <w:color w:val="000000"/>
          <w:sz w:val="28"/>
          <w:szCs w:val="28"/>
        </w:rPr>
        <w:t>8</w:t>
      </w:r>
      <w:r w:rsidR="00E27E7C">
        <w:rPr>
          <w:rFonts w:ascii="宋体" w:eastAsia="宋体" w:hAnsi="宋体" w:cs="宋体"/>
          <w:b/>
          <w:color w:val="000000"/>
          <w:sz w:val="28"/>
          <w:szCs w:val="28"/>
        </w:rPr>
        <w:t>7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篇）</w:t>
      </w:r>
    </w:p>
    <w:p w:rsidR="0048441B" w:rsidRPr="00440A9B" w:rsidRDefault="0048441B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</w:p>
    <w:p w:rsidR="0048441B" w:rsidRPr="00913F6F" w:rsidRDefault="00AE3580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8236E7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D227F2">
        <w:rPr>
          <w:rFonts w:ascii="宋体" w:eastAsia="宋体" w:hAnsi="宋体" w:cs="宋体"/>
          <w:b/>
          <w:color w:val="FF0000"/>
          <w:szCs w:val="24"/>
        </w:rPr>
        <w:t>10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D227F2">
        <w:rPr>
          <w:rFonts w:ascii="宋体" w:eastAsia="宋体" w:hAnsi="宋体" w:cs="宋体"/>
          <w:b/>
          <w:color w:val="FF0000"/>
          <w:szCs w:val="24"/>
        </w:rPr>
        <w:t>6</w:t>
      </w:r>
      <w:r w:rsidR="0038007F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---</w:t>
      </w:r>
      <w:r w:rsidR="001F13B5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A46C8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017EFF">
        <w:rPr>
          <w:rFonts w:ascii="宋体" w:eastAsia="宋体" w:hAnsi="宋体" w:cs="宋体"/>
          <w:b/>
          <w:color w:val="FF0000"/>
          <w:szCs w:val="24"/>
        </w:rPr>
        <w:t>10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D227F2">
        <w:rPr>
          <w:rFonts w:ascii="宋体" w:eastAsia="宋体" w:hAnsi="宋体" w:cs="宋体"/>
          <w:b/>
          <w:color w:val="FF0000"/>
          <w:szCs w:val="24"/>
        </w:rPr>
        <w:t>12</w:t>
      </w:r>
    </w:p>
    <w:p w:rsidR="006C3F55" w:rsidRDefault="0048441B" w:rsidP="00763AE2">
      <w:pPr>
        <w:rPr>
          <w:rFonts w:ascii="宋体" w:eastAsia="宋体" w:hAnsi="宋体" w:cs="宋体"/>
          <w:b/>
          <w:color w:val="FF0000"/>
          <w:szCs w:val="24"/>
        </w:rPr>
      </w:pPr>
      <w:r w:rsidRPr="00913F6F">
        <w:rPr>
          <w:rFonts w:ascii="宋体" w:eastAsia="宋体" w:hAnsi="宋体" w:cs="宋体" w:hint="eastAsia"/>
          <w:b/>
          <w:color w:val="FF0000"/>
          <w:szCs w:val="24"/>
        </w:rPr>
        <w:t>(tuberculosis[Title/Abstract]) AND (English[Language])</w:t>
      </w:r>
    </w:p>
    <w:p w:rsidR="00FA0D6F" w:rsidRDefault="00FA0D6F" w:rsidP="003D46F1">
      <w:pPr>
        <w:rPr>
          <w:rFonts w:ascii="宋体" w:eastAsia="宋体" w:hAnsi="宋体" w:cs="宋体"/>
          <w:b/>
          <w:color w:val="FF0000"/>
          <w:szCs w:val="24"/>
        </w:rPr>
      </w:pPr>
    </w:p>
    <w:p w:rsidR="00D227F2" w:rsidRPr="00F250D7" w:rsidRDefault="00F250D7" w:rsidP="00D227F2">
      <w:pPr>
        <w:rPr>
          <w:rFonts w:ascii="宋体" w:eastAsia="宋体" w:hAnsi="宋体" w:cs="宋体"/>
          <w:b/>
          <w:color w:val="FF0000"/>
          <w:szCs w:val="24"/>
        </w:rPr>
      </w:pPr>
      <w:r w:rsidRPr="00F250D7">
        <w:rPr>
          <w:rFonts w:ascii="宋体" w:eastAsia="宋体" w:hAnsi="宋体" w:cs="宋体"/>
          <w:b/>
          <w:color w:val="FF0000"/>
          <w:szCs w:val="24"/>
        </w:rPr>
        <w:t>1</w:t>
      </w:r>
      <w:r w:rsidR="00D227F2" w:rsidRPr="00F250D7">
        <w:rPr>
          <w:rFonts w:ascii="宋体" w:eastAsia="宋体" w:hAnsi="宋体" w:cs="宋体"/>
          <w:b/>
          <w:color w:val="FF0000"/>
          <w:szCs w:val="24"/>
        </w:rPr>
        <w:t>. Elife. 2025 Oct 3;14:e105545. doi: 10.7554/eLife.105545. Online ahead of print.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Pleomorphic effects of three small-molecule inhibitors on transcription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elongation by Mycobacterium tuberculosis RNA polymerase.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Herrera-Asmat O(1), Tong AB(1), Lin W(2), Kong T(3), Del Valle JR(4), Guerra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DG(5), Ebright YW(6), Ebridght RH(6), Bustamante C(2).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(1)Jason L Choy Laboratory of Single-Molecule Biophysics, University of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California, Berkeley, Berkeley, United States.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(2)California Institute for Quantitative Biosciences, University of California,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Berkeley, Berkeley, United States.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(3)Department of Biomedical Engineering, Shenzhen University, Shenzhen, China.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(4)Department of Chemistry and Biochemistry, University of Notre Dame, Notre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Dame, United States.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(5)Laboratorio de Moléculas Individuales, Universidad Peruana Cayetano Heredia,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Lima, Peru.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(6)Waksman Institute, Rutgers, The State University of New Jersey, Piscataway,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United States.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The Mycobacterium tuberculosis RNA polymerase (MtbRNAP) is the target of the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first-line anti-tuberculosis inhibitor rifampin, however, the emergence of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rifampin resistance necessitates the development of new antibiotics. Here, we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communicate the first single-molecule characterization of MtbRNAP elongation and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its inhibition by three diverse small-molecule inhibitors: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N(α)-aroyl-N-aryl-phenylalaninamide (D-IX216), streptolydigin (Stl), and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pseudouridimycin (PUM) using high-resolution optical tweezers. Compared to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Escherichia coli RNA polymerase (EcoRNAP), MtbRNAP transcribes more slowly, has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similar mechanical robustness, and only weakly recognizes E. coli pause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sequences. The three small-molecule inhibitors of MtbRNAP exhibit strikingly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different effects on transcription elongation. In the presence of D-IX216, which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inhibits RNAP active-center bridge-helix motions required for nucleotide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addition, the enzyme exhibits transitions between slowly and super-slowly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elongating inhibited states. Stl, which inhibits the RNAP trigger-loop motions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also required for nucleotide addition, inhibits RNAP primarily by inducing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pausing and backtracking. PUM, a nucleoside analog of UTP, in addition to acting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as a competitive inhibitor, induces the formation of slowly elongating RNAP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inhibited states. Our results indicate that the three classes of small-molecule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inhibitors affect the enzyme in distinct ways and show that the combination of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Stl and D-IX216, which both target the RNAP bridge helix, has a strong 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synergistic effect on the enzyme.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C65DF7">
        <w:rPr>
          <w:rFonts w:ascii="宋体" w:eastAsia="宋体" w:hAnsi="宋体" w:cs="宋体"/>
          <w:color w:val="000000" w:themeColor="text1"/>
          <w:szCs w:val="24"/>
        </w:rPr>
        <w:t xml:space="preserve"> 2025, Herrera-Asmat et al.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DOI: 10.7554/eLife.105545</w:t>
      </w:r>
    </w:p>
    <w:p w:rsidR="00D227F2" w:rsidRPr="00C65DF7" w:rsidRDefault="00D227F2" w:rsidP="00D227F2">
      <w:pPr>
        <w:rPr>
          <w:rFonts w:ascii="宋体" w:eastAsia="宋体" w:hAnsi="宋体" w:cs="宋体"/>
          <w:color w:val="000000" w:themeColor="text1"/>
          <w:szCs w:val="24"/>
        </w:rPr>
      </w:pPr>
      <w:r w:rsidRPr="00C65DF7">
        <w:rPr>
          <w:rFonts w:ascii="宋体" w:eastAsia="宋体" w:hAnsi="宋体" w:cs="宋体"/>
          <w:color w:val="000000" w:themeColor="text1"/>
          <w:szCs w:val="24"/>
        </w:rPr>
        <w:t>PMID: 41042133</w:t>
      </w:r>
    </w:p>
    <w:p w:rsidR="00DB531B" w:rsidRDefault="00DB531B" w:rsidP="00836122">
      <w:pPr>
        <w:rPr>
          <w:rFonts w:ascii="宋体" w:eastAsia="宋体" w:hAnsi="宋体" w:cs="宋体"/>
          <w:color w:val="000000" w:themeColor="text1"/>
          <w:szCs w:val="24"/>
        </w:rPr>
      </w:pPr>
    </w:p>
    <w:p w:rsidR="00640BE3" w:rsidRPr="00F250D7" w:rsidRDefault="00F250D7" w:rsidP="00640BE3">
      <w:pPr>
        <w:rPr>
          <w:rFonts w:ascii="宋体" w:eastAsia="宋体" w:hAnsi="宋体" w:cs="宋体"/>
          <w:b/>
          <w:color w:val="FF0000"/>
          <w:szCs w:val="21"/>
        </w:rPr>
      </w:pPr>
      <w:r w:rsidRPr="00F250D7">
        <w:rPr>
          <w:rFonts w:ascii="宋体" w:eastAsia="宋体" w:hAnsi="宋体" w:cs="宋体"/>
          <w:b/>
          <w:color w:val="FF0000"/>
          <w:szCs w:val="21"/>
        </w:rPr>
        <w:t>2</w:t>
      </w:r>
      <w:r w:rsidR="00640BE3" w:rsidRPr="00F250D7">
        <w:rPr>
          <w:rFonts w:ascii="宋体" w:eastAsia="宋体" w:hAnsi="宋体" w:cs="宋体"/>
          <w:b/>
          <w:color w:val="FF0000"/>
          <w:szCs w:val="21"/>
        </w:rPr>
        <w:t xml:space="preserve">. Lancet Infect Dis. 2025 Jun 5:S1473-3099(25)00157-4. doi: </w:t>
      </w:r>
    </w:p>
    <w:p w:rsidR="00640BE3" w:rsidRPr="00F250D7" w:rsidRDefault="00640BE3" w:rsidP="00640BE3">
      <w:pPr>
        <w:rPr>
          <w:rFonts w:ascii="宋体" w:eastAsia="宋体" w:hAnsi="宋体" w:cs="宋体"/>
          <w:b/>
          <w:color w:val="FF0000"/>
          <w:szCs w:val="21"/>
        </w:rPr>
      </w:pPr>
      <w:r w:rsidRPr="00F250D7">
        <w:rPr>
          <w:rFonts w:ascii="宋体" w:eastAsia="宋体" w:hAnsi="宋体" w:cs="宋体"/>
          <w:b/>
          <w:color w:val="FF0000"/>
          <w:szCs w:val="21"/>
        </w:rPr>
        <w:t>10.1016/S1473-3099(25)00157-4. Online ahead of print.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Management of individuals exposed to multidrug-resistant or rifampicin-resistant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tuberculosis.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Seddon JA(1), Achar J(2), Malik AA(3), Hughes J(4), Burzynski J(5), Chen C(6),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Denholm JT(7), Dravniece G(8), Fox GJ(9), Furin J(10), Geliukh E(11), Goncharova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O(12), Guglielmetti L(13), Harries AD(14), Hesseling AC(4), Nguyen BH(15),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Kavenga F(16), Khan U(17), Kherabi Y(18), Kiria N(19), Kock Y(20), Liu Q(6),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Mesic A(21), Moore DAJ(22), Mubanga A(23), Naidoo L(24), Nilsen D(5), Piubello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A(25), Reuter A(26), Rich ML(27), Satyanarayana S(28), Schaaf HS(4), Schoeman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I(29), Skrahina A(30), Udwadia Z(31), Khan PY(22), Esmail H(32), Martinez L(33).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Author information: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(1)Department of Infectious Disease, Imperial College London, London, UK;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Desmond Tutu TB Centre, Department of Paediatrics and Child Health, Stellenbosch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University, Cape Town, South Africa. Electronic address: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james.seddon@imperial.ac.uk.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(2)Department of Global Public Health, Karolinska Institutet, Stockholm, Sweden;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Department for Science and Innovation-National Research Fund Centre of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Excellence for Biomedical Tuberculosis Research, South African Medical Research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Council Centre for Tuberculosis Research, Division of Molecular Biology and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Human Genetics, Faculty of Medicine and Health Sciences, Stellenbosch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University, Stellenbosch, South Africa.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(3)O'Donnell School of Public Health, UT Southwestern Medical Center, Dallas,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TX, USA.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(4)Desmond Tutu TB Centre, Department of Paediatrics and Child Health,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Stellenbosch University, Cape Town, South Africa.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(5)Bureau of Tuberculosis Control, New York City Department of Health and Mental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lastRenderedPageBreak/>
        <w:t>Hygiene, New York, NY, USA.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(6)Department of Chronic Communicable Disease, Center for Disease Control and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Prevention of Jiangsu Province, Nanjing, China.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(7)Victorian Tuberculosis Program, Melbourne Health, Melbourne, VIC, Australia;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Department of Infectious Diseases, University of Melbourne, Parkville, VIC,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Australia.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(8)PATH, Kyiv, Ukraine.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(9)Faculty of Medicine and Health, University of Sydney, Sydney, NSW, Australia.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(10)Department of Global Health and Social Medicine, Harvard Medical School,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Boston, MA, USA.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(11)Alliance for Public Health, Kyiv, Ukraine.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(12)National Center of Phthisiology, Bishkek, Kyrgyzstan.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(13)Centre d'Immunologie et des Maladies Infectieuses, INSERM, Sorbonne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Université, Paris, France; Assistance Publique Hopitaux de Paris, Hopital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Pitié-Salpêtrière, Centre National de Reference des Mycobacteries, Paris,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France.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(14)Centre for Operational Research, International Union Against Tuberculosis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and Lung Disease, Paris, France; Department of Clinical Research, Faculty of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Infectious and Tropical Diseases, London School of Hygiene &amp; Tropical Medicine,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London, UK.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(15)National Tuberculosis Program, Hanoi, Viet Nam; Hanoi Medical University,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Hanoi, Viet Nam.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(16)Ministry of Health and Child Care, National TB &amp; Leprosy Control Program,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Harare, Zimbabwe.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(17)Interactive Research &amp; Development Global, Singapore; McGill University,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Department of Epidemiology, Biostatistics and Occupational Health, Montreal, QC,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Canada.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(18)Infectious and Tropical Diseases Department, Bichat-Claude Bernard Hospital,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Assistance Publique-Hopitaux de Paris, Universite Paris Cite, Paris, France;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Universite Paris Cite, INSERM, IAME, Paris, France.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(19)National Center for Tuberculosis and Lung Diseases, Tbilisi, Georgia.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(20)Drug Resistant TB Directorate, National Department of Health, Pretoria,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South Africa.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(21)Public Health Department, Médecins Sans Frontières, Amsterdam, Netherlands;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Department of Clinical Sciences, Institute of Tropical Medicine, Antwerp,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Belgium.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(22)Department of Clinical Research, Faculty of Infectious and Tropical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Diseases, London School of Hygiene &amp; Tropical Medicine, London, UK.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(23)National Tuberculosis Programme, Lusaka, Zambia.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(24)Health Department, City of Cape Town, Cape Town, South Africa.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(25)Medical Unit, Damien Foundation, Brussels, Belgium.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(26)Department of Clinical Immunology, University of Stellenbosch, Stellenbosch,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South Africa.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(27)Partners In Health, Boston, MA, USA; Division of Global Health Equity,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lastRenderedPageBreak/>
        <w:t>Brigham and Women's Hospital, Boston, MA, USA.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(28)Centre for Operational Research, International Union Against Tuberculosis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and Lung Disease, Paris, France; South-East Asia Office, International Union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Against Tuberculosis and Lung Disease, New Delhi, India.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(29)TB Proof, Cape Town, South Africa.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(30)WHO Regional Office for Europe, Copenhagen, Denmark.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(31)Department of Pulmonology, P D Hinduja Hospital and Medical Research Centre,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Mumbai, India.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(32)WHO Collaborating Centre for Tuberculosis Research and Innovation,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University College London, London, UK; MRC Clinical Trials Unit, University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College London, London, UK.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(33)Department of Epidemiology, School of Public Health, Boston University,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Boston, MA, USA.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Individuals exposed to a person with infectious multidrug-resistant or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rifampicin-resistant (MDR-RR) tuberculosis are at risk of developing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tuberculosis disease. Historically, insufficient empirical evidence for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preventive treatment in this group has permitted inadequate guidance for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clinical decision making. However, several high-quality studies have been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published detailing preventive treatment options for these contacts at high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risk. In this Review, we discuss the management of individuals exposed to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patients with infectious MDR-RR tuberculosis. We pay particular attention to the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entire spectrum of clinical care for this population, including baseline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assessment, possible preventive treatments, follow-up, and shared decision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making. We discuss the available evidence, the rationales for different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management strategies, and the interactions with (and implications of) secondary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comorbidities such as HIV or malnutrition.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 xml:space="preserve">Copyright © 2025 Elsevier Ltd. All rights reserved, including those for text and 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data mining, AI training, and similar technologies.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DOI: 10.1016/S1473-3099(25)00157-4</w:t>
      </w:r>
    </w:p>
    <w:p w:rsidR="00640BE3" w:rsidRPr="00742C7F" w:rsidRDefault="00640BE3" w:rsidP="00640BE3">
      <w:pPr>
        <w:rPr>
          <w:rFonts w:ascii="宋体" w:eastAsia="宋体" w:hAnsi="宋体" w:cs="宋体"/>
          <w:szCs w:val="21"/>
        </w:rPr>
      </w:pPr>
      <w:r w:rsidRPr="00742C7F">
        <w:rPr>
          <w:rFonts w:ascii="宋体" w:eastAsia="宋体" w:hAnsi="宋体" w:cs="宋体"/>
          <w:szCs w:val="21"/>
        </w:rPr>
        <w:t>PMID: 41036784</w:t>
      </w:r>
    </w:p>
    <w:p w:rsidR="00640BE3" w:rsidRDefault="00640BE3" w:rsidP="00640BE3">
      <w:pPr>
        <w:rPr>
          <w:rFonts w:ascii="宋体" w:eastAsia="宋体" w:hAnsi="宋体" w:cs="宋体"/>
          <w:szCs w:val="21"/>
        </w:rPr>
      </w:pPr>
    </w:p>
    <w:p w:rsidR="007A60F5" w:rsidRPr="00D462EB" w:rsidRDefault="00FF26D4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D462EB">
        <w:rPr>
          <w:rFonts w:ascii="宋体" w:eastAsia="宋体" w:hAnsi="宋体" w:cs="宋体"/>
          <w:b/>
          <w:color w:val="FF0000"/>
          <w:szCs w:val="21"/>
        </w:rPr>
        <w:t>3</w:t>
      </w:r>
      <w:r w:rsidR="007A60F5" w:rsidRPr="00D462EB">
        <w:rPr>
          <w:rFonts w:ascii="宋体" w:eastAsia="宋体" w:hAnsi="宋体" w:cs="宋体"/>
          <w:b/>
          <w:color w:val="FF0000"/>
          <w:szCs w:val="21"/>
        </w:rPr>
        <w:t xml:space="preserve">. PLoS One. 2025 Oct 10;20(10):e0333992. doi: 10.1371/journal.pone.0333992. </w:t>
      </w:r>
    </w:p>
    <w:p w:rsidR="007A60F5" w:rsidRPr="00D462EB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D462EB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Generalized estimating equations for modeling cluster randomized trial data 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smoking cessation among tuberculosis patients.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Mahalingam V(1), Singh R(1), Santhanakrishnan RK(2), Bhaskar A(1), Chinnaiyan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P(1).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(1)Department of Statistics, ICMR-National Institute for Research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Tuberculosis, Chennai, Tamil Nadu, 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(2)Department of Clinical Research, ICMR-National Institute for Research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Tuberculosis, Chennai, Tamil Nadu, 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There is a paucity of studies applying Generalized Estimating Equations (GEE)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for longitudinal analysis of smoking cessation outcomes within the framework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 cluster randomized trial, especially among tuberculosis (TB) patients. In this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study, a GEE model which accounts for repeated measures and cluster-level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effects was implemented to identify factors associated with smoking cessation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among TB patients. The data included 375 TB patients who were smokers and given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TB treatment during 2013-2016 in Kanchipuram and Villupuram districts under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cluster randomized trial. GEE modeling provided robust, population-averaged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estimates while accounting for intra-cluster correlation, confirming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sustained impact of these interventions. The model demonstrated that smoking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cessation interventions, when integrated with TB treatment, had an impact 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cessation outcomes in these populations.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Copyright: © 2025 Mahalingam et al. This is an open access article distributed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under the terms of the Creative Commons Attribution License, which permits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unrestricted use, distribution, and reproduction in any medium, provided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original author and source are credited.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10.1371/journal.pone.0333992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41071782 [Indexed for MEDLINE]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C0433E" w:rsidRDefault="000B2704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C0433E">
        <w:rPr>
          <w:rFonts w:ascii="宋体" w:eastAsia="宋体" w:hAnsi="宋体" w:cs="宋体"/>
          <w:b/>
          <w:color w:val="FF0000"/>
          <w:szCs w:val="21"/>
        </w:rPr>
        <w:t>4</w:t>
      </w:r>
      <w:r w:rsidR="007A60F5" w:rsidRPr="00C0433E">
        <w:rPr>
          <w:rFonts w:ascii="宋体" w:eastAsia="宋体" w:hAnsi="宋体" w:cs="宋体"/>
          <w:b/>
          <w:color w:val="FF0000"/>
          <w:szCs w:val="21"/>
        </w:rPr>
        <w:t>. Arch Microbiol. 2025 Oct 10;207(11):293. doi: 10.1007/s00203-025-04501-1.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Probable role of naturally derived bergapten molecule promotes autophagy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Mycobacterium tuberculosis-infected macrophages via PI3K/Akt/mTOR pathway.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Seetharaman J(1), Rajadas SE(2), Sounderrajan V(2), Raveendran AP(1), Philip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RR(1), Dharmalingam S(3).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(1)Department of Biotechnology, Faculty of Science and Humanities, SRM Institute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of Science and Technology, Kattankulathur, 603203, Tamilnadu, 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(2)Centre for Drug Discovery and Development, Sathyabama Institute of Science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and Technology, Chennai, 600119, Tamilnadu, 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(3)Department of Biotechnology, Faculty of Science and Humanities, SRM Institute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of Science and Technology, Kattankulathur, 603203, Tamilnadu, India.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sankarid@srmist.edu.in.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According to the recent WHO figures, nearly 23% of the world's population 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infected with tuberculosis. The causative pathogen Mycobacterium tuberculosis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(Mtb) primarily resides in the macrophages of host cells and hinders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autophagy mechanism by preventing the fusion of phagolysosomes. This study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investigated the intracellular antituberculosis activity of bergapten (TPB1),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isolated from Tridax procumbens, in human monocytic leukemia-derived (THP-1)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cells, as well as its effects on the molecular expression of autophagy-related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genes. The determination of the minimum inhibitory concentration (MIC)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bergapten against Mycobacterium tuberculosis by radiometric BACTEC MGIT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(Mycobacteria growth indicator tube) 960 and microbroth dilution methods yielded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 identical MIC value of 62.5 µg/mL. A molecular dynamics (MD) simulation was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conducted to assess the stability of the compound and its induced conformational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changes in Autophagy-related gene 5 (ATG5) and Microtubule-associated protein 1B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light chain 3 (LC3) under real physiological conditions. A 100 ns simulation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conducted using GROMACS (GROningen Machine for Chemical Simulations) revealed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binding stability as assessed by root-mean-square deviation (RMSD)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root-mean-square fluctuation (RMSF) parameters. Quantitative analysis of mRNA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expression revealed that TPB1 has the potential to enhance autophagy by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upregulating LC3 and ATG5 genes. Our findings emphasize the significance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investigating naturally derived compounds for the treatment of Mycobacterium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 and identifying potential antitubercular candidates for further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investigations.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2025. The Author(s), under exclusive licence to Springer-Verlag GmbH Germany,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part of Springer Nature.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10.1007/s00203-025-04501-1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41071331 [Indexed for MEDLINE]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0B2704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5</w:t>
      </w:r>
      <w:r w:rsidR="007A60F5" w:rsidRPr="000B2704">
        <w:rPr>
          <w:rFonts w:ascii="宋体" w:eastAsia="宋体" w:hAnsi="宋体" w:cs="宋体"/>
          <w:b/>
          <w:color w:val="FF0000"/>
          <w:szCs w:val="21"/>
        </w:rPr>
        <w:t>. BMC Microbiol. 2025 Oct 10;25(1):652. doi: 10.1186/s12866-025-04347-z.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Performance of the low-cost phenotypic thin-layer agar MDR/XDR-TB Colour Test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(first generation, 1G, Color Plate Test) for identifying drug-resistant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Mycobacterium tuberculosis isolates in a resource-limited setting.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Mebrat B(#)(1)(2), Garcia JI(#)(3)(4)(5), Woldeamanuel Y(6), Adane K(6), Hicks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A(3)(4), Tilahun M(7), Neway S(7), Oluma L(7), Atnafu A(7), Gelfond J(8), Evans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CA(9)(10)(11), Torrelles JB(3)(4)(5), Wang SH(4)(12), Wassie L(#)(7).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(1)Armauer Hansen Research Institute (AHRI), P.O. Box: 1005, Addis Ababa,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Ethiopia. binyammebrat@gmail.com.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(2)Department of Microbiology, Immunology and Parasitology, College of Health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Sciences, Addis Ababa University, Addis Ababa, Ethiopia. binyammebrat@gmail.com.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(3)Population Health Program, Texas Biomedical Research Institute, San Antonio,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>TX, 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(4)International Center for the Advancement of Research &amp; Education (I•CARE),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Texas Biomedical Research Institute, San Antonio, TX, 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(5)Integrated Research in Infectious Diseases, Division of Infectious Diseases,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Department of Internal Medicine, College of Medicine, The Ohio State University,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Columbus, 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(6)Department of Microbiology, Immunology and Parasitology, College of Health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Sciences, Addis Ababa University, Addis Ababa, Ethiopia.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(7)Armauer Hansen Research Institute (AHRI), P.O. Box: 1005, Addis Ababa,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Ethiopia.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(8)Population Health Sciences Department., UT Health San Antonio, San Antonio,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TX, 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(9)IFHAD: Innovation for Health And Development, Section of Adult Infectious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Disease, Department of Infectious Disease, Imperial College London, London, UK.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(10)Innovacion Por La Salud Y El Desarollo, Asociacion Benefica PRISMA, Lima,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Peru.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(11)Innovation For Health and Development (IFHAD), Laboratory of Research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Development, Faculty of Sciences and Engineering, Universidad Peruana Cayetano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Heredia, Lima, Peru.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(12)Division of Infectious Diseases, Department of Internal Medicine, College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Medicine, The Ohio State University Global One Health Initiative (GOHi),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Ohio State University Wexner Medical Center, Columbus, OH, 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(#)Contributed equally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 xml:space="preserve">BACKGROUND: </w:t>
      </w:r>
      <w:r w:rsidRPr="007A60F5">
        <w:rPr>
          <w:rFonts w:ascii="宋体" w:eastAsia="宋体" w:hAnsi="宋体" w:cs="宋体"/>
          <w:szCs w:val="21"/>
        </w:rPr>
        <w:t xml:space="preserve">The accessible, easy to use and timely, diagnosis of tuberculosis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(TB) drug-susceptibility, is often challenging, particularly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resource-constrained settings. We therefore evaluated the phenotypic thin-layer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agar based MDR/XDR-TB Colour Test, also known as the "First Generation (1G)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Color Plate Test (TB-CX)" performance for detecting resistance of Mycobacterium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 (Mtb) isolates to selected anti-TB drugs versus other tests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routinely used in our setting.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>METHODS:</w:t>
      </w:r>
      <w:r w:rsidRPr="007A60F5">
        <w:rPr>
          <w:rFonts w:ascii="宋体" w:eastAsia="宋体" w:hAnsi="宋体" w:cs="宋体"/>
          <w:szCs w:val="21"/>
        </w:rPr>
        <w:t xml:space="preserve"> A cross-sectional study was conducted on Mtb clinical isolates stored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at the Armauer Hansen Research Institute TB laboratory in Addis Ababa, Ethiopia.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Drug-susceptibility testing was performed on 78 Mtb isolates for isoniazid,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rifampicin, and moxifloxacin using the Colour Test and the Indirect Proportional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Method (IPM) "in house" assay. Isoniazid and rifampicin were also evaluated by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Mycobacterial Growth Indicator Tube (MGIT) commercially available assay.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Test accuracy was calculated as % agreement with 95% confidence intervals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(95%CI).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 xml:space="preserve">RESULTS: </w:t>
      </w:r>
      <w:r w:rsidRPr="007A60F5">
        <w:rPr>
          <w:rFonts w:ascii="宋体" w:eastAsia="宋体" w:hAnsi="宋体" w:cs="宋体"/>
          <w:szCs w:val="21"/>
        </w:rPr>
        <w:t xml:space="preserve">The median (range) times in days determining Mtb resistance 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susceptibility for the Colour Test, IPM and MGIT assays were of 9 (5-18), 15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(13-18) and 19 (14-21) days, respectively. The Colour Test provided results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significantly (p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&lt;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0.001) more rapidly than the IPM or MGIT assays. The colour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test showed a sensitivity and specificity of 91%(95% CI: 87-96) and 87%(95%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CI:75-95) for detecting isoniazid resistance,and 93%(95% CI:81-99) and 92%(95%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CI:82-97) for detecting rifampicin resistance, respectively, when compared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MGIT DST. For detecting MDR-TB the sensitivity and specificity were 90%(95%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CI:76-97) and 96%(95% CI:88-99),respectively. The colour test showed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sensitivity of 97%(95%CI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87-100) and specificity of 89% (95%CI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79-96) for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detecting isoniazid resistance while for rifampicin resistance,it showed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sensitivity of 82%(95%CI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64-93)and a specificity of 80%(95% CI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68-90)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rifampicin resistance. Colour Test accuracy compared to IPM to detect isoniazid,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rifampicin resistance and MDR-TB was 92% (95%CI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86-98), 81% (95%CI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72-90),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and 90% (95%CI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83-96). IPM test accuracy compared to MGIT DST for detecting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isoniazid and rifampicin resistance and MDR-TB was 91% (95%CI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85-97), 83%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(95%CI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75-92), and 85% (95%CI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77-93), respectively. Moxifloxacin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drug-susceptibility testing could not be assessed because only two isolates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showed evidence of resistance.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>CONCLUSION:</w:t>
      </w:r>
      <w:r w:rsidRPr="007A60F5">
        <w:rPr>
          <w:rFonts w:ascii="宋体" w:eastAsia="宋体" w:hAnsi="宋体" w:cs="宋体"/>
          <w:szCs w:val="21"/>
        </w:rPr>
        <w:t xml:space="preserve"> The accuracy of Mtb drug-susceptibility testing was similar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comparing: Colour Test versus IPM, Colour Test versus MGIT; and comparing IPM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versus MGIT. The Colour Test was easy to use and determined drug-susceptibility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significantly more rapidly than the IPM and MGIT assays. Thus, implementing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Colour Test in clinical settings could make drug-susceptibility testing more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accessible and rapid in high TB burden, and resource-constrained settings,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including in Ethiopia.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2025. The Author(s).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10.1186/s12866-025-04347-z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41068585 [Indexed for MEDLINE]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0B2704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6</w:t>
      </w:r>
      <w:r w:rsidR="007A60F5" w:rsidRPr="000B2704">
        <w:rPr>
          <w:rFonts w:ascii="宋体" w:eastAsia="宋体" w:hAnsi="宋体" w:cs="宋体"/>
          <w:b/>
          <w:color w:val="FF0000"/>
          <w:szCs w:val="21"/>
        </w:rPr>
        <w:t>. Sci Rep. 2025 Oct 9;15(1):34310. doi: 10.1038/s41598-025-20188-2.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Dexamethasone inhibits Mycobacterium tuberculosis-induced glycolysis but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preserves antimicrobial function in primary human macrophages.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Thong L(1), Sandby Thomas O(1), Ó Gallchobhair O(1), Duffin E(1), Yennemadi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AS(1), Leisching G(1), Murphy DM(1), Nadarajan P(2), O'Connell F(2), O'Sullivan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MP(1), Basdeo SA(1), Cox DJ(#)(3), Keane J(#)(1)(2).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(1)Trinity College Dublin, Trinity Translational Medicine Institute, St James's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Hospital, The University of Dublin, Dublin 8, Dublin, Ireland.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(2)Respiratory Department, St James's Hospital, Dublin 8, Dublin, Ireland.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(3)Trinity College Dublin, Trinity Translational Medicine Institute, St James's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Hospital, The University of Dublin, Dublin 8, Dublin, Ireland. coxdo@tcd.ie.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(#)Contributed equally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Glucocorticoids (GC) are useful adjunctive host directed therapies (HDT) for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sub-types of tuberculosis (TB). Macrophages play a central role in controlling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Mycobacterium tuberculosis (Mtb) infection, relying on glycolytic reprogramming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to support an effective host defence, yet the influence of GC on these important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phagocytes is poorly understood. Here, we examined the impact of dexamethasone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on metabolic and functional responses of primary human airway macrophages (AM)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from bronchoalveolar lavage fluid and monocyte-derived macrophages (MDM). We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found that dexamethasone significantly reduced basal and compensatory glycolysis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 both AM and MDM, and decreased expression of the glycolytic enzyme PFKFB3.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Oxidative metabolism was lower in dexamethasone AM but not MDM, indicating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different specific metabolic sensitivity of macrophages. Dexamethasone also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inhibited the glycolytic response to Mtb and reduced secretion of IL-1β, TNF,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IL-6, IL-8, and IL-10. Dexamethasone-treated macrophages showed enhanced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survival following Mtb infection and these cells had a significant reduction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bacterial burden. This antimicrobial effect was impaired when macrophages were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pre-treated with bafilomycin A1, implicating that phagosomal acidification may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at least in part mediate dexamethasone-induced bacterial control. Collectively,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these findings demonstrate that dexamethasone reprograms human macrophage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metabolism toward a less glycolytic state while preserving their ability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limit Mtb growth. These results may provide a basis for the clinical benefit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GC in some TB presentations and support the development of targeting GC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therapies to macrophages, thereby mitigating inflammation without compromising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host antimicrobial defence.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2025. The Author(s).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10.1038/s41598-025-20188-2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41068481 [Indexed for MEDLINE]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0B2704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7</w:t>
      </w:r>
      <w:r w:rsidR="007A60F5" w:rsidRPr="000B2704">
        <w:rPr>
          <w:rFonts w:ascii="宋体" w:eastAsia="宋体" w:hAnsi="宋体" w:cs="宋体"/>
          <w:b/>
          <w:color w:val="FF0000"/>
          <w:szCs w:val="21"/>
        </w:rPr>
        <w:t>. Sci Rep. 2025 Oct 9;15(1):35270. doi: 10.1038/s41598-025-18084-w.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Molecular docking and pharmacokinetics of benzimidazole-based FtsZ inhibitors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for tuberculosis.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Sonwane PN(1), Kumbhare MR(2).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(1)Department of Pharmaceutical Chemistry, S.M.B.T College of Pharmacy,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Savitribai Phule Pune University, Dhamangaon, Tq. Igatpuri, Nashik, 422403,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India. sonwane.pratiksha@gmail.com.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(2)Department of Pharmaceutical Chemistry, S.M.B.T College of Pharmacy,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Savitribai Phule Pune University, Dhamangaon, Tq. Igatpuri, Nashik, 422403,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Benzimidazole derivatives are privileged heterocyclic scaffolds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broad-spectrum pharmacological activities, notably antitubercular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antibacterial. In particular, 1,2-disubstituted benzimidazoles have emerged as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potent bioactive candidates due to their unique structural features and target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specificity. In this study, fifty novel 1,2-disubstituted benzimidazole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derivatives were computationally screened against Mycobacterium tuberculosis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cell division protein FtsZ (PDB ID: 2Q1Y, GTP-γ-S complex) using AutoDock Vina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v1.5.6. Docking poses were analyzed via PyMOL and Discovery Studio Visualizer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elucidate key binding interactions. Pharmacokinetic evaluation through SwissADME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was performed to predict drug-likeness and ADME profiles. ADME analysis revealed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that several lead candidates possessed favorable absorption, distribution,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metabolism, and excretion properties, underscoring their suitability as orally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bioavailable agents. Docking scores ranged from - 6.8 to - 9.6 kcal/mol,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multiple derivatives surpassing the binding affinity of standard antitubercular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drugs, including isoniazid and para-aminosalicylic acid. The integration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structure-based molecular docking with in silico pharmacokinetic profiling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highlights substituted benzimidazole scaffolds as promising next-generation FtsZ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inhibitors for antitubercular drug development.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2025. The Author(s).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10.1038/s41598-025-18084-w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41068190 [Indexed for MEDLINE]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0B2704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8</w:t>
      </w:r>
      <w:r w:rsidR="007A60F5" w:rsidRPr="000B2704">
        <w:rPr>
          <w:rFonts w:ascii="宋体" w:eastAsia="宋体" w:hAnsi="宋体" w:cs="宋体"/>
          <w:b/>
          <w:color w:val="FF0000"/>
          <w:szCs w:val="21"/>
        </w:rPr>
        <w:t xml:space="preserve">. J Pediatr Adolesc Gynecol. 2025 Oct 7:S1083-3188(25)00362-6. doi: </w:t>
      </w:r>
    </w:p>
    <w:p w:rsidR="007A60F5" w:rsidRPr="000B270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10.1016/j.jpag.2025.10.002. Online ahead 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Laparoscopic Management of Tubercular Pyosalpinx Torsion in an Adolescent Girl: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 Case Report.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Gupta A(1), Choudhury S(2), Kattimani V(1), Mangani D(1).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(1)Department of Obstetrics and Gynecology, All India Institute of Medical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Sciences, Bhopal, 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(2)Department of Obstetrics and Gynecology, All India Institute of Medical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Sciences, Bhopal, India. Electronic address: satish.choudhury13@gmail.com.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Female genital tuberculosis (FGTB) is a form of extrapulmonary tuberculosis that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predominantly affects women of reproductive age and is a significant cause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infertility in TB-endemic countries like India. Tubercular pyosalpinx is a rare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presentation of FGTB. Even more uncommon is its complication by isolated tubal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torsion, which may mimic other causes of acute abdomen, making early diagnosis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challenging. We report the case of a 15-year-old girl who presented with acute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lower abdominal pain and vomiting. She had a two-month history of low-grade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evening fever. Clinical evaluation and ultrasound findings suggested pyosalpinx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or hematosalpinx with normal ovarian morphology, raising suspicion of isolated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tubal torsion. Diagnostic laparoscopy revealed a torsed, distended fallopian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 filled with purulent material and multiple peritoneal tubercles. The tube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was excised using a glove-made improvised endobag to prevent intra-abdominal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spillage. Histopathology confirmed tubercular salpingitis with caseous necrosis,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and GeneXpert was positive for Mycobacterium tuberculosis. The patient was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started on standard anti-tubercular therapy and had an uneventful recovery. This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case underscores the importance of considering tuberculosis as an etiology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adolescent girls presenting with pyosalpinx, especially in TB-endemic regions.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It also highlights the value of safe laparoscopic management with innovative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surgical techniques in resource-limited settings. Early diagnosis, surgical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intervention, and timely initiation of anti-tubercular therapy are crucial for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effective management and preservation of reproductive health.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Copyright © 2025. Published by Elsevier Inc.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10.1016/j.jpag.2025.10.002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41067697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0B2704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9</w:t>
      </w:r>
      <w:r w:rsidR="007A60F5" w:rsidRPr="000B2704">
        <w:rPr>
          <w:rFonts w:ascii="宋体" w:eastAsia="宋体" w:hAnsi="宋体" w:cs="宋体"/>
          <w:b/>
          <w:color w:val="FF0000"/>
          <w:szCs w:val="21"/>
        </w:rPr>
        <w:t xml:space="preserve">. J Med Imaging Radiat Sci. 2025 Oct 8;56(6):102115. doi: </w:t>
      </w:r>
    </w:p>
    <w:p w:rsidR="007A60F5" w:rsidRPr="000B270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10.1016/j.jmir.2025.102115. Online ahead 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Multi-class deep learning architecture for COVID-19, tuberculosis, and pneumonia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classification using chest X-ray images.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Srivastava S(1), Ghosh E(1), Kumar A(1), Chahar P(1), Utkarsh A(1), Mishra R(2).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(1)School of Computing Science Engineering and Artificial Intelligence, VIT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Bhopal University, Bhopal-Indore Highway, Kothrikalan, Sehore, 466114, Madhya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Pradesh, 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(2)School of Computing Science Engineering and Artificial Intelligence, VIT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Bhopal University, Bhopal-Indore Highway, Kothrikalan, Sehore, 466114, Madhya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Pradesh, India. Electronic address: raghavendra.mishra@vitbhopal.ac.in.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Advancements in medical imaging and deep learning have enabled the development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of intelligent systems that assist clinicians in diagnosing complex pulmonary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diseases. This study addresses the growing concern over lung abnormalities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caused by diseases such as COVID-19, tuberculosis (TB), and pneumonia. We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propose a convolutional neural network (CNN)-based multi-class classification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framework that uses chest X-ray images to automatically detect COVID-19, TB,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pneumonia, and normal conditions. The original publicly available dataset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exhibited class imbalance, with significantly fewer COVID-19 cases compared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other categories. To address this, the Synthetic Minority Oversampling Technique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(SMOTE) are applied at the feature level, generating a balanced dataset of 6,000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chest X-ray images equally distributed across the four classes.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preprocessing techniques have been used to enhance model generalisation,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including image normalization, augmentation, and resizing. We evaluated multiple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deep learning architectures, including ResNet-50, EfficientNet, DenseNet,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VGG-19. Among these, VGG-19 achieved the highest test accuracy of 97.5%,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precision, recall, and F1-score all exceeding 96% across classes. This unified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deep learning pipeline integrates data preprocessing, feature extraction,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classification. The proposed model is intended as a research framework and 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currently non-clinical; however, it demonstrates promising potential and could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be further explored for assisting radiologists in diagnostic decision-making.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Copyright © 2025. Published by Elsevier Inc.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10.1016/j.jmir.2025.102115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41067063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FF26D4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1</w:t>
      </w:r>
      <w:r w:rsidR="000B2704" w:rsidRPr="000B2704">
        <w:rPr>
          <w:rFonts w:ascii="宋体" w:eastAsia="宋体" w:hAnsi="宋体" w:cs="宋体"/>
          <w:b/>
          <w:color w:val="FF0000"/>
          <w:szCs w:val="21"/>
        </w:rPr>
        <w:t>0</w:t>
      </w:r>
      <w:r w:rsidR="007A60F5" w:rsidRPr="000B2704">
        <w:rPr>
          <w:rFonts w:ascii="宋体" w:eastAsia="宋体" w:hAnsi="宋体" w:cs="宋体"/>
          <w:b/>
          <w:color w:val="FF0000"/>
          <w:szCs w:val="21"/>
        </w:rPr>
        <w:t xml:space="preserve">. PLoS Negl Trop Dis. 2025 Oct 9;19(10):e0013513. doi: </w:t>
      </w:r>
    </w:p>
    <w:p w:rsidR="007A60F5" w:rsidRPr="000B270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10.1371/journal.pntd.0013513. eCollection 2025 Oct.</w:t>
      </w:r>
    </w:p>
    <w:p w:rsidR="007A60F5" w:rsidRPr="000B270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Mycobacterium tuberculosis complex Lineage 1: A neglected cause of tuberculosis.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Rojas VMR(1)(2), Zwyer M(1)(2), Bouaouina S(1)(2), Brites D(1)(2), Borrell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S(1)(2), Gagneux S(1)(2).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(1)Swiss Tropical and Public Health Institute, Allschwil, Switzerland.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(2)University of Basel, Basel, Switzerland.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Mycobacterium tuberculosis complex (MTBC) phylogenetic lineages 1-4 (L1-L4)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are the main causes of human tuberculosis (TB). Until now, most of the focus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TB field has been on MTBC L2 and L4, as these two lineages are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geographically widespread and have been repeatedly associated with multidrug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resistance. By comparison, MTBC L1 has received little attention, partially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because of its restricted geographical range that mainly includes low-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middle-income countries in South and Southeast Asia, and East Africa. However,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recent estimates indicate that MTBC L1 is in fact the most common cause of human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TB in terms of absolute numbers of TB patients, particularly among several high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TB burden countries. As more L1 strains are being sampled in L1-endemic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countries, the high genetic diversity of this geographically restricted MTBC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lineage is slowly uncovered. This discovery has also impacted L1 nomenclature,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which has been modified as new distinct L1 clades were identified. In parallel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to the genomic discoveries ushered by progress in whole genome sequencing,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clinical researchers have also studied several phenotypes that better describe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L1 TB disease. L1 strains have been shown to have increased vulnerability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oxidative stress, which was associated with decreased virulence in animal and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vitro models. L1 infection also shows possible association with extrapulmonary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TB and asymptomatic TB. However, despite belonging to the same lineage, L1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strains display phenotypic diversity that can be attributed to high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within-lineage genetic diversity and possibly the interaction of different L1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genotypes with different human host genotypes. Among the clinical phenotypes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that show heterogeneity are bacterial factors, immune profiles, and clinical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virulence. The traditional view regarding the reduced transmissibility in L1 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now being challenged by new data indicating that L1 may be as transmissible as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L2 or L4. Lastly, although historically referred to as being negatively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associated with drug resistance, there is indication that the contribution of L1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to TB drug resistance is significant and that it may evolve drug resistance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ways distinct from those of other MTBC lineages.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Copyright: © 2025 Rojas et al. This is an open access article distributed under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terms of the Creative Commons Attribution License, which permits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unrestricted use, distribution, and reproduction in any medium, provided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original author and source are credited.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10.1371/journal.pntd.0013513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PMCID: PMC12510564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41066423 [Indexed for MEDLINE]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1</w:t>
      </w:r>
      <w:r w:rsidR="000B2704" w:rsidRPr="000B2704">
        <w:rPr>
          <w:rFonts w:ascii="宋体" w:eastAsia="宋体" w:hAnsi="宋体" w:cs="宋体"/>
          <w:b/>
          <w:color w:val="FF0000"/>
          <w:szCs w:val="21"/>
        </w:rPr>
        <w:t>1</w:t>
      </w:r>
      <w:r w:rsidRPr="000B2704">
        <w:rPr>
          <w:rFonts w:ascii="宋体" w:eastAsia="宋体" w:hAnsi="宋体" w:cs="宋体"/>
          <w:b/>
          <w:color w:val="FF0000"/>
          <w:szCs w:val="21"/>
        </w:rPr>
        <w:t>. Infection. 2025 Oct 9. doi: 10.1007/s15010-025-02660-3. Online ahead 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Hemoptysis in a patient with MDR-tuberculosis: successful diagnosis with photon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counting CT and embolization of a Rasmussen aneurysm.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van de Sand L(1), Schaarschmidt BM(2), Wienker J(3), Witzke O(1), Zettler M(4).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(1)Department of Infectious Diseases, University Hospital Essen, University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Duisburg-Essen, Hufelandstraße 55, Essen, 45147, Germany.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(2)Institute of Diagnostic and Interventional Radiology and Neuroradiology,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University Hospital Essen, University Duisburg- Essen, Essen, Germany.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(3)Department of Pulmonary Medicine, University Hospital Essen- Ruhrlandklinik,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University Duisburg-Essen, Essen, Germany.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(4)Department of Infectious Diseases, University Hospital Essen, University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Duisburg-Essen, Hufelandstraße 55, Essen, 45147, Germany.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markus.zettler@uk-essen.de.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lastRenderedPageBreak/>
        <w:t xml:space="preserve">BACKGROUND: </w:t>
      </w:r>
      <w:r w:rsidRPr="007A60F5">
        <w:rPr>
          <w:rFonts w:ascii="宋体" w:eastAsia="宋体" w:hAnsi="宋体" w:cs="宋体"/>
          <w:szCs w:val="21"/>
        </w:rPr>
        <w:t xml:space="preserve">Multidrug-resistant tuberculosis (MDR-TB) remains a significant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clinical challenge and may be complicated by life-threatening hemoptysis. One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rare but serious cause of hemoptysis in TB patients is the development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pulmonary artery pseudoaneurysms, known as Rasmussen aneurysms, which typically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arise within or adjacent to tuberculous cavitary lesions.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 xml:space="preserve">CASE PRESENTATION: </w:t>
      </w:r>
      <w:r w:rsidRPr="007A60F5">
        <w:rPr>
          <w:rFonts w:ascii="宋体" w:eastAsia="宋体" w:hAnsi="宋体" w:cs="宋体"/>
          <w:szCs w:val="21"/>
        </w:rPr>
        <w:t xml:space="preserve">We report the case of a 57-year-old male patient who was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diagnosed with MDR-TB in July 2024, confirmed by phenotypic resistance against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rifampicin and isoniazid. According to WHO recommendations treatment with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BPaLM regimen (bedaquiline, pretomanid, linezolid, and moxifloxacin) was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initiated in early August 2024 and was administered according to an extended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9-month schedule due to clinical considerations. After approximately seven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months of therapy, the patient was re-hospitalized in March 2025 due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hemoptysis. A thoracic photon counting CT scan revealed regressing bilateral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cavitary lesions. During the same month, a pseudoaneurysm arising from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subsegmental pulmonary artery within a cavity-consistent with a Rasmussen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aneurysm-was identified. Successful embolization of the feeding vessel was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performed under angiographic guidance. Post-interventional bronchoscopy showed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minimal residual bloody secretions at the embolization site but no evidence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active bleeding after thorough irrigation. At that time, pending cultures for M.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 finally converted negative. The patient recovered well, and no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further hemoptysis occurred.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 xml:space="preserve">CONCLUSIONS: </w:t>
      </w:r>
      <w:r w:rsidRPr="007A60F5">
        <w:rPr>
          <w:rFonts w:ascii="宋体" w:eastAsia="宋体" w:hAnsi="宋体" w:cs="宋体"/>
          <w:szCs w:val="21"/>
        </w:rPr>
        <w:t xml:space="preserve">This case highlights the importance of considering Rasmussen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aneurysms as a potential cause of hemoptysis in patients with cavitary MDR-TB,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even several months after starting antibiotic therapy. Prompt imaging-based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diagnosis and endovascular intervention are critical to avoid life-threatening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complications.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2025. The Author(s).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10.1007/s15010-025-02660-3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41065995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FF26D4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1</w:t>
      </w:r>
      <w:r w:rsidR="000B2704" w:rsidRPr="000B2704">
        <w:rPr>
          <w:rFonts w:ascii="宋体" w:eastAsia="宋体" w:hAnsi="宋体" w:cs="宋体"/>
          <w:b/>
          <w:color w:val="FF0000"/>
          <w:szCs w:val="21"/>
        </w:rPr>
        <w:t>2</w:t>
      </w:r>
      <w:r w:rsidR="007A60F5" w:rsidRPr="000B2704">
        <w:rPr>
          <w:rFonts w:ascii="宋体" w:eastAsia="宋体" w:hAnsi="宋体" w:cs="宋体"/>
          <w:b/>
          <w:color w:val="FF0000"/>
          <w:szCs w:val="21"/>
        </w:rPr>
        <w:t>. Eur J Clin Microbiol Infect Dis. 2025 Oct 9. doi: 10.1007/s100</w:t>
      </w:r>
      <w:r w:rsidRPr="000B2704">
        <w:rPr>
          <w:rFonts w:ascii="宋体" w:eastAsia="宋体" w:hAnsi="宋体" w:cs="宋体"/>
          <w:b/>
          <w:color w:val="FF0000"/>
          <w:szCs w:val="21"/>
        </w:rPr>
        <w:t xml:space="preserve">96-025-05301-7. </w:t>
      </w:r>
      <w:r w:rsidR="007A60F5" w:rsidRPr="000B2704">
        <w:rPr>
          <w:rFonts w:ascii="宋体" w:eastAsia="宋体" w:hAnsi="宋体" w:cs="宋体"/>
          <w:b/>
          <w:color w:val="FF0000"/>
          <w:szCs w:val="21"/>
        </w:rPr>
        <w:t>Online ahead 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Managing tuberculosis infection among migrants from high-incidence tuberculosis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countries: challenges, strategies and recommendations.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Rotundo S(1), Serapide F(2)(3), d'Ettorre G(4), Tassone MT(2), Albanese M(4),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Marino GG(2), Tassone B(3), Ceccarelli G(4), Russo A(2)(3).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(1)Department of Medical and Surgical Sciences, "Magna Graecia" University,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Catanzaro, Italy. srotundo91@gmail.com.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(2)Department of Medical and Surgical Sciences, "Magna Graecia" University,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Catanzaro, Italy.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(3)Infectious and Tropical Disease Unit, "Renato Dulbecco" Teaching Hospital,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Catanzaro, Italy.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(4)Department of Public Health and Infectious Diseases, University "Sapienza"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Rome, Rome, Italy.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 (TB) remains a significant global health challenge, especially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countries with low TB incidence, exacerbated by the influx of migrants from high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TB-burden regions. This paper reviews the challenges and strategies for managing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TB infection (TBI) among migrants. Challenges in screening and treating TBI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among migrants include diagnostic limitations of available tests which are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tuberculin skin test (TST) and interferon-gamma release assay (IGRA),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socioeconomic barriers, cultural beliefs and mobility. Recommendations vary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among guidelines, ranging from proactive screening to targeted approaches. We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addressed the issue of two-step testing, discussing the use of an initial TST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followed by IGRA confirmation, with consideration of BCG vaccination status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TB exposure history. Treatment options for TBI include isoniazid monotherapy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rifamycin-based regimens in most cases, with varying preferences across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guidelines. Challenges in TBI treatment include hepatotoxicity and adherence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issues, particularly among migrants. Overall, a comprehensive approach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addressing socioeconomic, cultural, and structural factors is crucial for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effective TBI management among migrants. Collaboration between healthcare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providers, policymakers and migrant communities is essential for developing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culturally sensitive screening and treatment protocols. Further research 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needed to evaluate the efficacy and feasibility of different screening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treatment strategies, particularly among migrant populations.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2025. The Author(s).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10.1007/s10096-025-05301-7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41065975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1</w:t>
      </w:r>
      <w:r w:rsidR="000B2704" w:rsidRPr="000B2704">
        <w:rPr>
          <w:rFonts w:ascii="宋体" w:eastAsia="宋体" w:hAnsi="宋体" w:cs="宋体"/>
          <w:b/>
          <w:color w:val="FF0000"/>
          <w:szCs w:val="21"/>
        </w:rPr>
        <w:t>3</w:t>
      </w:r>
      <w:r w:rsidRPr="000B2704">
        <w:rPr>
          <w:rFonts w:ascii="宋体" w:eastAsia="宋体" w:hAnsi="宋体" w:cs="宋体"/>
          <w:b/>
          <w:color w:val="FF0000"/>
          <w:szCs w:val="21"/>
        </w:rPr>
        <w:t>. Ann Afr Med. 2025 Oct 9. doi: 10.4103/aam.aam_276_25. Online ahead 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Posterior Reversible Encephalopathy Syndrome in a Young Female with Takayasu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Tubercular Arteritis: A Rare Case Report.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[Article in English, French; Abstract available in French from the publisher]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Jotwani B(1), Sharma T(1), Davra SV(1), Patil P(1), Yadav P(2).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(1)Department of Radiodiagnosis, Dr. D. Y. Patil Medical College, Hospital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>Research Centre, Pune, Maharashtra, 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(2)Department of General Medicine, Dr. D. Y. Patil Medical College, Hospital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Research Centre, Pune, Maharashtra, 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 (TB) may co-occur with Takayasu arteritis (TA), a large vessel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vasculitis, thus complicating the management, particularly in endemic areas. We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report the case of a 17-year-old female who presented with severe headache,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blurred vision, giddiness, seizures, syncope, and hypertensive urgency (200/110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mmHg). Renal Doppler demonstrated left renal artery stenosis (RAS), and magnetic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resonance imaging showed posterior reversible encephalopathy syndrome (PRES). TA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was suggested by raised inflammatory markers (erythrocyte sedimentation rate: 70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mm/h, C-reactive protein: 212 mg/L) and computed tomography aortography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illustrating left RAS and circumferential wall thickening of the descending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aorta. Co-infection with TB was suggested by the presence of calcified lymph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nodes. On treatment with antihypertensives, anti-TB therapy,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corticosteroids, the patient improved symptomatically and was discharged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ongoing treatment. Our case emphasizes the significance of considering TB and TA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 young females who present with renovascular hypertension and PRES, thus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highlighting the role of inflammatory markers and imaging in early diagnosis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treatment.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Copyright © 2025 Annals of African Medicine.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10.4103/aam.aam_276_25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41065758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1</w:t>
      </w:r>
      <w:r w:rsidR="000B2704" w:rsidRPr="000B2704">
        <w:rPr>
          <w:rFonts w:ascii="宋体" w:eastAsia="宋体" w:hAnsi="宋体" w:cs="宋体"/>
          <w:b/>
          <w:color w:val="FF0000"/>
          <w:szCs w:val="21"/>
        </w:rPr>
        <w:t>4</w:t>
      </w:r>
      <w:r w:rsidRPr="000B2704">
        <w:rPr>
          <w:rFonts w:ascii="宋体" w:eastAsia="宋体" w:hAnsi="宋体" w:cs="宋体"/>
          <w:b/>
          <w:color w:val="FF0000"/>
          <w:szCs w:val="21"/>
        </w:rPr>
        <w:t>. Lab Med. 2025 Oct 9:lmaf060. doi: 10.1093/labmed/lmaf060. Online ahead 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An atypical finding on serum immunofixation: a case report.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Davids A(1)(2), Keren DF(3), Zemlin AE(1)(2), Fazel FB(4), Murray DL(5), Musekwa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E(6), Korf M(7)(8).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(1)Division of Chemical Pathology, Department of Pathology, Faculty of Medicine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and Health Sciences, Stellenbosch University, Cape Town, 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(2)Division of Chemical Pathology, Department of Pathology, National Health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Laboratory Service, Tygerberg Hospital, Cape Town, 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(3)Department of Pathology, The University of Michigan, Ann Arbor, MI, United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States.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(4)Division of Clinical Haematology, Department of Internal Medicine, Faculty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Medicine and Health Sciences, Stellenbosch University and Tygerberg Hospital,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Cape Town, 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(5)Department of Laboratory Medicine and Pathology, Mayo Clinic, Rochester, MN,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United States.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(6)Division of Haematological Pathology, Department of Pathology, Faculty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Medicine and Health Sciences, Stellenbosch University and National Health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Laboratory Services, Cape Town, 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(7)Division of Chemical Pathology, Department of Pathology, Faculty of Health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Sciences, University of Cape Town, Cape Town, 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(8)Division of Chemical Pathology, National Health Laboratory Service, Groote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Schuur Hospital, Cape Town, 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 xml:space="preserve">INTRODUCTION: </w:t>
      </w:r>
      <w:r w:rsidRPr="007A60F5">
        <w:rPr>
          <w:rFonts w:ascii="宋体" w:eastAsia="宋体" w:hAnsi="宋体" w:cs="宋体"/>
          <w:szCs w:val="21"/>
        </w:rPr>
        <w:t xml:space="preserve">Multiple myeloma (MM) is characterized by the abnormal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proliferation of plasma cells, resulting in the overproduction of distinctive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monoclonal proteins (M-protein). Suspected MM necessitates screening for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M-protein through a combination of serum protein electrophoresis, serum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immunofixation (SIFE), and serum free light chain (SFLC) determination. 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M-protein appears as a relatively restricted band on agarose gel, where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migration in ɑ-2 is rare.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>METHODS:</w:t>
      </w:r>
      <w:r w:rsidRPr="007A60F5">
        <w:rPr>
          <w:rFonts w:ascii="宋体" w:eastAsia="宋体" w:hAnsi="宋体" w:cs="宋体"/>
          <w:szCs w:val="21"/>
        </w:rPr>
        <w:t xml:space="preserve"> A 55-year-old man with pulmonary tuberculosis presented with severe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lower back pain. On examination, he appeared chronically ill, with conjunctival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pallor. X-rays revealed vertebral compression fractures. The full blood count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confirmed anemia; however, serum calcium and creatinine levels did not meet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myeloma-defining event criteria.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 xml:space="preserve">RESULTS: </w:t>
      </w:r>
      <w:r w:rsidRPr="007A60F5">
        <w:rPr>
          <w:rFonts w:ascii="宋体" w:eastAsia="宋体" w:hAnsi="宋体" w:cs="宋体"/>
          <w:szCs w:val="21"/>
        </w:rPr>
        <w:t xml:space="preserve">The serum protein electrophoresis revealed hypogammaglobulinemia,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 xml:space="preserve">the SIFE demonstrating unusual unrestricted κ staining in the ɑ-2 region.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markedly elevated κ SFLC and κ:λ ratio were found. Bone marrow examination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demonstrated approximately 90% plasmacytosis. Urine immunofixation revealed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small, restricted κ band disproportionate to the κ SFLC. Notably,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matrix-assisted laser desorption/ionization time-of-flight mass spectrometry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identified only polyclonal κ SFLC.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>DISCUSSION:</w:t>
      </w:r>
      <w:r w:rsidRPr="007A60F5">
        <w:rPr>
          <w:rFonts w:ascii="宋体" w:eastAsia="宋体" w:hAnsi="宋体" w:cs="宋体"/>
          <w:szCs w:val="21"/>
        </w:rPr>
        <w:t xml:space="preserve"> Given the absence of a discernible M-protein on SIFE, a small κ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restriction on urine immunofixation, and a polyclonal increase in κ SFLCs,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patient's condition is being managed as an oligosecretory MM.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The Author(s) 2025. Published by Oxford University Press on behalf of American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Society for Clinical Pathology.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10.1093/labmed/lmaf060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41065281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1</w:t>
      </w:r>
      <w:r w:rsidR="000B2704" w:rsidRPr="000B2704">
        <w:rPr>
          <w:rFonts w:ascii="宋体" w:eastAsia="宋体" w:hAnsi="宋体" w:cs="宋体"/>
          <w:b/>
          <w:color w:val="FF0000"/>
          <w:szCs w:val="21"/>
        </w:rPr>
        <w:t>5</w:t>
      </w:r>
      <w:r w:rsidRPr="000B2704">
        <w:rPr>
          <w:rFonts w:ascii="宋体" w:eastAsia="宋体" w:hAnsi="宋体" w:cs="宋体"/>
          <w:b/>
          <w:color w:val="FF0000"/>
          <w:szCs w:val="21"/>
        </w:rPr>
        <w:t>. J Proteome Res. 2025 Oct 9. doi: 10.1021/acs.jpro</w:t>
      </w:r>
      <w:r w:rsidR="00FF26D4" w:rsidRPr="000B2704">
        <w:rPr>
          <w:rFonts w:ascii="宋体" w:eastAsia="宋体" w:hAnsi="宋体" w:cs="宋体"/>
          <w:b/>
          <w:color w:val="FF0000"/>
          <w:szCs w:val="21"/>
        </w:rPr>
        <w:t xml:space="preserve">teome.5c00416. Online ahead of </w:t>
      </w:r>
      <w:r w:rsidRPr="000B2704">
        <w:rPr>
          <w:rFonts w:ascii="宋体" w:eastAsia="宋体" w:hAnsi="宋体" w:cs="宋体"/>
          <w:b/>
          <w:color w:val="FF0000"/>
          <w:szCs w:val="21"/>
        </w:rPr>
        <w:t>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 Phosphoproteomic Analysis of Mycobacterial PknG-Mediated Host Immune Evasion.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Baros-Steyl SS(1), Nakedi KC(1), Ganief TA(1)(2), Soares NC(3)(4)(5)(6),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Blackburn JM(1)(2).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(1)Division of Chemical &amp; Systems Biology, Department of Integrative Biomedical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Sciences, Faculty of Health Sciences, University of Cape Town, Cape Town 7925,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(2)Institute of Infectious Disease &amp; Molecular Medicine, Faculty of Health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Sciences, University of Cape Town, Cape Town 7925, 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(3)Center for Applied Translation Genomics, Mohammed Bin Rashid University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Medicine and Health Sciences, Dubai Health, Dubai 505055, United Emirates.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(4)College of Medicine, Mohammed Bin Rashid University of Medicine and Health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Sciences, Dubai Health, Dubai 505055, United Arab Emirates.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(5)Laboratory of Proteomics, Department of Human Genetics, National Institute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Health Doutor Ricardo Jorge, Lisbon 1649-016, Portugal.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(6)Comprehensive Health Research Centre , NOVA Medical School, University NOVA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of Lisbon, Lisbon 1169-056, Portugal.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Pathogenic mycobacteria, such as Mycobacterium tuberculosis, modulate the host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immune system to evade clearance and promote long-term persistence, leading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disease progression or latent infection. Understanding how these mycobacteria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evade elimination is key to uncovering the molecular mechanisms of infection.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Protein kinase G (PknG) in pathogenic mycobacteria plays a critical role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avoiding macrophage clearance by inhibiting phagosome-lysosome fusion; however,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exact mechanism is not completely understood. To investigate the role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PknG during early events of macrophage infection, RAW 264.7 macrophages were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infected with Mycobacterium bovis BCG wild-type and PknG knockout mutant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strains. Phosphoproteomic analysis, including TiO2-based phosphopeptide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enrichment and LC-MS/MS, identified 3003 phosphosites across 1638 host proteins.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Differential expression analysis revealed 143 phosphosites significantly altered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between wild-type and mutant infections, with 95 exhibiting increased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phosphorylation in the presence of PknG. Additionally, 34 phosphosites were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exclusively phosphorylated in the presence of PknG. Functional analysis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demonstrated that PknG kinase activity reprograms normal macrophage function by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interfering with host cytoskeletal organization, phagosome maturation,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programmed cell death, establishing a new role for PknG in directing the fate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mycobacteria within macrophages. Differentially phosphorylated proteins in this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study serve as a foundation for further validation and the assignment of PknG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host substrate assignment.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10.1021/acs.jproteome.5c00416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41064949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0B2704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16</w:t>
      </w:r>
      <w:r w:rsidR="007A60F5" w:rsidRPr="000B2704">
        <w:rPr>
          <w:rFonts w:ascii="宋体" w:eastAsia="宋体" w:hAnsi="宋体" w:cs="宋体"/>
          <w:b/>
          <w:color w:val="FF0000"/>
          <w:szCs w:val="21"/>
        </w:rPr>
        <w:t xml:space="preserve">. Open Forum Infect Dis. 2025 Oct 7;12(10):ofaf503. doi: 10.1093/ofid/ofaf503. </w:t>
      </w:r>
    </w:p>
    <w:p w:rsidR="007A60F5" w:rsidRPr="000B270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lastRenderedPageBreak/>
        <w:t>eCollection 2025 Oct.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Intensified Treatment of Tuberculous Meningitis in Adults: A Systematic Review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and Meta-analysis.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Llamas-Lopez A(1), Seddon JA(2)(3), Chow FC(4), Upton CM(5), Jain SK(6),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Alffenaar JW(7)(8)(9), Grint DJ(1), Dooley K(10), Aarnoutse R(11), Cresswell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FV(1)(12)(13).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(1)London School of Hygiene and Tropical Medicine, London, UK.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(2)Department of Infectious Disease, Imperial College London, London, UK.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(3)Desmond Tutu TB Centre, Department of Paediatrics and Child Health,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Stellenbosch University, Stellenbosch, 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(4)Departments of Neurology and Medicine (Infectious Diseases), University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California, San Francisco, San Francisco, California, 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(5)University of Cape Town Lung Institute, Cape Town, Republic of 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(6)Department of Pediatrics, Johns Hopkins University, Baltimore, Maryland, 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(7)University of Sydney Institute for Infectious Diseases, University of Sydney,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Sydney, NSW, Australia.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(8)Sydney Pharmacy School, Faculty of Medicine and Health, The University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Sydney, Camperdown, NSW, Australia.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(9)Department of Pharmacy, Westmead Hospital, Westmead, NSW, Australia.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(10)Division of Infectious Diseases, Vanderbilt University Medical Center,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Nashville, Tennessee, 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(11)Department of Pharmacy, Radboudumc, Nijmegen, The Netherlands.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(12)Global Health and Infection, Brighton and Sussex Medical School, Brighton,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UK.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(13)Medical Research Council/Uganda Virus Research Institute and London School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of Hygiene and Tropical Medicine Uganda Research Unit, Entebbe, Uganda.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>BACKGROUND:</w:t>
      </w:r>
      <w:r w:rsidRPr="007A60F5">
        <w:rPr>
          <w:rFonts w:ascii="宋体" w:eastAsia="宋体" w:hAnsi="宋体" w:cs="宋体"/>
          <w:szCs w:val="21"/>
        </w:rPr>
        <w:t xml:space="preserve"> Tuberculous meningitis (TBM) remains the deadliest form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tuberculosis. Inadequate penetration of rifampicin and ethambutol into the brain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and cerebrospinal fluid (CSF) may contribute to mortality. Over the last decade,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research has focused on "intensified" treatment (higher-dose first-line drugs 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addition of second-line drugs with good CSF penetration). This systematic review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and meta-analysis evaluates the impact of intensified TBM treatment 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mortality, disability, and safety.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>METHODS:</w:t>
      </w:r>
      <w:r w:rsidRPr="007A60F5">
        <w:rPr>
          <w:rFonts w:ascii="宋体" w:eastAsia="宋体" w:hAnsi="宋体" w:cs="宋体"/>
          <w:szCs w:val="21"/>
        </w:rPr>
        <w:t xml:space="preserve"> A systematic literature search was conducted of clinical trials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examining intensified TBM treatments compared with a rifampicin-based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standard-of-care regimen in adults. Odds ratios (ORs) were calculated using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random-effects model with mortality as the primary outcome, with OR &lt;1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indicating lower mortality. Disability and safety were examined as secondary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outcomes. Subgroup analyses included (1) higher-dose rifampicin, (2) addition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>fluoroquinolones, and (3) addition of linezolid.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>RESULTS:</w:t>
      </w:r>
      <w:r w:rsidRPr="007A60F5">
        <w:rPr>
          <w:rFonts w:ascii="宋体" w:eastAsia="宋体" w:hAnsi="宋体" w:cs="宋体"/>
          <w:szCs w:val="21"/>
        </w:rPr>
        <w:t xml:space="preserve"> Ten trials meeting eligibility criteria, involving 1369 participants,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were included. Higher-dose rifampicin (n = 1050; OR, 0.86; 95% CI, 0.54-1.35; P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= .50), adjunctive fluoroquinolones (n = 1115; OR, 0.85; 95% CI, 0.56-1.27; P =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.42), and linezolid (n = 79; OR, 0.73; 95% CI, 0.22-2.43; P = .61) did not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significantly reduce TBM mortality. Due to heterogeneity in disability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safety endpoints, secondary outcomes could not be meta-analyzed.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>CONCLUSIONS:</w:t>
      </w:r>
      <w:r w:rsidRPr="007A60F5">
        <w:rPr>
          <w:rFonts w:ascii="宋体" w:eastAsia="宋体" w:hAnsi="宋体" w:cs="宋体"/>
          <w:szCs w:val="21"/>
        </w:rPr>
        <w:t xml:space="preserve"> Current clinical trial evidence does not support the use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intensified TBM treatment in adults. However, these analyses are limited by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diverse TBM case definitions, absence of MRC grading at enrollment, variable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rifampicin dosing, limited data on linezolid and higher-dose isoniazid,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heterogeneous disability and safety outcomes. Use of uniform case definitions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and consistent endpoints is essential to standardize data.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The Author(s) 2025. Published by Oxford University Press on behalf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Infectious Diseases Society of America.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10.1093/ofid/ofaf503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PMCID: PMC12502660</w:t>
      </w:r>
    </w:p>
    <w:p w:rsidR="007A60F5" w:rsidRPr="007A60F5" w:rsidRDefault="00FF26D4" w:rsidP="007A60F5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41064692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0B2704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17</w:t>
      </w:r>
      <w:r w:rsidR="007A60F5" w:rsidRPr="000B2704">
        <w:rPr>
          <w:rFonts w:ascii="宋体" w:eastAsia="宋体" w:hAnsi="宋体" w:cs="宋体"/>
          <w:b/>
          <w:color w:val="FF0000"/>
          <w:szCs w:val="21"/>
        </w:rPr>
        <w:t xml:space="preserve">. Clin Case Rep. 2025 Oct 6;13(10):e71121. doi: 10.1002/ccr3.71121. eCollection </w:t>
      </w:r>
    </w:p>
    <w:p w:rsidR="007A60F5" w:rsidRPr="000B270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2025 Oct.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Chronic Pulmonary Aspergillosis Secondary Infection: A Case Report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Achromobacter spp. Lung Infection.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Kuate MPN(1), Bongomin F(2)(3), Denning DW(3)(4).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(1)Department of Microbiology and Parasitology, Faculty of Science University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Buea Buea Cameroon.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(2)Department of Medical Microbiology and Immunology, Faculty of Medicine Gulu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University Gulu Uganda.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(3)Manchester Fungal Infection Group, Faculty of Biology, School of Biological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Sciences, Medicine and Health The University of Manchester Manchester UK.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(4)The Global Action for Fungal Infections Genève Switzerland.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Both pulmonary tuberculosis (PTB) and coronavirus disease-2019 (COVID-19) are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risk factors for chronic pulmonary aspergillosis (CPA) and other pulmonary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infectious diseases because of residual lung damage. We report a case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Achromobacter spp. infection following CPA in an immunocompetent woman with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history of PTB and COVID-19. A 63-year-old Cameroonian woman presented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November 2021 with a history of cough with productive muco-purulent sputum,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>asthenia, headaches, and chest pain for 8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weeks. There was no history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hemoptysis or difficulty in breathing. She was treated for PTB in 2002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COVID-19 in 2020 and had no other underlying co-morbidities. Chest X-ray showed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bronchiectasis in the right lung and features of healed PTB. SARS-CoV-2 antigen,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antibody, and real-time polymerase chain reaction tests were negative.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Microscopy and GeneXpert MTB/RIF on the sputum sample were both negative. Sputum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samples grew Aspergillus flavus complex and Aspergillus niger complex, and serum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Aspergillus-specific IgG-IgM antibody was positive, suggestive of CPA. She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showed significant clinical improvement on itraconazole tablets 200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mg (every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12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h) after 4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months of therapy. She presented 1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month later with severe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symptomatic relapse and elevated white blood cells (27,000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cells/</w:t>
      </w:r>
      <w:r w:rsidRPr="007A60F5">
        <w:rPr>
          <w:rFonts w:ascii="宋体" w:eastAsia="宋体" w:hAnsi="宋体" w:cs="宋体" w:hint="eastAsia"/>
          <w:szCs w:val="21"/>
        </w:rPr>
        <w:t>μ</w:t>
      </w:r>
      <w:r w:rsidRPr="007A60F5">
        <w:rPr>
          <w:rFonts w:ascii="宋体" w:eastAsia="宋体" w:hAnsi="宋体" w:cs="宋体"/>
          <w:szCs w:val="21"/>
        </w:rPr>
        <w:t xml:space="preserve">L). Antibiotic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therapy with amoxicillin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+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clavulanic acid and subsequently with ceftriaxone was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unsuccessful. Chest CT scan showed a middle right mediastinal tissue mass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crenulated edges. Bronchoalveolar lavage (BAL) and lung biopsy testing yielded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negative result for PTB, invasive aspergillosis, and lung cancer. However,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BAL sample grew Achromobacter spp. She was initiated on imipenem 1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(3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g/day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 w:hint="eastAsia"/>
          <w:szCs w:val="21"/>
        </w:rPr>
        <w:t>×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10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days) with resolution of symptoms. This case suggests that because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of the high burden of TB and COVID-19 in Cameroon, pulmonary bacterial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fungal superinfections are underreported. CPA is presently undiagnosed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underreported in Cameroon. Further investigations should be performed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patients not responding to usual antibiotics.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2025 The Author(s). Clinical Case Reports published by John Wiley &amp; Sons Ltd.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10.1002/ccr3.71121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PMCID: PMC12500405</w:t>
      </w:r>
    </w:p>
    <w:p w:rsidR="007A60F5" w:rsidRPr="007A60F5" w:rsidRDefault="00FF26D4" w:rsidP="007A60F5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41064607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0B2704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18</w:t>
      </w:r>
      <w:r w:rsidR="007A60F5" w:rsidRPr="000B2704">
        <w:rPr>
          <w:rFonts w:ascii="宋体" w:eastAsia="宋体" w:hAnsi="宋体" w:cs="宋体"/>
          <w:b/>
          <w:color w:val="FF0000"/>
          <w:szCs w:val="21"/>
        </w:rPr>
        <w:t xml:space="preserve">. Clin Case Rep. 2025 Oct 6;13(10):e70949. doi: 10.1002/ccr3.70949. eCollection </w:t>
      </w:r>
    </w:p>
    <w:p w:rsidR="007A60F5" w:rsidRPr="000B270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2025 Oct.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Navigating Diagnostic Dilemmas in Cardiology: A Rare Case Report of Tuberculosis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Presenting as a Cardiac Abscess.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Bayat F(1), Jame Bozorgi S(2), Khani M(3), Jafari Fesharaki M(4), Bagheri A(1),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Farahani E(2).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(1)Shahid Beheshti University of Medical Sciences Tehran, Tehran Iran.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(2)Cardiology Shahid Beheshti University of Medical Sciences Tehran, Tehran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Iran.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(3)Cardiovascular Research Center Shahid Beheshti University of Medical Sciences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Tehran Iran.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(4)Department of Cardiology, School of Medicine Shahid Beheshti University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>Medical Sciences Tehran Iran.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Cardiac tuberculosis (TB) is a rare but important extrapulmonary form of TB that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often presents diagnostic challenges due to nonspecific symptoms and its ability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to mimic other cardiac conditions. We report the case of a 45-year-old woman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with end-stage renal disease secondary to granulomatosis with polyangiitis (GPA)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who presented with fever and a seizure-like episode. Initial investigations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identified a cardiac mass located in the mitral-aortic intervalvular fibrosa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 cavitary lung lesion. Although sputum PCR tests for Mycobacterium tuberculosis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were negative, histopathological examination and PCR analysis of the surgically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resected cardiac mass confirmed necrotizing granulomatous inflammation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consistent with TB. This case highlights the difficulty of diagnosing cardiac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TB, particularly in patients with overlapping conditions such as GPA, as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similar granulomatous histopathology can complicate differentiation. The initial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false-negative PCR results further emphasize limitations in current diagnostic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tests, especially in immunocompromised hosts or atypical presentations. Given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complex interplay between cardiac TB and GPA, a multidisciplinary approach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is essential for accurate diagnosis and management, with early recognition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tissue sampling critical to improving patient outcomes.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2025 The Author(s). Clinical Case Reports published by John Wiley &amp; Sons Ltd.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10.1002/ccr3.70949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PMCID: PMC12500525</w:t>
      </w:r>
    </w:p>
    <w:p w:rsidR="007A60F5" w:rsidRPr="007A60F5" w:rsidRDefault="00FF26D4" w:rsidP="007A60F5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41064604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0B2704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19</w:t>
      </w:r>
      <w:r w:rsidR="007A60F5" w:rsidRPr="000B2704">
        <w:rPr>
          <w:rFonts w:ascii="宋体" w:eastAsia="宋体" w:hAnsi="宋体" w:cs="宋体"/>
          <w:b/>
          <w:color w:val="FF0000"/>
          <w:szCs w:val="21"/>
        </w:rPr>
        <w:t xml:space="preserve">. Health Sci Rep. 2025 Oct 6;8(10):e71338. doi: 10.1002/hsr2.71338. eCollection </w:t>
      </w:r>
    </w:p>
    <w:p w:rsidR="007A60F5" w:rsidRPr="000B270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2025 Oct.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Assessment of Knowledge, Attitude, and Practice Toward Tuberculosis: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Cross-Sectional Study in Balkh, Afghanistan.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Masudi M(1)(2), Hamidi AW(3), Rahimi A(1)(2), Shayan NA(4).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(1)Department of Curative Medicine, Faculty of Medicine Jami University Herat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Afghanistan.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(2)Department of Pediatrics, Faculty of Medicine Herat University Herat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Afghanistan.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(3)Department of Curative Medicine, Faculty of Medicine Herat University Herat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Afghanistan.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(4)Department of Epidemiology and Biostatistics Western University London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Ontario Canada.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lastRenderedPageBreak/>
        <w:t>BACKGROUND AND AIMS:</w:t>
      </w:r>
      <w:r w:rsidRPr="007A60F5">
        <w:rPr>
          <w:rFonts w:ascii="宋体" w:eastAsia="宋体" w:hAnsi="宋体" w:cs="宋体"/>
          <w:szCs w:val="21"/>
        </w:rPr>
        <w:t xml:space="preserve"> Tuberculosis (TB) remains a major public health challenge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 Afghanistan, requiring enhanced community engagement for effective control.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This study assessed the knowledge, attitudes, and practices (KAP) related to TB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among outpatients in Balkh to inform targeted interventions.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>METHODS:</w:t>
      </w:r>
      <w:r w:rsidRPr="007A60F5">
        <w:rPr>
          <w:rFonts w:ascii="宋体" w:eastAsia="宋体" w:hAnsi="宋体" w:cs="宋体"/>
          <w:szCs w:val="21"/>
        </w:rPr>
        <w:t xml:space="preserve"> A convenience-based, face-to-face cross-sectional study was conducted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from June 2024 to April 2025 on 867 hospital outpatients in Balkh using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structured questionnaire developed from peer-reviewed articles. A pilot study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with 30 participants showed Cronbach's α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0.767. Descriptive statistics, </w:t>
      </w:r>
      <w:r w:rsidRPr="007A60F5">
        <w:rPr>
          <w:rFonts w:ascii="宋体" w:eastAsia="宋体" w:hAnsi="宋体" w:cs="宋体" w:hint="eastAsia"/>
          <w:szCs w:val="21"/>
        </w:rPr>
        <w:t>χ</w:t>
      </w:r>
      <w:r w:rsidRPr="007A60F5">
        <w:rPr>
          <w:rFonts w:ascii="宋体" w:eastAsia="宋体" w:hAnsi="宋体" w:cs="宋体"/>
          <w:szCs w:val="21"/>
        </w:rPr>
        <w:t xml:space="preserve"> 2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test, multivariable logistic regression analysis, and Spearman's correlation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were performed using SPSS v.27, with statistical significance set at p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&lt;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0.05.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 xml:space="preserve">RESULTS: </w:t>
      </w:r>
      <w:r w:rsidRPr="007A60F5">
        <w:rPr>
          <w:rFonts w:ascii="宋体" w:eastAsia="宋体" w:hAnsi="宋体" w:cs="宋体"/>
          <w:szCs w:val="21"/>
        </w:rPr>
        <w:t xml:space="preserve">Of the 867 participants, 63.7%, 52.7%, and 51.4% showed good knowledge,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attitude, and practice, respectively. Additionally, good TB-related knowledge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was significantly associated with being married (OR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6.67), university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education (OR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3.31), prior awareness of TB (OR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2.29), history of TB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treatment (OR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2.79), and TB vaccination (OR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1.97) (all p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&lt;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0.05). Positive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attitudes were linked to being married, unskilled employment (OR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1.83), higher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income (OR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2.50), prior TB awareness (OR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1.69), and having a window at home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(OR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8.03). Better practice was associated with female gender (OR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4.20),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higher income (OR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2.02), TB awareness (OR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1.48), and windowed housing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(OR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6.48), though unvaccinated individuals showed slightly better practice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(OR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1.44). Spearman's correlations showed significant positive associations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between KAP scores (all p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&lt;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0.001).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 xml:space="preserve">CONCLUSION: </w:t>
      </w:r>
      <w:r w:rsidRPr="007A60F5">
        <w:rPr>
          <w:rFonts w:ascii="宋体" w:eastAsia="宋体" w:hAnsi="宋体" w:cs="宋体"/>
          <w:szCs w:val="21"/>
        </w:rPr>
        <w:t xml:space="preserve">Significant gaps in TB KAP in Balkh reflect socioeconomic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systemic barriers. Targeted education and community-based interventions are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essential for effective TB control.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2025 The Author(s). Health Science Reports published by Wiley Periodicals LLC.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10.1002/hsr2.71338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PMCID: PMC12500522</w:t>
      </w:r>
    </w:p>
    <w:p w:rsidR="007A60F5" w:rsidRPr="007A60F5" w:rsidRDefault="00FF26D4" w:rsidP="007A60F5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41064196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2</w:t>
      </w:r>
      <w:r w:rsidR="000B2704" w:rsidRPr="000B2704">
        <w:rPr>
          <w:rFonts w:ascii="宋体" w:eastAsia="宋体" w:hAnsi="宋体" w:cs="宋体"/>
          <w:b/>
          <w:color w:val="FF0000"/>
          <w:szCs w:val="21"/>
        </w:rPr>
        <w:t>0</w:t>
      </w:r>
      <w:r w:rsidRPr="000B2704">
        <w:rPr>
          <w:rFonts w:ascii="宋体" w:eastAsia="宋体" w:hAnsi="宋体" w:cs="宋体"/>
          <w:b/>
          <w:color w:val="FF0000"/>
          <w:szCs w:val="21"/>
        </w:rPr>
        <w:t>. BMC Public Health. 2025 Oct 8;25(1):3382. doi: 10.1186/s12889-025-24709-6.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Understanding the mechanisms of climate change impact on tuberculosis: a complex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systems approach.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Shadi Y(1), Morasae EK(2), Khazaei S(1)(3), Nasehi M(4)(5), Sharafi S(5),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Asakereh H(6), Tapak L(7), Kahramfar Z(8), Mohammadi Y(9)(10).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(1)Department of Epidemiology, School of Public Health, Hamadan University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Medical Sciences, Hamadan, Iran.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(2)Department of Management Science, Business School, University of Strathclyde,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>Glasgow, Scotland, UK.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(3)Department of Epidemiology, Research Center for Health Sciences, Hamadan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University of Medical Sciences, Hamadan, Iran.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(4)Department of Epidemiology, Iran University of Medical Sciences, Tehran,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Iran.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(5)Center for Communicable Diseases Control, Ministry of Health and Medical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Education, Tehran, Iran.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(6)Department of Geography, University of Zanjan, Zanjan, Iran.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(7)Department of Biostatistics, School of Public Health and Modeling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Noncommunicable Diseases Research Center, Hamadan University of Medical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Sciences, Hamadan, Iran.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(8)Department of Internal Medicine, School of Medicine, Hamadan University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Medical Sciences, Hamadan, Iran.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(9)Department of Epidemiology, School of Public Health, Hamadan University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Medical Sciences, Hamadan, Iran. younesmohamadi@gmail.com.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(10)Social Determinants of Health Research Center, Hamadan University of Medical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Sciences, Hamadan, Iran. younesmohamadi@gmail.com.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 xml:space="preserve">BACKGROUND: </w:t>
      </w:r>
      <w:r w:rsidRPr="007A60F5">
        <w:rPr>
          <w:rFonts w:ascii="宋体" w:eastAsia="宋体" w:hAnsi="宋体" w:cs="宋体"/>
          <w:szCs w:val="21"/>
        </w:rPr>
        <w:t xml:space="preserve">Tuberculosis (TB) is a leading cause of disability and mortality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many countries and is the leading cause of death from an infectious agent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worldwide. While TB is a curable and preventable disease, health systems'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ineffectiveness in case finding and appropriate treatment results in 10 million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new cases and 1.5 million deaths annually around the globe. Climate change 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expected to have a major impact on TB and other infectious diseases, although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the mechanisms for this are still poorly understood.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>METHODS:</w:t>
      </w:r>
      <w:r w:rsidRPr="007A60F5">
        <w:rPr>
          <w:rFonts w:ascii="宋体" w:eastAsia="宋体" w:hAnsi="宋体" w:cs="宋体"/>
          <w:szCs w:val="21"/>
        </w:rPr>
        <w:t xml:space="preserve"> We undertook a systematic review of Literature published up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September 2024 about the effects of climate Change on TB incidence. The review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identified 35 papers that described possible mechanisms for the impact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climate change on TB. We used a complex systems approach called causal loop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diagramming to integrate the identified mechanisms into a system map of climate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change effects on TB. A panel of experts on TB, epidemiology, and climate change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reviewed the map's structure and content.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>RESULTS:</w:t>
      </w:r>
      <w:r w:rsidRPr="007A60F5">
        <w:rPr>
          <w:rFonts w:ascii="宋体" w:eastAsia="宋体" w:hAnsi="宋体" w:cs="宋体"/>
          <w:szCs w:val="21"/>
        </w:rPr>
        <w:t xml:space="preserve"> The final map shows 6 reinforcing feedback loops and associated chains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of complex bio-socio-technical interrelations through which climate change can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affect TB risk. The loops included reciprocal relationships between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heatwave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-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energy use, indoors time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-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airborne disease risk, food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access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-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price, malnutrition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-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infectious disease, healthcare cost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-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detection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delay, and infectious contact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-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TB risk that translate to TB infection, directly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or indirectly, when activated.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2704">
        <w:rPr>
          <w:rFonts w:ascii="宋体" w:eastAsia="宋体" w:hAnsi="宋体" w:cs="宋体"/>
          <w:b/>
          <w:szCs w:val="21"/>
        </w:rPr>
        <w:t xml:space="preserve">CONCLUSIONS: </w:t>
      </w:r>
      <w:r w:rsidRPr="007A60F5">
        <w:rPr>
          <w:rFonts w:ascii="宋体" w:eastAsia="宋体" w:hAnsi="宋体" w:cs="宋体"/>
          <w:szCs w:val="21"/>
        </w:rPr>
        <w:t xml:space="preserve">The presented map illustrates and highlights the need for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coordinated, multisectoral and complex interventions across that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bio-socio-technical system to tackle the nexus of climate change and TB risk.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this context, identifying key leverage points and implementing strategic actions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on these points are essential to effectively mitigate climate change-related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>risks and their impact on TB transmission and incidence.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2025. The Author(s).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10.1186/s12889-025-24709-6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PMCID: PMC12506164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41062994 [Indexed for MEDLINE]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270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2704">
        <w:rPr>
          <w:rFonts w:ascii="宋体" w:eastAsia="宋体" w:hAnsi="宋体" w:cs="宋体"/>
          <w:b/>
          <w:color w:val="FF0000"/>
          <w:szCs w:val="21"/>
        </w:rPr>
        <w:t>2</w:t>
      </w:r>
      <w:r w:rsidR="000B2704" w:rsidRPr="000B2704">
        <w:rPr>
          <w:rFonts w:ascii="宋体" w:eastAsia="宋体" w:hAnsi="宋体" w:cs="宋体"/>
          <w:b/>
          <w:color w:val="FF0000"/>
          <w:szCs w:val="21"/>
        </w:rPr>
        <w:t>1</w:t>
      </w:r>
      <w:r w:rsidRPr="000B2704">
        <w:rPr>
          <w:rFonts w:ascii="宋体" w:eastAsia="宋体" w:hAnsi="宋体" w:cs="宋体"/>
          <w:b/>
          <w:color w:val="FF0000"/>
          <w:szCs w:val="21"/>
        </w:rPr>
        <w:t>. BMC Infect Dis. 2025 Oct 8;25(1):1249. doi: 10.1186/s12879-025-11618-7.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treatment success rate and associated factors among pulmonary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bacteriologically confirmed and pulmonary clinically diagnosed drug susceptible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TB coinfected with HIV in Teso Sub-Region, North-Eastern Uganda 2020-2021.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retrospective study.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Ssentongo SM(1), Kwenya K(2), Oryokot B(3), Opito R(3)(4), Alwedo S(2), Ochieng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G(3), Oluka A(3), Sekiranda P(3), Onega L(2), Yunus M(2), Kenneth M(3),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Bakashaba B(3).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(1)Directorate of Program Management and Capacity Development, AIDS Information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Centre (AIC), Kampala, Uganda. ssentongomugerwasaadick@gmail.com.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(2)Directorate of Program Management and Capacity Development, The AIDS Support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Organization (TASO), Kampala, Uganda.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(3)Directorate of Program Management and Capacity Development, AIDS Information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Centre (AIC), Kampala, Uganda.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(4)Department of Public Health, School of Health Sciences, Soroti University,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Soroti, Uganda.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6618">
        <w:rPr>
          <w:rFonts w:ascii="宋体" w:eastAsia="宋体" w:hAnsi="宋体" w:cs="宋体"/>
          <w:b/>
          <w:szCs w:val="21"/>
        </w:rPr>
        <w:t xml:space="preserve">BACKGROUND: </w:t>
      </w:r>
      <w:r w:rsidRPr="007A60F5">
        <w:rPr>
          <w:rFonts w:ascii="宋体" w:eastAsia="宋体" w:hAnsi="宋体" w:cs="宋体"/>
          <w:szCs w:val="21"/>
        </w:rPr>
        <w:t xml:space="preserve">Tuberculosis (TB) remains a global public health burden,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500,000 people dying of Tb in 2021. People living with HIV have an 18 times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higher risk of having TB, which is associated with poor treatment outcomes. This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study aimed to determine the treatment success rate and associated factors among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Pulmonary Clinically Diagnosed and Bacteriologically Confirmed TB individuals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coinfected with HIV in the Teso region, Northeastern Uganda.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6618">
        <w:rPr>
          <w:rFonts w:ascii="宋体" w:eastAsia="宋体" w:hAnsi="宋体" w:cs="宋体"/>
          <w:b/>
          <w:szCs w:val="21"/>
        </w:rPr>
        <w:t xml:space="preserve">METHODS: </w:t>
      </w:r>
      <w:r w:rsidRPr="007A60F5">
        <w:rPr>
          <w:rFonts w:ascii="宋体" w:eastAsia="宋体" w:hAnsi="宋体" w:cs="宋体"/>
          <w:szCs w:val="21"/>
        </w:rPr>
        <w:t xml:space="preserve">We conducted a retrospective study in Twenty-two (22) accredited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diagnostic and Tuberculosis Unit health facilities located in 11 districts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Teso region, Northeastern. Data was collected from the health facility's Tb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treatment register using a data abstraction tool in February 2024 for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individuals with drug-susceptible tuberculosis who started Tb treatment from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January 2020 to December 2021. Additional information relating to the patients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was collected from the Client Care Cards. The primary outcome was treatment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success (Yes and No). Continuous Data was summarized into mean and standard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deviation and categorical variables into proportions and frequencies. Binary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logistic regression analysis was conducted to determine factors associated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TSR and reported as adjusted odds ratios (aOR). A p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&lt;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0.05 was considered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statistically significant.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6618">
        <w:rPr>
          <w:rFonts w:ascii="宋体" w:eastAsia="宋体" w:hAnsi="宋体" w:cs="宋体"/>
          <w:b/>
          <w:szCs w:val="21"/>
        </w:rPr>
        <w:t>RESULTS:</w:t>
      </w:r>
      <w:r w:rsidRPr="007A60F5">
        <w:rPr>
          <w:rFonts w:ascii="宋体" w:eastAsia="宋体" w:hAnsi="宋体" w:cs="宋体"/>
          <w:szCs w:val="21"/>
        </w:rPr>
        <w:t xml:space="preserve"> A total of 801 individuals were included in the analysis, with a median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age of 42 years (interquartile range 33-52). Among these, 61.67% (n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494) were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aged 15-49. The majority of individuals, 53.43% (n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428), were males,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67.92% (n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544) having PBC. Among all participants, 40.5% (n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325) had been 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treatment for more than 5 years. The Overall treatment success rate was 84.39%.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Factors that were associated with successful TSR were receiving services at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specialized clinic (adjusted Odds Ratio (aOR)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: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2.10, 95%CI; 1.03-4.23,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0.041), having New TB (aOR: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3.30, 95%CI; 1.17-9.39, P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0.025) and relapsed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TB (aOR: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9.71, 95%CI; 2.03-46.24, P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0.004) and having viral load suppression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(aOR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:2.85, 95%CI; 1.64-4.97, P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=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0.001).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6618">
        <w:rPr>
          <w:rFonts w:ascii="宋体" w:eastAsia="宋体" w:hAnsi="宋体" w:cs="宋体"/>
          <w:b/>
          <w:szCs w:val="21"/>
        </w:rPr>
        <w:t xml:space="preserve">CONCLUSION: </w:t>
      </w:r>
      <w:r w:rsidRPr="007A60F5">
        <w:rPr>
          <w:rFonts w:ascii="宋体" w:eastAsia="宋体" w:hAnsi="宋体" w:cs="宋体"/>
          <w:szCs w:val="21"/>
        </w:rPr>
        <w:t xml:space="preserve">Receiving treatment in a specialized HIV clinic, having New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relapsed TB, and having a suppressed viral load were associated with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successful treatment rate. There is a need to scale up integrated TB/HIV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differentiated services, ensure Viral load suppression through adherence support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for the TB/HIV coinfected clients, and increase Tb awareness to achieve the end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TB Strategy by 2030.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2025. The Author(s).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10.1186/s12879-025-11618-7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PMCID: PMC12506327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41062986 [Indexed for MEDLINE]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6618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6618">
        <w:rPr>
          <w:rFonts w:ascii="宋体" w:eastAsia="宋体" w:hAnsi="宋体" w:cs="宋体"/>
          <w:b/>
          <w:color w:val="FF0000"/>
          <w:szCs w:val="21"/>
        </w:rPr>
        <w:t>2</w:t>
      </w:r>
      <w:r w:rsidR="00C0433E">
        <w:rPr>
          <w:rFonts w:ascii="宋体" w:eastAsia="宋体" w:hAnsi="宋体" w:cs="宋体"/>
          <w:b/>
          <w:color w:val="FF0000"/>
          <w:szCs w:val="21"/>
        </w:rPr>
        <w:t>2</w:t>
      </w:r>
      <w:r w:rsidRPr="000B6618">
        <w:rPr>
          <w:rFonts w:ascii="宋体" w:eastAsia="宋体" w:hAnsi="宋体" w:cs="宋体"/>
          <w:b/>
          <w:color w:val="FF0000"/>
          <w:szCs w:val="21"/>
        </w:rPr>
        <w:t>. BMC Infect Dis. 2025 Oct 8;25(1):1255. doi: 10.1186/s12879-025-11649-0.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Factors associated with treatment outcomes (cured, completed, defaulted,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death) among TB/HIV co-infected patients in East Coast Malaysia: A 5-year record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review (2016-2020).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Mohd Nor SR(1)(2), Naing NN(3), Mat Jaeb MZ(4).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(1)Faculty of Medicine, Universiti Sultan Zainal Abidin, Medical Campus, Jalan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Sultan Mahmud, Kuala Terengganu, Terengganu, 20400, Malaysia.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(2)Clinical Research Centre Kelantan, Institute for Clinical Research, National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Institute of Health, Shah Alam, Selangor, 40170, Malaysia.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(3)Faculty of Medicine, Universiti Sultan Zainal Abidin, Medical Campus, Jalan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Sultan Mahmud, Kuala Terengganu, Terengganu, 20400, Malaysia.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syedhatim@unisza.edu.my.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(4)Respiratory Unit, Department of Medicine,, Hospital Raja Perempuan Zainab II,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Kota Bharu, Kelantan, 15586, Malaysia.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6618">
        <w:rPr>
          <w:rFonts w:ascii="宋体" w:eastAsia="宋体" w:hAnsi="宋体" w:cs="宋体"/>
          <w:b/>
          <w:szCs w:val="21"/>
        </w:rPr>
        <w:t xml:space="preserve">BACKGROUND: </w:t>
      </w:r>
      <w:r w:rsidRPr="007A60F5">
        <w:rPr>
          <w:rFonts w:ascii="宋体" w:eastAsia="宋体" w:hAnsi="宋体" w:cs="宋体"/>
          <w:szCs w:val="21"/>
        </w:rPr>
        <w:t xml:space="preserve">Tuberculosis (TB) and human immunodeficiency virus (HIV)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co-infection represent a significant public health challenge, especially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regions with high prevalence. This study employs an epidemiological model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examine the socio-demographic and clinical characteristics associated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different TB treatment outcomes such as cured, completed, defaulted, and death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among TB/HIV co-infected patients on the East Coast of Malaysia over a five-year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period.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6618">
        <w:rPr>
          <w:rFonts w:ascii="宋体" w:eastAsia="宋体" w:hAnsi="宋体" w:cs="宋体"/>
          <w:b/>
          <w:szCs w:val="21"/>
        </w:rPr>
        <w:t>METHODS:</w:t>
      </w:r>
      <w:r w:rsidRPr="007A60F5">
        <w:rPr>
          <w:rFonts w:ascii="宋体" w:eastAsia="宋体" w:hAnsi="宋体" w:cs="宋体"/>
          <w:szCs w:val="21"/>
        </w:rPr>
        <w:t xml:space="preserve"> This cross-sectional study utilised secondary data from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e-Notifikasi for Tuberculosis Information System (TBIS) from January 2016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December 2020. The study was conducted at the State TB Organizer or TB/Leprosy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Unit, Jabatan Kesihatan Negeri (JKN) in Kelantan, Terengganu, and Pahang. Data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were analysed using multinomial logistic regression with IBM SPSS Statistics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version 25.0 and STATA 14. Ethical permission was obtained from the Medical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Research Ethics Committee (MREC) of the Ministry of Health (MOH).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6618">
        <w:rPr>
          <w:rFonts w:ascii="宋体" w:eastAsia="宋体" w:hAnsi="宋体" w:cs="宋体"/>
          <w:b/>
          <w:szCs w:val="21"/>
        </w:rPr>
        <w:t>RESULTS:</w:t>
      </w:r>
      <w:r w:rsidRPr="007A60F5">
        <w:rPr>
          <w:rFonts w:ascii="宋体" w:eastAsia="宋体" w:hAnsi="宋体" w:cs="宋体"/>
          <w:szCs w:val="21"/>
        </w:rPr>
        <w:t xml:space="preserve"> There were 14,289 TB cases, with 1,292 (9.04%) being TB/HIV co-infected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patients. However, 69 TB/HIV cases were excluded due to transfer, change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diagnosis, and still ongoing treatment. As a result, 1,223 TB/HIV co-infected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patients were assessed. The prevalence of cured was 33.5% (410), completed was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29.2% (357), defaulted was 6.4% (78), and died was 30.9% (378). There were no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failures identified. In multivariate analysis, it was found that duration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treatment, diabetes mellitus, occupation, and Chest X-ray (CXR) status were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substantially linked with treatment completion. Age, duration of treatment,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residency, Directly Observed Treatment Short-course (DOTS) status, case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category, and CXR status significantly impacted treatment default. In contrast,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duration of treatment, diabetes mellitus, DOTS, occupation, and CXR had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substantial effect on the death outcome.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643A42">
        <w:rPr>
          <w:rFonts w:ascii="宋体" w:eastAsia="宋体" w:hAnsi="宋体" w:cs="宋体"/>
          <w:b/>
          <w:szCs w:val="21"/>
        </w:rPr>
        <w:t xml:space="preserve">CONCLUSION: </w:t>
      </w:r>
      <w:r w:rsidRPr="007A60F5">
        <w:rPr>
          <w:rFonts w:ascii="宋体" w:eastAsia="宋体" w:hAnsi="宋体" w:cs="宋体"/>
          <w:szCs w:val="21"/>
        </w:rPr>
        <w:t xml:space="preserve">Understanding the factors that influence TB treatment outcomes 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crucial for developing effective intervention strategies and enhancing patient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outcomes. The findings of this study provide a comprehensive understanding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relevant factors influencing treatment outcomes at all levels, which may aid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in the development of more effective treatment programs.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2025. The Author(s).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10.1186/s12879-025-11649-0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PMCID: PMC12505640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41062984 [Indexed for MEDLINE]</w:t>
      </w:r>
      <w:bookmarkStart w:id="0" w:name="_GoBack"/>
      <w:bookmarkEnd w:id="0"/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0B6618" w:rsidRDefault="00FF26D4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0B6618">
        <w:rPr>
          <w:rFonts w:ascii="宋体" w:eastAsia="宋体" w:hAnsi="宋体" w:cs="宋体"/>
          <w:b/>
          <w:color w:val="FF0000"/>
          <w:szCs w:val="21"/>
        </w:rPr>
        <w:t>2</w:t>
      </w:r>
      <w:r w:rsidR="00C0433E">
        <w:rPr>
          <w:rFonts w:ascii="宋体" w:eastAsia="宋体" w:hAnsi="宋体" w:cs="宋体"/>
          <w:b/>
          <w:color w:val="FF0000"/>
          <w:szCs w:val="21"/>
        </w:rPr>
        <w:t>3</w:t>
      </w:r>
      <w:r w:rsidR="007A60F5" w:rsidRPr="000B6618">
        <w:rPr>
          <w:rFonts w:ascii="宋体" w:eastAsia="宋体" w:hAnsi="宋体" w:cs="宋体"/>
          <w:b/>
          <w:color w:val="FF0000"/>
          <w:szCs w:val="21"/>
        </w:rPr>
        <w:t>. BMC Infect Dis. 2025 Oct 8;25(1):1250. doi: 10.1186/s12879-025-11669-w.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Association of overweight with treatment outcomes in pulmonary tuberculosis.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Kim KH(1), Kim HW(1), Lee EG(2), Park Y(3), Jung SS(4), Kim JW(5), Oh JY(6), Lee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H(7), Kim SH(8), Kim SH(9), Lyu J(10), Ko Y(11), Kwon SJ(12), Jeong YJ(13), Kim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DJ(14), Koo HK(15), Chae G(16), Kyung SY(17), Lee SS(15), Park JS(18), Jeong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Y(19), Kim JS(1), Min J(20).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(1)Division of Pulmonary and Critical Care Medicine, Department of Internal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Medicine, Incheon St. Mary's Hospital, College of Medicine, The Catholic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University of Korea, 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(2)Division of Pulmonary, Allergy and Critical Care Medicine, Department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Internal Medicine, Bucheon St. Mary's Hospital, College of Medicine,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Catholic University of Korea, 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(3)Division of Pulmonary and Critical Care Medicine, Department of Internal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Medicine, Daejeon St. Mary's Hospital, College of Medicine, The Catholic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University of Korea, 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(4)Division of Pulmonary and Critical Care Medicine, Department of Internal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Medicine, Chungnam National University Hospital, Daejeon,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(5)Division of Pulmonary and Critical Care Medicine, Department of Internal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Medicine, College of Medicine, Uijeongbu St. Mary's Hospital, The Catholic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University of Korea, 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(6)Division of Pulmonary, Allergy, and Critical Care Medicine, Department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Internal Medicine, Korea University Guro Hospital, Korea University College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Medicine, 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(7)Division of Pulmonary, Critical Care and Sleep Medicine, Department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Internal Medicine, Eunpyeong St. Mary's Hospital, College of Medicine,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Catholic University of Korea, 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(8)Division of Pulmonology, Department of Internal Medicine, College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Medicine, St. Vincent's Hospital, The Catholic University of Korea, Seoul,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(9)Division of Pulmonary and Critical Care Medicine, Department of Internal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Medicine, Chungbuk National University Hospital, Cheongju,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(10)Department of Pulmonary and Critical Care Medicine, Soonchunhyang University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Cheonan Hospital, Soonchunhyang University College of Medicine, Cheonan,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(11)Division of Pulmonary, Allergy and Critical Care Medicine, Department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Internal Medicine, Kangdong Sacred Heart Hospital, Hallym University College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Medicine, 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(12)Division of Pulmonary and Critical Care Medicine, Department of Internal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Medicine, Konyang University Hospital, Konyang University College of Medicine,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Daejeon,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(13)Division of Pulmonary and Critical Care Medicine, Department of Internal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Medicine, Dongguk University Ilsan Hospital, Goyang,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(14)Division of Allergy and Respiratory Medicine, Soonchunhyang University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Bucheon Hospital, Soonchunhyang University College of Medicine, Bucheon,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(15)Division of Pulmonary and Critical Care Medicine, Department of Internal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Medicine, Ilsan Paik Hospital, Inje University College of Medicine, Goyang,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(16)Division of Pulmonary and Critical Care Medicine, Department of Internal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Medicine, Ulsan University Hospital, Ulsan University College of Medicine,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Ulsan,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(17)Division of Pulmonology, Departments of Internal Medicine, Gachon University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Gil Hospital, Incheon,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(18)Division of Pulmonology, Department of Internal Medicine, Dankook University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College of Medicine, Cheonan,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(19)Department of Preventive Medicine, Dankook Universy Hospital, Dankook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University College of Medicine, Cheonan,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(20)Division of Pulmonary and Critical Care Medicine, Department of Internal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Medicine, Seoul St. Mary's Hospital, College of Medicine, The Catholic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University of Korea, 222 Banpo-daero, Seocho-gu, Seoul, 06591, Republic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Korea. minjinsoo@catholic.ac.kr.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6618">
        <w:rPr>
          <w:rFonts w:ascii="宋体" w:eastAsia="宋体" w:hAnsi="宋体" w:cs="宋体"/>
          <w:b/>
          <w:szCs w:val="21"/>
        </w:rPr>
        <w:t>BACKGROUND:</w:t>
      </w:r>
      <w:r w:rsidRPr="007A60F5">
        <w:rPr>
          <w:rFonts w:ascii="宋体" w:eastAsia="宋体" w:hAnsi="宋体" w:cs="宋体"/>
          <w:szCs w:val="21"/>
        </w:rPr>
        <w:t xml:space="preserve"> While overweight has been associated with a reduced risk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developing tuberculosis and diabetes with an increased risk, it remains unclear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how these conditions influence anti-tuberculosis treatment outcomes. We aimed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examine the association of overweight with anti-tuberculosis treatment outcomes,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and to evaluate whether this association differs by diabetes status, using two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Korean cohorts.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6618">
        <w:rPr>
          <w:rFonts w:ascii="宋体" w:eastAsia="宋体" w:hAnsi="宋体" w:cs="宋体"/>
          <w:b/>
          <w:szCs w:val="21"/>
        </w:rPr>
        <w:t>METHODS:</w:t>
      </w:r>
      <w:r w:rsidRPr="007A60F5">
        <w:rPr>
          <w:rFonts w:ascii="宋体" w:eastAsia="宋体" w:hAnsi="宋体" w:cs="宋体"/>
          <w:szCs w:val="21"/>
        </w:rPr>
        <w:t xml:space="preserve"> Among patients with pulmonary tuberculosis enrolled in the multicenter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prospective cohort study of pulmonary tuberculosis (COSMOTB) and the Korea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Tuberculosis Cohort (KTBC) registry, we defined overweight as BMI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 w:hint="eastAsia"/>
          <w:szCs w:val="21"/>
        </w:rPr>
        <w:t>≥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23 kg/m²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according to national criteria and compared it with normal/underweight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(BMI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&lt;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23</w:t>
      </w:r>
      <w:r w:rsidRPr="007A60F5">
        <w:rPr>
          <w:rFonts w:ascii="宋体" w:eastAsia="宋体" w:hAnsi="宋体" w:cs="宋体" w:hint="eastAsia"/>
          <w:szCs w:val="21"/>
        </w:rPr>
        <w:t> </w:t>
      </w:r>
      <w:r w:rsidRPr="007A60F5">
        <w:rPr>
          <w:rFonts w:ascii="宋体" w:eastAsia="宋体" w:hAnsi="宋体" w:cs="宋体"/>
          <w:szCs w:val="21"/>
        </w:rPr>
        <w:t>kg/m</w:t>
      </w:r>
      <w:r w:rsidRPr="007A60F5">
        <w:rPr>
          <w:rFonts w:ascii="宋体" w:eastAsia="宋体" w:hAnsi="宋体" w:cs="宋体" w:hint="eastAsia"/>
          <w:szCs w:val="21"/>
        </w:rPr>
        <w:t>²</w:t>
      </w:r>
      <w:r w:rsidRPr="007A60F5">
        <w:rPr>
          <w:rFonts w:ascii="宋体" w:eastAsia="宋体" w:hAnsi="宋体" w:cs="宋体"/>
          <w:szCs w:val="21"/>
        </w:rPr>
        <w:t xml:space="preserve">, per criteria). The primary and secondary outcomes were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unfavorable outcomes and mortality. Multivariable regression analysis was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conducted to evaluate the association of overweight with treatment outcomes,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adjusting for potential confounders. Subgroup analyses were performed to assess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the association in patients with and without diabetes.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6618">
        <w:rPr>
          <w:rFonts w:ascii="宋体" w:eastAsia="宋体" w:hAnsi="宋体" w:cs="宋体"/>
          <w:b/>
          <w:szCs w:val="21"/>
        </w:rPr>
        <w:t xml:space="preserve">RESULTS: </w:t>
      </w:r>
      <w:r w:rsidRPr="007A60F5">
        <w:rPr>
          <w:rFonts w:ascii="宋体" w:eastAsia="宋体" w:hAnsi="宋体" w:cs="宋体"/>
          <w:szCs w:val="21"/>
        </w:rPr>
        <w:t xml:space="preserve">In the COSMOTB dataset, the proportion of overweight individuals was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34.4%. Overweight was associated with a lower odds of unfavorable treatment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outcome (adjusted odds ratio [aOR], 0.61; 95% confidence interval [CI],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0.37-0.97) and all-cause mortality during treatment (aOR, 0.49; 95% CI,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0.24-0.93). In subgroup analyses, these associations were observed in patients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with diabetes but not in those without diabetes. In the KTBC database,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overweight was also associated with reduced odds of unfavorable outcome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patients with diabetes.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0B6618">
        <w:rPr>
          <w:rFonts w:ascii="宋体" w:eastAsia="宋体" w:hAnsi="宋体" w:cs="宋体"/>
          <w:b/>
          <w:szCs w:val="21"/>
        </w:rPr>
        <w:t>CONCLUSION:</w:t>
      </w:r>
      <w:r w:rsidRPr="007A60F5">
        <w:rPr>
          <w:rFonts w:ascii="宋体" w:eastAsia="宋体" w:hAnsi="宋体" w:cs="宋体"/>
          <w:szCs w:val="21"/>
        </w:rPr>
        <w:t xml:space="preserve"> In this observational study, overweight was associated with improved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treatment outcomes in pulmonary TB. This association was also significantly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observed in patients with diabetes; however, causality cannot be inferred.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lastRenderedPageBreak/>
        <w:t>©</w:t>
      </w:r>
      <w:r w:rsidRPr="007A60F5">
        <w:rPr>
          <w:rFonts w:ascii="宋体" w:eastAsia="宋体" w:hAnsi="宋体" w:cs="宋体"/>
          <w:szCs w:val="21"/>
        </w:rPr>
        <w:t xml:space="preserve"> 2025. The Author(s).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10.1186/s12879-025-11669-w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PMCID: PMC12506272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41062971 [Indexed for MEDLINE]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3A79FB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3A79FB">
        <w:rPr>
          <w:rFonts w:ascii="宋体" w:eastAsia="宋体" w:hAnsi="宋体" w:cs="宋体"/>
          <w:b/>
          <w:color w:val="FF0000"/>
          <w:szCs w:val="21"/>
        </w:rPr>
        <w:t>2</w:t>
      </w:r>
      <w:r w:rsidR="00C0433E">
        <w:rPr>
          <w:rFonts w:ascii="宋体" w:eastAsia="宋体" w:hAnsi="宋体" w:cs="宋体"/>
          <w:b/>
          <w:color w:val="FF0000"/>
          <w:szCs w:val="21"/>
        </w:rPr>
        <w:t>4</w:t>
      </w:r>
      <w:r w:rsidRPr="003A79FB">
        <w:rPr>
          <w:rFonts w:ascii="宋体" w:eastAsia="宋体" w:hAnsi="宋体" w:cs="宋体"/>
          <w:b/>
          <w:color w:val="FF0000"/>
          <w:szCs w:val="21"/>
        </w:rPr>
        <w:t xml:space="preserve">. Rev Argent Microbiol. 2025 Oct 7:S0325-7541(25)00094-X. doi: </w:t>
      </w:r>
    </w:p>
    <w:p w:rsidR="007A60F5" w:rsidRPr="003A79FB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3A79FB">
        <w:rPr>
          <w:rFonts w:ascii="宋体" w:eastAsia="宋体" w:hAnsi="宋体" w:cs="宋体"/>
          <w:b/>
          <w:color w:val="FF0000"/>
          <w:szCs w:val="21"/>
        </w:rPr>
        <w:t>10.1016/j.ram.2025.09.001. Online ahead 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 after solid organ transplantation: Clinical experience in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tertiary hospital from Argentina.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Andres PO(1), Madsen E(2), Fernández AL(3).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(1)Microbiología, Laboratorio de Análisis Clínicos, Hospital Universitario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Fundación Favaloro, Ciudad Autónoma de Buenos Aires, Argentina. Electronic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address: pandres@ffavaloro.org.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(2)Epidemiología e Infectología Clínica, Hospital Universitario Fundación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Favaloro, Ciudad Autónoma de Buenos Aires, Argentina.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(3)Microbiología, Laboratorio de Análisis Clínicos, Hospital Universitario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Fundación Favaloro, Ciudad Autónoma de Buenos Aires, Argentina.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 in solid organ transplant (SOT) recipients is a clinical challenge.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This opportunistic infection has atypical presentations and raises concerns due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to both the toxicity of antifimic drugs and their interaction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immunosuppressive therapy that may result in graft loss or death. This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retrospective review of cases of active tuberculosis after SOT describes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management of this infection in a hospital in Argentina. Between January 2006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and June 2022, 27 transplanted patients had positive cultures for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Mycobacterium tuberculosis complex. Their median age was 56 years; 78% were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male. Ten (37%) patients had extra-pulmonary or disseminated tuberculosis.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Twenty-five (93%) patients required invasive procedures to reach a diagnosis.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17 (63%) patients, the initial diagnosis was based on a positive Ziehl-Neelsen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smear. Twenty-four patients received a four-drug induction treatment without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rifampin. Clinical cure was 80% and crude mortality was 20%.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Copyright © 2025 The Authors. Publicado por Elsevier España, S.L.U. All rights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reserved.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10.1016/j.ram.2025.09.001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41062363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3A79FB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25</w:t>
      </w:r>
      <w:r w:rsidR="007A60F5" w:rsidRPr="003A79FB">
        <w:rPr>
          <w:rFonts w:ascii="宋体" w:eastAsia="宋体" w:hAnsi="宋体" w:cs="宋体"/>
          <w:b/>
          <w:color w:val="FF0000"/>
          <w:szCs w:val="21"/>
        </w:rPr>
        <w:t>. BMJ Glob Health. 2025 Oct 7;10(10):e019123. doi: 10.1136/bmjgh-2025-019123.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Coordinated responses to maintain tuberculosis care amid climate emergencies: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challenges and perspectives based on the events of Brazil.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Lima LV(1), Pelissari DM(2), Pavinati G(3), Dockhorn Costa Johansen F(2),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Barreira Filho EB(4), Magnabosco GT(3), Maciel ELN(5).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(1)Gerência de Planejamento, Secretaria Municipal da Saúde, Maringá, PR, Brazil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luvinilima@hotmail.com.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(2)Coordenação-Geral de Vigilância da Tuberculose, Micoses Endêmicas 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Micobactérias Não Tuberculosas, Ministério da Saúde, Brasília, DF, Brazil.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(3)Departamento de Enfermagem, Universidade Estadual de Maringá, Maringá, PR,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Brazil.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(4)Departamento de Emergências em Saúde Pública, Ministério da Saúde, Brasília,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DF, Brazil.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(5)Laboratório de Epidemiologia, Universidade Federal do Espírito Santo,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Vitória, ES, Brazil.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Unified Health System (Sistema Único de Saúde, SUS) is a cornerstone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Brazil's public health, offering universal care and playing a critical role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during crises such as the COVID-19 pandemic and climate emergencies. Climate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change poses escalating threats to public health, intensifying vulnerabilities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and increasing the burden of diseases like tuberculosis. This study focuses 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analysis of events resulting from heavy rains in the state of Rio Grande do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Sul, addressing the impacts of climate change, strategies for continued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 control, logistical and operational challenges and prospects for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strengthening the SUS in times of climate crises. With Brazil's high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 prevalence, climate events, such as the severe 2024 floods in Rio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Grande do Sul, disrupted healthcare infrastructure, delayed tuberculosis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diagnosis and treatment and worsened health inequities. The floods in Rio Grande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 Sul affected 96% of municipalities, displacing over 160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000 people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damaging health centres. Efforts to maintain tuberculosis care included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deploying mobile units, relocating diagnostic equipment and implementing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extended medication dispensing. The SUS demonstrated resilience, but gaps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real-time case monitoring and health infrastructure persist. Addressing these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gaps is critical, especially as climate change exacerbates social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vulnerabilities. The need for an effective tuberculosis vaccine has become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urgent in mitigating climate-related health crises. Additionally, adopting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one health approach, improving cross-sector collaboration, investing in digital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health technologies and empowering communities are essential for building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resilient health system. Integrated policies addressing climate change impacts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can safeguard public health and equity in Brazil.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lastRenderedPageBreak/>
        <w:t>©</w:t>
      </w:r>
      <w:r w:rsidRPr="007A60F5">
        <w:rPr>
          <w:rFonts w:ascii="宋体" w:eastAsia="宋体" w:hAnsi="宋体" w:cs="宋体"/>
          <w:szCs w:val="21"/>
        </w:rPr>
        <w:t xml:space="preserve"> Author(s) (or their employer(s)) 2025. Re-use permitted under CC BY-NC. No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commercial re-use. See rights and permissions. Published by BMJ Group.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10.1136/bmjgh-2025-019123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PMCID: PMC12506238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</w:t>
      </w:r>
      <w:r w:rsidR="00FF26D4">
        <w:rPr>
          <w:rFonts w:ascii="宋体" w:eastAsia="宋体" w:hAnsi="宋体" w:cs="宋体"/>
          <w:szCs w:val="21"/>
        </w:rPr>
        <w:t xml:space="preserve"> 41062129 [Indexed for MEDLINE]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3A79FB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26</w:t>
      </w:r>
      <w:r w:rsidR="007A60F5" w:rsidRPr="003A79FB">
        <w:rPr>
          <w:rFonts w:ascii="宋体" w:eastAsia="宋体" w:hAnsi="宋体" w:cs="宋体"/>
          <w:b/>
          <w:color w:val="FF0000"/>
          <w:szCs w:val="21"/>
        </w:rPr>
        <w:t xml:space="preserve">. PLOS Glob Public Health. 2025 Oct 8;5(10):e0005269. doi: </w:t>
      </w:r>
    </w:p>
    <w:p w:rsidR="007A60F5" w:rsidRPr="003A79FB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3A79FB">
        <w:rPr>
          <w:rFonts w:ascii="宋体" w:eastAsia="宋体" w:hAnsi="宋体" w:cs="宋体"/>
          <w:b/>
          <w:color w:val="FF0000"/>
          <w:szCs w:val="21"/>
        </w:rPr>
        <w:t>10.1371/journal.pgph.0005269. eCollection 2025.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Children, caregivers and health workers' perceptions and experiences of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XTEMP-R tool to improve tuberculosis treatment.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Wademan DT(1), Filander WJ(1), Mlomzale M(1), Sibisi N(2), Thwala C(2), Memela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P(2), Vanqa N(1), Palmer M(1), Sachs T(1), Khan M(2), Taneja R(3), Pande P(3),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Inabathina KR(3), Hesseling AC(1), Garcia-Prats AJ(1)(4), Hoddinott G(1)(5).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(1)Desmond Tutu TB Centre, Department of Paediatrics and Child Health, Faculty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of Medicine and Health Sciences, Stellenbosch University, Cape Town, South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(2)Tuberculosis and HIV Investigative Network (THINK), Durban, 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(3)Global Alliance for TB Drug Development, New York, New York, united States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America.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(4)Department of Paediatrics, University of Wisconsin School of Medicine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Public Health, Madison, Wisconsin, United States of America.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(5)Sydney School of Public Health, Faculty of Medicine and Health, University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Sydney, Camperdown, Australia.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Treating drug-resistant tuberculosis (DR-TB) in children remains a significant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challenge for patients, caregivers, and health systems, despite advances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child-friendly drug formulations. While new formulations offer benefits, their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widespread availability is limited, and many exhibit poor palatability. A key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strategy to improve administration and mask the taste of paediatric TB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medications involves creating extemporaneous suspensions. However, this often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requires pharmaceutical services not readily available in high-burden settings.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To address this, the Global Alliance for TB Drug Development (TB Alliance)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developed XTEMP-R, an inexpensive prototype tool designed to facilitate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home-based preparation of liquid TB medication suspensions. This study explored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experiences and perceptions of children, their caregivers, and health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workers regarding the XTEMP-R tool for preparing extemporaneous DR-TB treatment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suspensions. We collected qualitative data from two sites in South Africa.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first component involved interviews with 17 caregivers and 12 health workers,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followed by focus group discussions, with participants directly interacting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the XTEMP-R tool. The second component comprised 31 interviews with 11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caregivers of 13 children who used the XTEMP-R tool for home administration.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Case descriptions were iteratively refined and analyzed using deductive thematic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analysis. Findings indicate that children, caregivers, and health workers found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XTEMP-R tool easy to use, clean, and store, appreciating its appealing color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and durability. Home users reported that the tool simplified treatment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preparation and administration, reducing time and relational burdens associated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with DR-TB treatment. While XTEMP-R effectively addressed usability challenges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related to drug preparation, fundamental obstacles concerning medication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palatability, nausea, and side effects remain significant barriers. Importantly,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tool appeared to foster increased treatment responsibility among some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children, suggesting a potential pathway to improve therapeutic engagement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agency. This research underscores the XTEMP-R tool's potential to ease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paediatric DR-TB treatment and highlights crucial areas for design refinement,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ultimately aiming to enhance adherence and overall outcomes.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Copyright: © 2025 Wademan et al. This is an open access article distributed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under the terms of the Creative Commons Attribution License, which permits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unrestricted use, distribution, and reproduction in any medium, provided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original author and source are credited.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10.1371/journal.pgph.0005269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PMCID: PMC12507288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41060999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FE0E79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27</w:t>
      </w:r>
      <w:r w:rsidR="007A60F5" w:rsidRPr="00FE0E79">
        <w:rPr>
          <w:rFonts w:ascii="宋体" w:eastAsia="宋体" w:hAnsi="宋体" w:cs="宋体"/>
          <w:b/>
          <w:color w:val="FF0000"/>
          <w:szCs w:val="21"/>
        </w:rPr>
        <w:t>. J Infect Dis. 2025 Oct 8:jiaf481. doi: 10.1093/i</w:t>
      </w:r>
      <w:r w:rsidR="00FF26D4" w:rsidRPr="00FE0E79">
        <w:rPr>
          <w:rFonts w:ascii="宋体" w:eastAsia="宋体" w:hAnsi="宋体" w:cs="宋体"/>
          <w:b/>
          <w:color w:val="FF0000"/>
          <w:szCs w:val="21"/>
        </w:rPr>
        <w:t xml:space="preserve">nfdis/jiaf481. Online ahead of </w:t>
      </w:r>
      <w:r w:rsidR="007A60F5" w:rsidRPr="00FE0E79">
        <w:rPr>
          <w:rFonts w:ascii="宋体" w:eastAsia="宋体" w:hAnsi="宋体" w:cs="宋体"/>
          <w:b/>
          <w:color w:val="FF0000"/>
          <w:szCs w:val="21"/>
        </w:rPr>
        <w:t>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 Disease Prevalence Among People Who Smoke Illicit Drugs: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Respondent- Driven Sampling Study in the Western Cape, 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Malatesta S(1), Carney T(2)(3)(4), Niemand Wolhuter N(5), Overbeck V(6), Theron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D(7), Weber SE(8), Meade CS(9), Thomson S(6), Bouton TC(6), Farhat M(10), Myers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B(2)(3)(11), Wood R(12)(13), Ratangee F(5), Horsburgh CR(6)(14), White LF(1),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Warren RM(5), Jacobson KR(6).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(1)Department of Biostatistics, School of Public Health, Boston University,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Massachusetts.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(2)Mental Health, Alcohol, Substance Use and Tobacco Research Unit, South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African Medical Research Council, Tygerberg.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(3)Department of Psychiatry and Mental Health, University of Cape Town.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(4)Department of Psychology, University of Johannesburg.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(5)South African Medical Research Council Centre for Tuberculosis Research,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Division of Molecular Biology and Human Genetics, Faculty of Medicine and Health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Sciences, Stellenbosch University, Cape Town, 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(6)Section of Infectious Diseases, Department of Medicine, Boston Medical Center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and Boston University Chobanian and Avedisian School of Medicine, Massachusetts.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(7)Brewelskloof Hospital, Worcester, 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(8)Department of Epidemiology, School of Public Health, Boston University,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Massachusetts.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(9)Department of Translational Neuroscience, School of Medicine, Wake Forest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University, Winston-Salem, North Carolina.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(10)Department of Biomedical Informatics, Harvard Medical School, Boston,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Massachusetts.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(11)Curtin enAble Institute, Faculty of Health Sciences, Curtin University,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Perth, Australia.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(12)Institute of Infectious Disease and Molecular Medicine, Faculty of Health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Sciences, University of Cape Town.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(13)Aerobiology and TB Research Unit, Desmond Tutu Health Foundation, Cape Town,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(14)Departments of Epidemiology, Biostatistics, and Global Health, School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Public Health, Boston University, Massachusetts.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FE0E79">
        <w:rPr>
          <w:rFonts w:ascii="宋体" w:eastAsia="宋体" w:hAnsi="宋体" w:cs="宋体"/>
          <w:b/>
          <w:szCs w:val="21"/>
        </w:rPr>
        <w:t xml:space="preserve">BACKGROUND: </w:t>
      </w:r>
      <w:r w:rsidRPr="007A60F5">
        <w:rPr>
          <w:rFonts w:ascii="宋体" w:eastAsia="宋体" w:hAnsi="宋体" w:cs="宋体"/>
          <w:szCs w:val="21"/>
        </w:rPr>
        <w:t xml:space="preserve">Tuberculosis (TB) transmission is heterogenous, yet high-risk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populations remain poorly defined. We aimed to assess whether people who smoke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drugs (PWSD) have elevated TB disease rates in a high-burden setting.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FE0E79">
        <w:rPr>
          <w:rFonts w:ascii="宋体" w:eastAsia="宋体" w:hAnsi="宋体" w:cs="宋体"/>
          <w:b/>
          <w:szCs w:val="21"/>
        </w:rPr>
        <w:t>METHODS:</w:t>
      </w:r>
      <w:r w:rsidRPr="007A60F5">
        <w:rPr>
          <w:rFonts w:ascii="宋体" w:eastAsia="宋体" w:hAnsi="宋体" w:cs="宋体"/>
          <w:szCs w:val="21"/>
        </w:rPr>
        <w:t xml:space="preserve"> We recruited PWSD from a rural community in the Western Cape, South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 xml:space="preserve">Africa, using respondent-driven sampling (RDS). Participants were ≥15 years old,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tested positive for methamphetamine and/or methaqualone, and completed TB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HIV testing and biobehavioral surveys. We defined TB disease as culturable TB,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Xpert MTB/RIF Ultra (Ultra) MTB detected with no history of TB, Ultra traceamong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persons with HIV (PWH) &gt;2 years from any prior diagnosis, or currently on TB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treatment. We summarized population-level characteristics and estimated TB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prevalence using the RDS-II estimator. We identified characteristics associated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with TB using logistic regression.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FE0E79">
        <w:rPr>
          <w:rFonts w:ascii="宋体" w:eastAsia="宋体" w:hAnsi="宋体" w:cs="宋体"/>
          <w:b/>
          <w:szCs w:val="21"/>
        </w:rPr>
        <w:t>RESULTS:</w:t>
      </w:r>
      <w:r w:rsidRPr="007A60F5">
        <w:rPr>
          <w:rFonts w:ascii="宋体" w:eastAsia="宋体" w:hAnsi="宋体" w:cs="宋体"/>
          <w:szCs w:val="21"/>
        </w:rPr>
        <w:t xml:space="preserve"> Between April 2021 and October 2023, we enrolled 750 PWSD. Overall,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71.5% (95% CI, 66.1%-76.8%) were male and the mean age was 34 years (95% CI,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33%-36%); 17.5% (95% CI, 13.0%-22.0%) were PWH, of whom 31.6% were newly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diagnosed. RDS-adjusted TB prevalence was 10.4% (95% CI, 6.5%-14.3%). TB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prevalence among PWSD without HIV was 8.1% (95% CI, 4.4%-11.9%), compared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20.9% (95% CI, 8.4%-33.4%) with HIV. PWH had 3.3-fold greater adjusted odds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having TB disease (95% CI, 1.9%-5.8%).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FE0E79">
        <w:rPr>
          <w:rFonts w:ascii="宋体" w:eastAsia="宋体" w:hAnsi="宋体" w:cs="宋体"/>
          <w:b/>
          <w:szCs w:val="21"/>
        </w:rPr>
        <w:t>CONCLUSIONS:</w:t>
      </w:r>
      <w:r w:rsidRPr="007A60F5">
        <w:rPr>
          <w:rFonts w:ascii="宋体" w:eastAsia="宋体" w:hAnsi="宋体" w:cs="宋体"/>
          <w:szCs w:val="21"/>
        </w:rPr>
        <w:t xml:space="preserve"> PWSD identified through RDS had substantially elevated TB and HIV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rates, with 20% of PWSD with HIV having TB. We successfully engaged PWSD in TB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screening using peer recruitment. These findings highlight opportunities for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community transmission identification and interventions.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lastRenderedPageBreak/>
        <w:t>©</w:t>
      </w:r>
      <w:r w:rsidRPr="007A60F5">
        <w:rPr>
          <w:rFonts w:ascii="宋体" w:eastAsia="宋体" w:hAnsi="宋体" w:cs="宋体"/>
          <w:szCs w:val="21"/>
        </w:rPr>
        <w:t xml:space="preserve"> The Author(s) 2025. Published by Oxford University Press on behalf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Infectious Diseases Society of America. All rights reserved. For commercial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re-use, please contact reprints@oup.com for reprints and translation rights for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reprints. All other permissions can be obtained through our RightsLink service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via the Permissions link on the article page on our site—for further information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please contact journals.permissions@oup.com.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10.1093/infdis/jiaf481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41060285</w:t>
      </w:r>
    </w:p>
    <w:p w:rsidR="00FE0E79" w:rsidRDefault="00FE0E79" w:rsidP="007A60F5">
      <w:pPr>
        <w:rPr>
          <w:rFonts w:ascii="宋体" w:eastAsia="宋体" w:hAnsi="宋体" w:cs="宋体"/>
          <w:szCs w:val="21"/>
        </w:rPr>
      </w:pPr>
    </w:p>
    <w:p w:rsidR="007A60F5" w:rsidRPr="00FE0E79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28</w:t>
      </w:r>
      <w:r w:rsidR="007A60F5" w:rsidRPr="00FE0E79">
        <w:rPr>
          <w:rFonts w:ascii="宋体" w:eastAsia="宋体" w:hAnsi="宋体" w:cs="宋体"/>
          <w:b/>
          <w:color w:val="FF0000"/>
          <w:szCs w:val="21"/>
        </w:rPr>
        <w:t>. Indian J Public Health. 2025 Oct 8. doi: 10.4103/</w:t>
      </w:r>
      <w:r w:rsidR="00FF26D4" w:rsidRPr="00FE0E79">
        <w:rPr>
          <w:rFonts w:ascii="宋体" w:eastAsia="宋体" w:hAnsi="宋体" w:cs="宋体"/>
          <w:b/>
          <w:color w:val="FF0000"/>
          <w:szCs w:val="21"/>
        </w:rPr>
        <w:t xml:space="preserve">ijph.ijph_115_24. Online ahead </w:t>
      </w:r>
      <w:r w:rsidR="007A60F5" w:rsidRPr="00FE0E79">
        <w:rPr>
          <w:rFonts w:ascii="宋体" w:eastAsia="宋体" w:hAnsi="宋体" w:cs="宋体"/>
          <w:b/>
          <w:color w:val="FF0000"/>
          <w:szCs w:val="21"/>
        </w:rPr>
        <w:t>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Prevalence of Latent Tuberculosis Infection among Spouses and First-Degree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Relatives of Pulmonary Tuberculosis Cases in South 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Ezhumalai K(1), Narasimhan PB(2), Raghupathy K(3), Rajan B(4), Narayanan A(5),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Babu SP(6), Salgame P(7), Roy G(8), Ellner J(9), Sarkar S(8).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(1)Project Scientist C, Department of Preventive and Social Medicine, JIPMER,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Puducherry, 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(2)Associate Professor, Department of Clinical Immunology, Mahatma Gandhi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Medical Advanced Research Institute, Sri Balaji Vidyapeeth University,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Puducherry, 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(3)Research Associate, Department of Preventive and Social Medicine, JIPMER,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Puducherry, 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(4)QC Manager, Department of Preventive and Social Medicine, JIPMER, Puducherry,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(5)Technical Assistant, Department of Preventive and Social Medicine, JIPMER,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Puducherry, 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(6)Program Manager, Department of Preventive and Social Medicine, JIPMER,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Puducherry, 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(7)Professor, Department of Immunology, Rutgers University, Newark, New Jersey,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(8)Professor, Department of Preventive and Social Medicine, JIPMER, Puducherry,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India.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(9)Professor, Department of Medicine, Rutgers University, Newark, New Jersey,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FE0E79">
        <w:rPr>
          <w:rFonts w:ascii="宋体" w:eastAsia="宋体" w:hAnsi="宋体" w:cs="宋体"/>
          <w:b/>
          <w:szCs w:val="21"/>
        </w:rPr>
        <w:t xml:space="preserve">BACKGROUND: </w:t>
      </w:r>
      <w:r w:rsidRPr="007A60F5">
        <w:rPr>
          <w:rFonts w:ascii="宋体" w:eastAsia="宋体" w:hAnsi="宋体" w:cs="宋体"/>
          <w:szCs w:val="21"/>
        </w:rPr>
        <w:t xml:space="preserve">A study was conducted to examine variations in latent tuberculosis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infection (LTBI) risk factors among household contacts (HHCs) of tuberculosis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(TB) patients.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FE0E79">
        <w:rPr>
          <w:rFonts w:ascii="宋体" w:eastAsia="宋体" w:hAnsi="宋体" w:cs="宋体"/>
          <w:b/>
          <w:szCs w:val="21"/>
        </w:rPr>
        <w:t>OBJECTIVES:</w:t>
      </w:r>
      <w:r w:rsidRPr="007A60F5">
        <w:rPr>
          <w:rFonts w:ascii="宋体" w:eastAsia="宋体" w:hAnsi="宋体" w:cs="宋体"/>
          <w:szCs w:val="21"/>
        </w:rPr>
        <w:t xml:space="preserve"> The objective of this study was to assess LTBI prevalence among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first-degree relatives (FDRs) and spouses of TB patients and identify associated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risk factors.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FE0E79">
        <w:rPr>
          <w:rFonts w:ascii="宋体" w:eastAsia="宋体" w:hAnsi="宋体" w:cs="宋体"/>
          <w:b/>
          <w:szCs w:val="21"/>
        </w:rPr>
        <w:t>METHODS:</w:t>
      </w:r>
      <w:r w:rsidRPr="007A60F5">
        <w:rPr>
          <w:rFonts w:ascii="宋体" w:eastAsia="宋体" w:hAnsi="宋体" w:cs="宋体"/>
          <w:szCs w:val="21"/>
        </w:rPr>
        <w:t xml:space="preserve"> A cohort study at JIPMER under Regional Prospective Observational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Research for TB India included HHCs of newly diagnosed pulmonary TB patients.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Prevalence ratios with 95% confidence intervals (CIs) were calculated using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generalized linear modeling.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FE0E79">
        <w:rPr>
          <w:rFonts w:ascii="宋体" w:eastAsia="宋体" w:hAnsi="宋体" w:cs="宋体"/>
          <w:b/>
          <w:szCs w:val="21"/>
        </w:rPr>
        <w:t>RESULTS:</w:t>
      </w:r>
      <w:r w:rsidRPr="007A60F5">
        <w:rPr>
          <w:rFonts w:ascii="宋体" w:eastAsia="宋体" w:hAnsi="宋体" w:cs="宋体"/>
          <w:szCs w:val="21"/>
        </w:rPr>
        <w:t xml:space="preserve"> Among 1318 HHCs of 548 TB patients, the mean ages were 45.2 (13.7)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29.5 (16.1) years, respectively. LTBI prevalence was 58.1%, with 0.5%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progressing to active TB. Spouses had a higher LTBI prevalence (64.2%) than FDR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(55.8%), with a significantly elevated risk (PRR: 1.42, 95% CI: 1.11-1.83).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 xml:space="preserve">Older age (40-59 and ≥60 years), bed-sharing, female gender, prolonged exposure,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undernutrition, overweight/obesity, and alcohol use were linked to higher LTBI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prevalence. Female spouses spent more time caring for index cases than male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spouses.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FE0E79">
        <w:rPr>
          <w:rFonts w:ascii="宋体" w:eastAsia="宋体" w:hAnsi="宋体" w:cs="宋体"/>
          <w:b/>
          <w:szCs w:val="21"/>
        </w:rPr>
        <w:t xml:space="preserve">CONCLUSION: </w:t>
      </w:r>
      <w:r w:rsidRPr="007A60F5">
        <w:rPr>
          <w:rFonts w:ascii="宋体" w:eastAsia="宋体" w:hAnsi="宋体" w:cs="宋体"/>
          <w:szCs w:val="21"/>
        </w:rPr>
        <w:t xml:space="preserve">Spouses had a higher LTBI prevalence than FDR. Screening programs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should prioritize female spouses, undernourished individuals, overweight/obese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individuals, and alcohol users to reduce TB transmission.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Copyright © 2025 Indian Journal of Public Health.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10.4103/ijph.ijph_115_24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41059942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81158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29</w:t>
      </w:r>
      <w:r w:rsidR="007A60F5" w:rsidRPr="00781158">
        <w:rPr>
          <w:rFonts w:ascii="宋体" w:eastAsia="宋体" w:hAnsi="宋体" w:cs="宋体"/>
          <w:b/>
          <w:color w:val="FF0000"/>
          <w:szCs w:val="21"/>
        </w:rPr>
        <w:t xml:space="preserve">. Am J Trop Med Hyg. 2025 Oct 7:tpmd250316. doi: 10.4269/ajtmh.25-0316. Online </w:t>
      </w:r>
    </w:p>
    <w:p w:rsidR="007A60F5" w:rsidRPr="00781158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781158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Exploring γδ T-Cell Responses in Malaria and Tuberculosis: Implications for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Immunity, Coinfection, and Disease Management.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Mohamud YN(1), Chaijaroenkul W(1), Na-Bangchang K(1).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(1)Graduate Program in Translational Bioclinical Sciences and Innovation,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Chulabhorn International College of Medicine, Thammasat University, Pathum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Thani, Thailand.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This systematic review examines the multifaceted roles of γδ T cells in malaria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and tuberculosis (TB) with an emphasis on subset-specific dynamics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functional plasticity. In malaria, γδ T cells, p</w:t>
      </w:r>
      <w:r w:rsidR="00781158">
        <w:rPr>
          <w:rFonts w:ascii="宋体" w:eastAsia="宋体" w:hAnsi="宋体" w:cs="宋体"/>
          <w:szCs w:val="21"/>
        </w:rPr>
        <w:t xml:space="preserve">articularly Vγ9Vδ2+ cells, are </w:t>
      </w:r>
      <w:r w:rsidRPr="007A60F5">
        <w:rPr>
          <w:rFonts w:ascii="宋体" w:eastAsia="宋体" w:hAnsi="宋体" w:cs="宋体"/>
          <w:szCs w:val="21"/>
        </w:rPr>
        <w:t xml:space="preserve">rapidly activated upon infection with Plasmodium falciparum, exerting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antiparasitic effects through the production of proinflammatory cytokines,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cytotoxicity, and immune modulation. However, chronic or repeated exposure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malaria leads to the functional exhaustion of Vδ2+ cells, which is characterized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by reduced cytokine responsiveness and a shift toward regulatory phenotypes.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TB, γδ T cells contribute to pathogen containment through the secretion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interferon-γ and interleukin-17, the activation of macrophages, and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formation of granulomas. Yet, active TB is often associated with reduced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peripheral γδ T-cell frequencies, possibly because of tissue migration 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exhaustion. Emerging evidence also highlights distinct roles for CD8+ γδ T cells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and Vδ1+ subsets in latent infection and local tissue immunity. Understanding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pathogen-specific and context-dependent functions of γδ T-cell subsets 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critical for informing the development of targeted immunotherapies and vaccine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strategies against malaria and TB.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10.4269/ajtmh.25-0316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41056925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81158" w:rsidRDefault="00FF26D4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781158">
        <w:rPr>
          <w:rFonts w:ascii="宋体" w:eastAsia="宋体" w:hAnsi="宋体" w:cs="宋体"/>
          <w:b/>
          <w:color w:val="FF0000"/>
          <w:szCs w:val="21"/>
        </w:rPr>
        <w:t>3</w:t>
      </w:r>
      <w:r w:rsidR="00C0433E">
        <w:rPr>
          <w:rFonts w:ascii="宋体" w:eastAsia="宋体" w:hAnsi="宋体" w:cs="宋体"/>
          <w:b/>
          <w:color w:val="FF0000"/>
          <w:szCs w:val="21"/>
        </w:rPr>
        <w:t>0</w:t>
      </w:r>
      <w:r w:rsidR="007A60F5" w:rsidRPr="00781158">
        <w:rPr>
          <w:rFonts w:ascii="宋体" w:eastAsia="宋体" w:hAnsi="宋体" w:cs="宋体"/>
          <w:b/>
          <w:color w:val="FF0000"/>
          <w:szCs w:val="21"/>
        </w:rPr>
        <w:t>. AIDS. 2025 Oct 7. doi: 10.1097/QAD.0000000000004364. Online ahead 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Implementation of tuberculosis services for children living with HIV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PEPFAR-supported programs in 16 high TB/HIV-burden countries in sub-Saharan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Africa, 2019-2022.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Moore B(1), O'Connor S(1), Sato K(1), Briceño'Robaugh RI(2), D'Auvergne C(2),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Motebang M(3), Maphosa T(4), Mutisya I(5), Nyabiage L(5), Teferi W(6), Feleke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B(6), Nwagagbo F(7), Vilakazi-Nhlapo K(8), Shah N(9), Wolf HT(10), Pierre P(10),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Sabanda Q(11), Motlhaoleng K(11), Paulin H(11), Kindra G(11), Agathis NT(1).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(1)Division of Global HIV and TB, U.S. Centers of Disease Control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Prevention, Atlanta, GA, 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(2)Credence Management Solutions, LLC. Support contractor to TB Division, Office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of Infectious Disease, Global Health Bureau, U.S. Agency for International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Development, Washington D.C., 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(3)Division of Global HIV and TB, U.S. Centers of Disease Control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Prevention, Maseru, Lesotho.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(4)Division of Global HIV and TB, U.S. Centers of Disease Control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Prevention, Harare, Zimbabwe.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(5)Division of Global HIV and TB, U.S. Centers of Disease Control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Prevention, Nairobi, Kenya.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(6)Division of Global HIV and TB, U.S. Centers of Disease Control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Prevention, Addis Ababa, Ethiopia.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(7)Division of Global HIV and TB, U.S. Centers of Disease Control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Prevention, Abuja, Nigeria.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(8)National Department of Health, Pretoria, 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(9)Department of International HIV Prevention and Treatment, U.S. Military HIV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Research Program, Walter Reed Army Institute of Research, Department of Defense,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Bethesda, Maryland, 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(10)Global Health Security and Diplomacy Bureau, U.S. Department of State,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Washington DC, 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(11)Division of Global HIV and TB, U.S. Centers of Disease Control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Prevention, Pretoria, South Africa.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81158">
        <w:rPr>
          <w:rFonts w:ascii="宋体" w:eastAsia="宋体" w:hAnsi="宋体" w:cs="宋体"/>
          <w:b/>
          <w:szCs w:val="21"/>
        </w:rPr>
        <w:t xml:space="preserve">INTRODUCTION: </w:t>
      </w:r>
      <w:r w:rsidRPr="007A60F5">
        <w:rPr>
          <w:rFonts w:ascii="宋体" w:eastAsia="宋体" w:hAnsi="宋体" w:cs="宋体"/>
          <w:szCs w:val="21"/>
        </w:rPr>
        <w:t xml:space="preserve">We assessed implementation of TB services among children living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with HIV (CLHIV) (&lt;15</w:t>
      </w:r>
      <w:r w:rsidRPr="007A60F5">
        <w:rPr>
          <w:rFonts w:ascii="MS Gothic" w:eastAsia="MS Gothic" w:hAnsi="MS Gothic" w:cs="MS Gothic" w:hint="eastAsia"/>
          <w:szCs w:val="21"/>
        </w:rPr>
        <w:t> </w:t>
      </w:r>
      <w:r w:rsidRPr="007A60F5">
        <w:rPr>
          <w:rFonts w:ascii="宋体" w:eastAsia="宋体" w:hAnsi="宋体" w:cs="宋体"/>
          <w:szCs w:val="21"/>
        </w:rPr>
        <w:t xml:space="preserve">years) in 16 African countries supported by U.S.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President's Emergency Plan for AIDS Relief (PEPFAR) between October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2018-September 2022 (fiscal year (FY) 2019-FY2022).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81158">
        <w:rPr>
          <w:rFonts w:ascii="宋体" w:eastAsia="宋体" w:hAnsi="宋体" w:cs="宋体"/>
          <w:b/>
          <w:szCs w:val="21"/>
        </w:rPr>
        <w:t>METHODS:</w:t>
      </w:r>
      <w:r w:rsidRPr="007A60F5">
        <w:rPr>
          <w:rFonts w:ascii="宋体" w:eastAsia="宋体" w:hAnsi="宋体" w:cs="宋体"/>
          <w:szCs w:val="21"/>
        </w:rPr>
        <w:t xml:space="preserve"> We reviewed PEPFAR TB indicators describing symptom screening,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treatment initiation, and TB preventive treatment (TPT) initiation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completion among CLHIV. We describe performance of these measures at semi-annual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time points from FY2019 to FY2022 with stratification by age, sex, geographic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region, and antiretroviral therapy (ART) status for FY2022.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81158">
        <w:rPr>
          <w:rFonts w:ascii="宋体" w:eastAsia="宋体" w:hAnsi="宋体" w:cs="宋体"/>
          <w:b/>
          <w:szCs w:val="21"/>
        </w:rPr>
        <w:t>RESULTS:</w:t>
      </w:r>
      <w:r w:rsidRPr="007A60F5">
        <w:rPr>
          <w:rFonts w:ascii="宋体" w:eastAsia="宋体" w:hAnsi="宋体" w:cs="宋体"/>
          <w:szCs w:val="21"/>
        </w:rPr>
        <w:t xml:space="preserve"> During FY2019-2022, the proportion of CLHIV with a positive TB symptom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screen was low, ranging from 2.5%-4.1%, while TB treatment initiation among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those who screened positive fluctuated from 19%-43%. Similarly, TPT initiation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among CLHIV newly initiating ART fluctuated during this time, ranging from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13%-37%, while TPT completion rose from 55%-85%. In 2022, 80% of CLHIV were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screened for TB and 3.6% had a positive symptom screen. Among those, 15%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CLHIV already on ART and 40% of CLHIV newly initiating ART were started on TB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treatment. In 2022, among CLHIV newly initiating ART, 37% started TPT within six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months and 84% completed the full course of TPT.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81158">
        <w:rPr>
          <w:rFonts w:ascii="宋体" w:eastAsia="宋体" w:hAnsi="宋体" w:cs="宋体"/>
          <w:b/>
          <w:szCs w:val="21"/>
        </w:rPr>
        <w:t>CONCLUSIONS:</w:t>
      </w:r>
      <w:r w:rsidRPr="007A60F5">
        <w:rPr>
          <w:rFonts w:ascii="宋体" w:eastAsia="宋体" w:hAnsi="宋体" w:cs="宋体"/>
          <w:szCs w:val="21"/>
        </w:rPr>
        <w:t xml:space="preserve"> TB screening and screening positivity were suboptimal. CLHIV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starting TB treatment following positive symptom screen was higher than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expected, especially among those newly initiating ART. Most CLHIV didn't start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TPT within six months of ART initiation. These findings that programs are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missing opportunities to diagnose and prevent TB in CLHIV.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Copyright © 2025 Wolters Kluwer Health, Inc. All rights reserved.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10.1097/QAD.0000000000004364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41055970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81158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781158">
        <w:rPr>
          <w:rFonts w:ascii="宋体" w:eastAsia="宋体" w:hAnsi="宋体" w:cs="宋体"/>
          <w:b/>
          <w:color w:val="FF0000"/>
          <w:szCs w:val="21"/>
        </w:rPr>
        <w:t>3</w:t>
      </w:r>
      <w:r w:rsidR="00C0433E">
        <w:rPr>
          <w:rFonts w:ascii="宋体" w:eastAsia="宋体" w:hAnsi="宋体" w:cs="宋体"/>
          <w:b/>
          <w:color w:val="FF0000"/>
          <w:szCs w:val="21"/>
        </w:rPr>
        <w:t>1</w:t>
      </w:r>
      <w:r w:rsidRPr="00781158">
        <w:rPr>
          <w:rFonts w:ascii="宋体" w:eastAsia="宋体" w:hAnsi="宋体" w:cs="宋体"/>
          <w:b/>
          <w:color w:val="FF0000"/>
          <w:szCs w:val="21"/>
        </w:rPr>
        <w:t xml:space="preserve">. J Med Chem. 2025 Oct 7. doi: 10.1021/acs.jmedchem.5c01100. Online ahead of </w:t>
      </w:r>
    </w:p>
    <w:p w:rsidR="007A60F5" w:rsidRPr="00781158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781158">
        <w:rPr>
          <w:rFonts w:ascii="宋体" w:eastAsia="宋体" w:hAnsi="宋体" w:cs="宋体"/>
          <w:b/>
          <w:color w:val="FF0000"/>
          <w:szCs w:val="21"/>
        </w:rPr>
        <w:t>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Scaffold Hopping in Tuberculosis Drug Discovery: Principles, Applications,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Case Studies.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Kovar O(1)(2), Kufa M(1)(2), Finger V(1)(2), Soukup O(2)(3), Kratky M(1),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Torruellas C(3)(4), Roh J(1), Korabecny J(2)(3).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(1)Faculty of Pharmacy in Hradec Kralove, Charles University, Akademika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Heyrovskeho 1203, Hradec Kralove 500 03, Czech Republic.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(2)Biomedical Research Center, University Hospital Hradec Kralove, Sokolska 581,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Hradec Kralove 500 03, Czech Republic.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(3)Department of Toxicology and Military Pharmacy, Military Faculty of Medicine,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University of Defence, Trebesska 1575, Hradec Kralove 500 01, Czech Republic.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(4)U.S. Army CCDC Chemical Biological Center, Aberdeen Proving Ground, Maryland,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Maryland 21010-5424, United States.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 (TB) imposes a major global health challenge, aggravated by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emergence of drug-resistant Mycobacterium tuberculosis (Mtb) strains. Scaffold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hopping, a medicinal chemistry approach that modifies the molecular backbone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known bioactive compounds, has emerged as a promising tool in the development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novel drugs, including TB therapeutics. This perspective provides an insight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into the application of scaffold hopping across varying degrees of structural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modifications, highlighting successful case studies targeting key Mtb pathways,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including energy metabolism, cell wall synthesis, proteasome function,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respiratory processes. Beyond traditional and in silico methods, scaffold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hopping has spurred the discovery of compounds with improved pharmacological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profiles, such as improved pharmacokinetics, enhanced efficacy, reduced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toxicity, and resistance circumvention. The findings support scaffold hopping's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potential to address the limitations of current anti-TB drugs as a versatile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innovative approach to accelerate TB drug discovery.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10.1021/acs.jmedchem.5c01100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41055946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81158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32</w:t>
      </w:r>
      <w:r w:rsidR="007A60F5" w:rsidRPr="00781158">
        <w:rPr>
          <w:rFonts w:ascii="宋体" w:eastAsia="宋体" w:hAnsi="宋体" w:cs="宋体"/>
          <w:b/>
          <w:color w:val="FF0000"/>
          <w:szCs w:val="21"/>
        </w:rPr>
        <w:t>. J Infect Dis. 2025 Oct 7:jiaf499. doi: 10.1093/i</w:t>
      </w:r>
      <w:r w:rsidR="00FF26D4" w:rsidRPr="00781158">
        <w:rPr>
          <w:rFonts w:ascii="宋体" w:eastAsia="宋体" w:hAnsi="宋体" w:cs="宋体"/>
          <w:b/>
          <w:color w:val="FF0000"/>
          <w:szCs w:val="21"/>
        </w:rPr>
        <w:t xml:space="preserve">nfdis/jiaf499. Online ahead of </w:t>
      </w:r>
      <w:r w:rsidR="007A60F5" w:rsidRPr="00781158">
        <w:rPr>
          <w:rFonts w:ascii="宋体" w:eastAsia="宋体" w:hAnsi="宋体" w:cs="宋体"/>
          <w:b/>
          <w:color w:val="FF0000"/>
          <w:szCs w:val="21"/>
        </w:rPr>
        <w:t>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Increased plasmacytoid dendritic cells and inflammation persist in people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HIV years after tuberculosis.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Ward M(1), Zumbo P(2), Joseph Y(3), Apollon A(3), Alonso A(1), Betel D(1)(2)(4),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Fitzgerald DW(1), Pape JW(1)(3), Dupnik KM(1).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(1)Department of Medicine, Weill Cornell Medicine, New York, 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(2)Applied Bioinformatics Core, Weill Cornell Medicine, New York, 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(3)GHESKIO, Port au Prince, Haiti.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(4)Institute for Computational Biomedicine, Weill Cornell Medicine, New York,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81158">
        <w:rPr>
          <w:rFonts w:ascii="宋体" w:eastAsia="宋体" w:hAnsi="宋体" w:cs="宋体"/>
          <w:b/>
          <w:szCs w:val="21"/>
        </w:rPr>
        <w:t>BACKGROUND:</w:t>
      </w:r>
      <w:r w:rsidRPr="007A60F5">
        <w:rPr>
          <w:rFonts w:ascii="宋体" w:eastAsia="宋体" w:hAnsi="宋体" w:cs="宋体"/>
          <w:szCs w:val="21"/>
        </w:rPr>
        <w:t xml:space="preserve"> People living with HIV who have history of cured TB have worse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outcomes, including increased all-cause mortality and risk for recurrent TB. We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hypothesized that persistent and global immune deficits could contribute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these outcomes in people with history of TB.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81158">
        <w:rPr>
          <w:rFonts w:ascii="宋体" w:eastAsia="宋体" w:hAnsi="宋体" w:cs="宋体"/>
          <w:b/>
          <w:szCs w:val="21"/>
        </w:rPr>
        <w:t>METHODS:</w:t>
      </w:r>
      <w:r w:rsidRPr="007A60F5">
        <w:rPr>
          <w:rFonts w:ascii="宋体" w:eastAsia="宋体" w:hAnsi="宋体" w:cs="宋体"/>
          <w:szCs w:val="21"/>
        </w:rPr>
        <w:t xml:space="preserve"> We completed FLEX Cellular Indexing of Transcriptomes and Epitopes by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Sequencing of PBMC of people living with HIV with (n=6) or without (n=3) TB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history at GHESKIO Centers in Haiti. We subtyped dendritic cells using flow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cytometry and quantitated cytokines on an expanded cohort (n=29) to confirm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FLEX-CITE-Seq findings.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81158">
        <w:rPr>
          <w:rFonts w:ascii="宋体" w:eastAsia="宋体" w:hAnsi="宋体" w:cs="宋体"/>
          <w:b/>
          <w:szCs w:val="21"/>
        </w:rPr>
        <w:t xml:space="preserve">RESULTS: </w:t>
      </w:r>
      <w:r w:rsidRPr="007A60F5">
        <w:rPr>
          <w:rFonts w:ascii="宋体" w:eastAsia="宋体" w:hAnsi="宋体" w:cs="宋体"/>
          <w:szCs w:val="21"/>
        </w:rPr>
        <w:t xml:space="preserve">Cell types with statistically significantly differential levels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expression for more than 40 genes all had over-representation of a TNF-mediated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pathway. In an expanded cohort of 29 people with HIV, we found a larger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percentage of plasmacytoid dendritic cells by flow cytometry and increased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plasma IL-6, IL-12p70, IL-15, IL-2, IFN-alpha, and TNF in the TB history group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(n=18) compared to people with no history of TB (n=11).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81158">
        <w:rPr>
          <w:rFonts w:ascii="宋体" w:eastAsia="宋体" w:hAnsi="宋体" w:cs="宋体"/>
          <w:b/>
          <w:szCs w:val="21"/>
        </w:rPr>
        <w:t>DISCUSSION:</w:t>
      </w:r>
      <w:r w:rsidRPr="007A60F5">
        <w:rPr>
          <w:rFonts w:ascii="宋体" w:eastAsia="宋体" w:hAnsi="宋体" w:cs="宋体"/>
          <w:szCs w:val="21"/>
        </w:rPr>
        <w:t xml:space="preserve"> A proinflammatory milieu and immune cell gene expression changes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mediated by TNF persist in people living with HIV even years after TB cure. If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differences are pre-existing risk factors or establish during the natural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history of HIV and TB infections is still to be determined.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The Author(s) 2025. Published by Oxford University Press on behalf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Infectious Diseases Society of America.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10.1093/infdis/jiaf499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41055360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81158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33</w:t>
      </w:r>
      <w:r w:rsidR="007A60F5" w:rsidRPr="00781158">
        <w:rPr>
          <w:rFonts w:ascii="宋体" w:eastAsia="宋体" w:hAnsi="宋体" w:cs="宋体"/>
          <w:b/>
          <w:color w:val="FF0000"/>
          <w:szCs w:val="21"/>
        </w:rPr>
        <w:t>. ACS Infect Dis. 2025 Oct 7. doi: 10.1021/acsinfecdis.5c00419. Online ahead 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Targeting Mycolic Acid Biosynthesis with Cyclic Sulfamates: A New Strategy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against Mycobacterium tuberculosis.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Bartolomeu Halicki PC(1), Kim JH(2), Griffin AF(2), Rampon DS(2), Becker KL(3),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Seeliger JC(4), Schomaker JM(2), Rohde KH(1).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(1)Division of Immunity and Pathogenesis, Burnett School of Biomedical Sciences,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College of Medicine, University of Central Florida, Orlando, Florida 32827,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United States.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(2)Department of Chemistry, University of Wisconsin-Madison, Madison, Wisconsin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53076, United States.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(3)Department of Chemistry, Stony Brook University, Stony Brook, New York 11794,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United States.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(4)Department of Chemistry and Pharmacological Sciences, Stony Brook University,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Stony Brook, New York 11794, United States.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 (TB), caused by Mycobacterium tuberculosis (Mtb), is the deadliest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infectious disease globally. Current TB regimens involving multidrug cocktails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 xml:space="preserve">for ≥4 months with significant side effects leave much to be desired, with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first- and second-line drugs inhibiting only a limited number of bacterial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targets. Thus, potent antimycobacterial agents with novel targets and mechanisms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of action are urgently needed to overcome these limitations and the emergence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multidrug-resistant strains. To address this need, we tested a panel of cyclic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sulfamate (CS) compounds and identified novel chemotypes that exhibit potent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highly selective activity against Mtb. Most importantly, multiple lines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evidence that include whole genome sequencing of spontaneous resistant mutants,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cell-wall damage reporter assays, modeling of drug-target interactions, and cell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wall lipid profiling support the hypothesis that these compounds kill Mtb by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inhibiting KasA. KasA encodes a β-ketoacyl synthase, whose role in elongation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acyl-AcpM chains is required for the biosynthesis of mycolic acids. Despite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being well validated as an essential enzyme, KasA is still an underexploited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drug target in Mtb. In our work, the unchanged susceptibility of CS-resistant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mutants to front-line TB drugs provides further evidence that the CS series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compounds acts via a novel mechanism of action. The knowledge gained in this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study about structure-activity relationships will guide future medicinal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chemistry optimization of the CS scaffold and evaluation of the in vivo efficacy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of this chemical series. If successful, this novel chemotype may serve as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starting point for the development of alternative treatment options for TB.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10.1021/acsinfecdis.5c00419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41055087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81158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34</w:t>
      </w:r>
      <w:r w:rsidR="007A60F5" w:rsidRPr="00781158">
        <w:rPr>
          <w:rFonts w:ascii="宋体" w:eastAsia="宋体" w:hAnsi="宋体" w:cs="宋体"/>
          <w:b/>
          <w:color w:val="FF0000"/>
          <w:szCs w:val="21"/>
        </w:rPr>
        <w:t xml:space="preserve">. J Clin Lab Anal. 2025 Oct 7:e70113. doi: 10.1002/jcla.70113. Online ahead of </w:t>
      </w:r>
    </w:p>
    <w:p w:rsidR="007A60F5" w:rsidRPr="00781158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781158">
        <w:rPr>
          <w:rFonts w:ascii="宋体" w:eastAsia="宋体" w:hAnsi="宋体" w:cs="宋体"/>
          <w:b/>
          <w:color w:val="FF0000"/>
          <w:szCs w:val="21"/>
        </w:rPr>
        <w:t>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Advances in Isothermal Amplification for the Diagnosis of Tuberculosis.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Jirakittiwut N(1), Ratthawongjirakul P(1).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(1)Center of Excellence for Innovative Diagnosis of Antimicrobial Resistance,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Faculty of Allied Health Sciences, Chulalongkorn University, Bangkok, Thailand.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81158">
        <w:rPr>
          <w:rFonts w:ascii="宋体" w:eastAsia="宋体" w:hAnsi="宋体" w:cs="宋体"/>
          <w:b/>
          <w:szCs w:val="21"/>
        </w:rPr>
        <w:t>BACKGROUND:</w:t>
      </w:r>
      <w:r w:rsidRPr="007A60F5">
        <w:rPr>
          <w:rFonts w:ascii="宋体" w:eastAsia="宋体" w:hAnsi="宋体" w:cs="宋体"/>
          <w:szCs w:val="21"/>
        </w:rPr>
        <w:t xml:space="preserve"> Detecting tuberculosis (TB) remains challenging in low-resource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settings due to limited access to advanced diagnostic tools. The emergence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isothermal amplification techniques, such as loop-mediated isothermal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amplification (LAMP), presents a promising solution for TB detection. Several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isothermal amplification techniques, e.g., strand displacement amplification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(SDA), helicase-dependent amplification (HDA), recombinase polymerase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amplification (RPA), and rolling cycle amplification (RCA), have been attracting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attention for development as point-of-care testing (POCT) in many diagnostic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fields. The present review summarizes the most common isothermal amplification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techniques for the detection of TB.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81158">
        <w:rPr>
          <w:rFonts w:ascii="宋体" w:eastAsia="宋体" w:hAnsi="宋体" w:cs="宋体"/>
          <w:b/>
          <w:szCs w:val="21"/>
        </w:rPr>
        <w:t>METHODS:</w:t>
      </w:r>
      <w:r w:rsidRPr="007A60F5">
        <w:rPr>
          <w:rFonts w:ascii="宋体" w:eastAsia="宋体" w:hAnsi="宋体" w:cs="宋体"/>
          <w:szCs w:val="21"/>
        </w:rPr>
        <w:t xml:space="preserve"> To collect the necessary information, we searched PubMed and Scopus for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scientific evidence published from 2000 to September 2024, using the keywords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loop-mediated isothermal amplification tuberculosis, strand displacement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amplification tuberculosis, helicase-dependent amplification tuberculosis,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recombinase polymerase amplification tuberculosis, rolling circle amplification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tuberculosis, polymerase spiral reaction tuberculosis, cross-priming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amplification tuberculosis, and multiple cross displacement amplification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tuberculosis.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81158">
        <w:rPr>
          <w:rFonts w:ascii="宋体" w:eastAsia="宋体" w:hAnsi="宋体" w:cs="宋体"/>
          <w:b/>
          <w:szCs w:val="21"/>
        </w:rPr>
        <w:t>RESULTS:</w:t>
      </w:r>
      <w:r w:rsidRPr="007A60F5">
        <w:rPr>
          <w:rFonts w:ascii="宋体" w:eastAsia="宋体" w:hAnsi="宋体" w:cs="宋体"/>
          <w:szCs w:val="21"/>
        </w:rPr>
        <w:t xml:space="preserve"> The methodologies of the most usual isothermal amplification techniques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are addressed, as well as the advantages and limitations of the technique,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highlighting applications in TB diagnosis. Exploring these advances addresses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principles of innovation in isothermal amplification, including their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performance and applicability across diverse sample types. Some techniques have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already been launched into routine TB diagnosis, while other promising tests are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still being researched or evaluated. These techniques are easy to perform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provide results rapidly, enabling prompt treatment within a few hours.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Isothermal amplification techniques may be one of the key molecular tools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fight TB in pursuit of the goals of the End TB strategy.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2025 The Author(s). Journal of Clinical Laboratory Analysis published by Wiley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Periodicals LLC.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10.1002/jcla.70113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41054873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622294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</w:t>
      </w:r>
      <w:r w:rsidR="00FF26D4" w:rsidRPr="00622294">
        <w:rPr>
          <w:rFonts w:ascii="宋体" w:eastAsia="宋体" w:hAnsi="宋体" w:cs="宋体"/>
          <w:b/>
          <w:color w:val="FF0000"/>
          <w:szCs w:val="21"/>
        </w:rPr>
        <w:t>5</w:t>
      </w:r>
      <w:r w:rsidR="007A60F5" w:rsidRPr="00622294">
        <w:rPr>
          <w:rFonts w:ascii="宋体" w:eastAsia="宋体" w:hAnsi="宋体" w:cs="宋体"/>
          <w:b/>
          <w:color w:val="FF0000"/>
          <w:szCs w:val="21"/>
        </w:rPr>
        <w:t xml:space="preserve">. Medicine (Baltimore). 2025 Oct 3;104(40):e44861. doi: </w:t>
      </w:r>
    </w:p>
    <w:p w:rsidR="007A60F5" w:rsidRPr="0062229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622294">
        <w:rPr>
          <w:rFonts w:ascii="宋体" w:eastAsia="宋体" w:hAnsi="宋体" w:cs="宋体"/>
          <w:b/>
          <w:color w:val="FF0000"/>
          <w:szCs w:val="21"/>
        </w:rPr>
        <w:t>10.1097/MD.0000000000044861.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role of systemic inflammatory markers in differentiating tuberculosis from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nontuberculous mycobacterial colonization and infection: A retrospective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observational study.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Gegin S(1), Pazarli AC(2), Özdemir B(1), Aksu EA(3), Özdemir L(3).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(1)Samsun Training and Research Hospital, Chest Diseases Clinic, Samsun, Turkey.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(2)Department of Pulmonary Diseases, Tokat Gaziosmanpa</w:t>
      </w:r>
      <w:r w:rsidRPr="007A60F5">
        <w:rPr>
          <w:rFonts w:ascii="Cambria" w:eastAsia="宋体" w:hAnsi="Cambria" w:cs="Cambria"/>
          <w:szCs w:val="21"/>
        </w:rPr>
        <w:t>ş</w:t>
      </w:r>
      <w:r w:rsidRPr="007A60F5">
        <w:rPr>
          <w:rFonts w:ascii="宋体" w:eastAsia="宋体" w:hAnsi="宋体" w:cs="宋体"/>
          <w:szCs w:val="21"/>
        </w:rPr>
        <w:t xml:space="preserve">a University Faculty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Medicine, Tokat, Turkey.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(3)Department of Chest Diseases, Samsun University Faculty of Medicine, Samsun,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Turkey.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Culture confirmation for tuberculosis (TB) and nontuberculous mycobacteria (NTM)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is time-consuming, potentially delaying diagnosis and treatment. Identifying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systemic inflammatory markers from routine blood tests may provide supportive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information for differentiating TB from NTM infection or colonization. This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study evaluates the diagnostic value of systemic inflammatory indices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distinguishing TB from NTM infection and colonization. This retrospective study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included 480 patients diagnosed between January 2018 and December 2023. TB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NTM diagnoses were confirmed according to microbiological and clinical criteria.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Hematological parameters, including neutrophil-to-lymphocyte ratio,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platelet-to-lymphocyte ratio, lymphocyte-to-monocyte ratio,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lymphocyte-to-C-reactive protein ratio, systemic immune-inflammation index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(SII), and systemic inflammation response index (SIRI), were analyzed. Receiver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operating characteristic analysis was performed for parameters showing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statistical significance in differentiating TB from NTM colonization. Among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inflammatory markers assessed, lymphocyte count and mean platelet volume were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significantly higher in TB compared with NTM colonization, while SII and SIRI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indices were significantly lower. Receiver operating characteristic analysis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identified optimal cutoff values for lymphocyte count (1.895; sensitivity 57.7%,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specificity 71.8%) and SII (2.345; sensitivity 73.1%, specificity 69.4%).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95% confidence intervals for the area under the curve values are presented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table and figures. Lymphocyte count, mean platelet volume, SII, and SIRI show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potential as supportive diagnostic markers for differentiating TB from NTM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colonization. These indices may aid clinical decision-making while awaiting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culture results; however, further studies with larger sample sizes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prospective validation are warranted.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Copyright © 2025 the Author(s). Published by Wolters Kluwer Health, Inc.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10.1097/MD.0000000000044861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PMCID: PMC12499817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41054145 [Indexed for MEDLINE]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622294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</w:t>
      </w:r>
      <w:r w:rsidR="00FF26D4" w:rsidRPr="00622294">
        <w:rPr>
          <w:rFonts w:ascii="宋体" w:eastAsia="宋体" w:hAnsi="宋体" w:cs="宋体"/>
          <w:b/>
          <w:color w:val="FF0000"/>
          <w:szCs w:val="21"/>
        </w:rPr>
        <w:t>6</w:t>
      </w:r>
      <w:r w:rsidR="007A60F5" w:rsidRPr="00622294">
        <w:rPr>
          <w:rFonts w:ascii="宋体" w:eastAsia="宋体" w:hAnsi="宋体" w:cs="宋体"/>
          <w:b/>
          <w:color w:val="FF0000"/>
          <w:szCs w:val="21"/>
        </w:rPr>
        <w:t>. Sci Rep. 2025 Oct 6;15(1):34698. doi: 10.1038/s41598-025-16350-5.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impact of interferon-γ pathway on trained immunity induction by vaccination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with Bacille Calmette-Guérin.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Isachesku E(1), Cismaru A(2), Matzaraki V(3), Moorlag SJCFM(3), Mourits VP(3),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Koeken VACM(3), de Bree LCJ(3), Joosten LAB(3), Berindan-Neagoe I(1), Netea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MG(1)(3)(4).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(1)Department of Genomics, The Institute of Biomedical Research - MEDFUTURE,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>"Iuliu Ha</w:t>
      </w:r>
      <w:r w:rsidRPr="007A60F5">
        <w:rPr>
          <w:rFonts w:ascii="Cambria" w:eastAsia="宋体" w:hAnsi="Cambria" w:cs="Cambria"/>
          <w:szCs w:val="21"/>
        </w:rPr>
        <w:t>ţ</w:t>
      </w:r>
      <w:r w:rsidRPr="007A60F5">
        <w:rPr>
          <w:rFonts w:ascii="宋体" w:eastAsia="宋体" w:hAnsi="宋体" w:cs="宋体"/>
          <w:szCs w:val="21"/>
        </w:rPr>
        <w:t xml:space="preserve">ieganu" University of Medicine and Pharmacy, 23 Marinescu Street,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Cluj-Napoca, 400337, Romania.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(2)Department of Genomics, The Institute of Biomedical Research - MEDFUTURE,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"Iuliu Ha</w:t>
      </w:r>
      <w:r w:rsidRPr="007A60F5">
        <w:rPr>
          <w:rFonts w:ascii="Cambria" w:eastAsia="宋体" w:hAnsi="Cambria" w:cs="Cambria"/>
          <w:szCs w:val="21"/>
        </w:rPr>
        <w:t>ţ</w:t>
      </w:r>
      <w:r w:rsidRPr="007A60F5">
        <w:rPr>
          <w:rFonts w:ascii="宋体" w:eastAsia="宋体" w:hAnsi="宋体" w:cs="宋体"/>
          <w:szCs w:val="21"/>
        </w:rPr>
        <w:t xml:space="preserve">ieganu" University of Medicine and Pharmacy, 23 Marinescu Street,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Cluj-Napoca, 400337, Romania. cosmin.cismaru@umfcluj.ro.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(3)Department of Internal Medicine, Radboud Center for Infectious Diseases,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Radboud University Medical Center, Nijmegen, Netherlands.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(4)Department for Immunology and Metabolism, Life and Medical Sciences Institute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(LIMES), University of Bonn, Bonn, Germany.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Bacillus Calmette-Guérin (BCG) has multiple heterologous off-target effects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which extend beyond tuberculosis (TB) prophylaxis, which include protection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against other non-tuberculous infections, autoimmune diseases, and tumor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development. These heterologous effects are at least partially mediated by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induction of trained immunity. In this study, we aimed to investigate the impact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of IFNγ production capacity on induction of trained immunity in human volunteers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vaccinated with BCG. We evaluated inflammation and immune activation-specific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cytokine responses (IFNγ, TNF, IL-1, and IL-6) in PBMCs isolated from 323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healthy volunteers vaccinated with BCG and stimulated with either Mycobacterium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 or Staphylococcus aureus. We further assessed the impact of genetic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variants in genes crucial for the biological activity of IFNγ pathway on trained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immunity using single nucleotide polymorphism (SNP) genotyping. We found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significant correlation between baseline IFNγ production capacity and induction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of trained immunity, as assessed by the fold-change increase in IL-6 production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at both day 14 and day 90 post-vaccination compared to production before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vaccination. A similar correlation was found between basal IFNγ production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increased IL-1β production at day 14 after BCG. This suggests that individuals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with higher IFNγ production capacity exhibit stronger trained immunity responses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post-BCG vaccination. This hypothesis is supported by the finding that SNPs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genes involved in the IFNγ biological pathway significantly influence trained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immunity responses in humans. IFNγ production capacity and genetic variations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IFNγ pathway genes impact the magnitude of trained immunity response,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providing insights into the regulation of innate memory responses.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2025. The Author(s).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10.1038/s41598-025-16350-5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PMCID: PMC12501311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41053310 [Indexed for MEDLINE]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622294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</w:t>
      </w:r>
      <w:r w:rsidR="00FF26D4" w:rsidRPr="00622294">
        <w:rPr>
          <w:rFonts w:ascii="宋体" w:eastAsia="宋体" w:hAnsi="宋体" w:cs="宋体"/>
          <w:b/>
          <w:color w:val="FF0000"/>
          <w:szCs w:val="21"/>
        </w:rPr>
        <w:t>7</w:t>
      </w:r>
      <w:r w:rsidR="007A60F5" w:rsidRPr="00622294">
        <w:rPr>
          <w:rFonts w:ascii="宋体" w:eastAsia="宋体" w:hAnsi="宋体" w:cs="宋体"/>
          <w:b/>
          <w:color w:val="FF0000"/>
          <w:szCs w:val="21"/>
        </w:rPr>
        <w:t>. Nat Commun. 2025 Oct 6;16(1):8875. doi: 10.1038/s41467-025-63930-0.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Mycobacterium tuberculosis-specific T cells restrain anti-cancer drug-induced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neutrophilic lung inflammation in tuberculosis.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Kwon KW(#)(1)(2), Kang TG(#)(3)(4), Lee JB(5), Choi E(2), Kim H(2), Park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MC(3)(4), Choi S(2), Kim K(2), Kim HW(1), Jeong SJ(6), Kim HR(5), Shin SJ(7)(8),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Ha SJ(9)(10).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(1)Department of Microbiology and Convergence of Medical Science, College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Medicine, Gyeongsang National University, Jinju,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(2)Department of Microbiology, Graduate School of Medical Science, Brain Korea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21 Project, Yonsei University College of Medicine, 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(3)Department of Biochemistry, College of Life Science &amp; Biotechnology, Yonsei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University, 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(4)Brain Korea 21 (BK21) FOUR Program, Yonsei Education &amp; Research Center for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Biosystems, Yonsei University, 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(5)Division of Medical Oncology, Department of Internal Medicine, Yonsei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University College of Medicine, 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(6)Department of Internal Medicine, Yonsei University College of Medicine,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(7)Department of Microbiology, Graduate School of Medical Science, Brain Korea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21 Project, Yonsei University College of Medicine, Seoul, Republic of Korea.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sjshin@yuhs.ac.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(8)Institute for Immunology and Immunological Disease, Yonsei University College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of Medicine, Seoul, Republic of Korea. sjshin@yuhs.ac.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(9)Department of Biochemistry, College of Life Science &amp; Biotechnology, Yonsei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University, Seoul, Republic of Korea. sjha@yonsei.ac.kr.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(10)Brain Korea 21 (BK21) FOUR Program, Yonsei Education &amp; Research Center for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Biosystems, Yonsei University, Seoul, Republic of Korea. sjha@yonsei.ac.kr.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(#)Contributed equally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Cancers are a risk factor for active tuberculosis (TB), and anti-cancer drugs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can independently cause TB progression. To understand the underlying mechanisms,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mice infected with Mycobacterium tuberculosis (Mtb) were treated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gemcitabine (Gem), cisplatin, or paclitaxel. These treatments delay Mtb-specific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 cell responses, increase bacterial loads, and cause hyperinflammation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permissive neutrophils in the lungs. However, depleting Mtb-permissive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neutrophils reduce bacterial levels and G-CSF production, thereby attenuating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lung immunopathology. Additionally, Mtb-specific T cell responses generated by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BCG vaccination inhibit bacterial growth and neutrophil infiltration even after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Gem treatment. Gem induces granulocyte-biased generation in the bone marrow via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G-CSF signaling, which led to lung neutrophil inflammation. However,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pre-existing Mtb-specific T cell responses from BCG vaccination normalizes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granulopoiesis by restricting G-CSF production. These findings show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mechanism of anti-cancer drug-induced neutrophilic lung inflammation in TB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highlight the role of Mtb-specific T cell responses in maintaining balanced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>hematopoiesis against Gem-induced TB immunopathogenesis.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2025. The Author(s).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10.1038/s41467-025-63930-0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PMCID: PMC12501240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41053048 [Indexed for MEDLINE]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622294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38</w:t>
      </w:r>
      <w:r w:rsidR="007A60F5" w:rsidRPr="00622294">
        <w:rPr>
          <w:rFonts w:ascii="宋体" w:eastAsia="宋体" w:hAnsi="宋体" w:cs="宋体"/>
          <w:b/>
          <w:color w:val="FF0000"/>
          <w:szCs w:val="21"/>
        </w:rPr>
        <w:t xml:space="preserve">. PLoS Pathog. 2025 Oct 6;21(10):e1013563. doi: 10.1371/journal.ppat.1013563. </w:t>
      </w:r>
    </w:p>
    <w:p w:rsidR="007A60F5" w:rsidRPr="0062229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622294">
        <w:rPr>
          <w:rFonts w:ascii="宋体" w:eastAsia="宋体" w:hAnsi="宋体" w:cs="宋体"/>
          <w:b/>
          <w:color w:val="FF0000"/>
          <w:szCs w:val="21"/>
        </w:rPr>
        <w:t>eCollection 2025 Oct.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Dysplastic lung repair fosters a tuberculosis-promoting microenvironment through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maladaptive macrophage polarization.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Yabaji SM(1), Lata S(1), Tseng AE(1), Araveti PB(1), Lo M(1), Gavrish I(1),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O'Connell AK(1), Gertje HP(1), Belkina AC(2)(3)(4), Thurman CE(1), Kiyokawa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H(2)(5), Kotton D(2)(5), Tan S(6), Endsley JJ(7), Bishai WR(8), Crossland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N(1)(3), Kobzik L(9), Kramnik I(1)(2).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(1)The National Emerging Infectious Diseases Laboratories (NEIDL), Boston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University, Boston, Massachusetts, United States of America.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(2)Pulmonary Center, The Department of Medicine, Boston University Chobanian &amp;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Aveedisian School of Medicine, Boston, Massachusetts, United States of America.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(3)The Department of Pathology and Laboratory Medicine, Boston University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Chobanian &amp; Avedisian School of Medicine, Boston, Massachusetts, United States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of America.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(4)Flow Cytometry Core Facility, Boston University School of Medicine, Boston,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Massachusetts, United States of America.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(5)Center for Regenerative Medicine of Boston University and Boston Medical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Center, Boston, Massachusetts, United States of America.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(6)Department of Molecular Biology and Microbiology, Tufts University School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Medicine, Boston, Massachusetts, United States of America.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(7)Departments of Microbiology &amp; Immunology and Pathology, The University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Texas Medical Branch, Galveston, Texas, United States of America.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(8)Center for Tuberculosis Research School of Medicine, John Hopkins University,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Baltimore, Maryland, United States of America.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(9)Cellecta, Inc., Mountain View, California, United States of America.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Pulmonary TB that develops in immunocompetent adult humans is responsible for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approximately 85% of the disease burden and is central for Mtb transmission.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Most humans contain Mtb infection within primary granulomatous lesions, but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certain immunocompetent humans, containment fails, leading to hematogenous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spread and active pulmonary disease with the formation of cavities that enable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Mtb transmission via aerosols. To reveal lung-specific microenvironments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conducive for Mtb survival and replication despite systemic immunity, we use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fluorescence multiplex immunohistochemistry and spatial transcriptomic analyses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of heterogenous TB lesions that uniquely form in the lungs of immunocompetent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but TB-susceptible B6.Sst1S mice after hematogenous spread from the primary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lesion. Initially, these secondary lung lesions manifested local adoptive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immunity featuring tertiary lymphoid follicles similar to resistant B6 mice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contained primarily non- replicating bacilli. Following these early events,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however, the B6.Sst1S mice uniquely demonstrate expansion of myeloid cell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populations with the appearance of alternatively activated macrophages,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dissolution of lymphoid follicles, and the accumulation of de- differentiated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lung epithelial cells. These processes led to bronchogenic expansion, broncho-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occlusion, and necrosuppurative pneumonia closely resembling advanced pulmonary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 in humans. To determine whether lung parenchymal cells or lung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oxygenation were necessary for the pulmonary TB progression, we implanted lung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and spleen fragments subcutaneously prior to the infection. The lung implants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uniquely displayed the formation of the characteristic organized granulomas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necrosis and Mtb replication that paralleled TB progression in native lungs,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demonstrating that the cellular composition of inflamed lung tissue, not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oxygenation, is a critical determinant of pulmonary TB progression. Our data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demonstrate that deleterious bi-directional interactions of aberrantly activated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macrophages with the inflammation-injured lung resident cells determine lung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vulnerability to virulent Mtb in immunocompetent hosts. Because these mechanisms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enable Mtb transmission among humans via aerosols, they are likely evolutionary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conserved and, therefore, represent appealing targets for host-directed TB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therapies.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Copyright: © 2025 Yabaji et al. This is an open access article distributed under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terms of the Creative Commons Attribution License, which permits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unrestricted use, distribution, and reproduction in any medium, provided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original author and source are credited.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10.1371/journal.ppat.1013563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PMCID: PMC12510645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41052208 [Indexed for MEDLINE]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622294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39</w:t>
      </w:r>
      <w:r w:rsidR="007A60F5" w:rsidRPr="00622294">
        <w:rPr>
          <w:rFonts w:ascii="宋体" w:eastAsia="宋体" w:hAnsi="宋体" w:cs="宋体"/>
          <w:b/>
          <w:color w:val="FF0000"/>
          <w:szCs w:val="21"/>
        </w:rPr>
        <w:t>. Postgrad Med. 2025 Oct 9:1-10. doi: 10.1080/003254</w:t>
      </w:r>
      <w:r w:rsidR="00F86255" w:rsidRPr="00622294">
        <w:rPr>
          <w:rFonts w:ascii="宋体" w:eastAsia="宋体" w:hAnsi="宋体" w:cs="宋体"/>
          <w:b/>
          <w:color w:val="FF0000"/>
          <w:szCs w:val="21"/>
        </w:rPr>
        <w:t xml:space="preserve">81.2025.2571932. Online ahead </w:t>
      </w:r>
      <w:r w:rsidR="007A60F5" w:rsidRPr="00622294">
        <w:rPr>
          <w:rFonts w:ascii="宋体" w:eastAsia="宋体" w:hAnsi="宋体" w:cs="宋体"/>
          <w:b/>
          <w:color w:val="FF0000"/>
          <w:szCs w:val="21"/>
        </w:rPr>
        <w:t>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Evaluation of a new mobile application developed for tuberculosis patients: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prospective observational study from Turkey.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Oztomurcuk D(1), Ozturk S(2), Tosuner O(1), Dinc Y(1).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(1)Department of Public Health, Provincial Directorate of Health, Samsun,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Turkey.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(2)Department of Public Health, Samsun University Faculty of Medicine, Samsun,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Turkey.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622294">
        <w:rPr>
          <w:rFonts w:ascii="宋体" w:eastAsia="宋体" w:hAnsi="宋体" w:cs="宋体"/>
          <w:b/>
          <w:szCs w:val="21"/>
        </w:rPr>
        <w:t>OBJECTIVE:</w:t>
      </w:r>
      <w:r w:rsidRPr="007A60F5">
        <w:rPr>
          <w:rFonts w:ascii="宋体" w:eastAsia="宋体" w:hAnsi="宋体" w:cs="宋体"/>
          <w:szCs w:val="21"/>
        </w:rPr>
        <w:t xml:space="preserve"> A new mobile application for video directly observed treatment (vDOT)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was developed and implemented for tuberculosis (TB) patients in Turkey in 2023.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This study evaluated its features and analyzed one-year user data.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622294">
        <w:rPr>
          <w:rFonts w:ascii="宋体" w:eastAsia="宋体" w:hAnsi="宋体" w:cs="宋体"/>
          <w:b/>
          <w:szCs w:val="21"/>
        </w:rPr>
        <w:t xml:space="preserve">METHODS: </w:t>
      </w:r>
      <w:r w:rsidRPr="007A60F5">
        <w:rPr>
          <w:rFonts w:ascii="宋体" w:eastAsia="宋体" w:hAnsi="宋体" w:cs="宋体"/>
          <w:szCs w:val="21"/>
        </w:rPr>
        <w:t xml:space="preserve">A prospective observational study was conducted between 1 February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2023, and 31 January 2024, with 115 voluntary TB patients who met the inclusion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criteria. Additionally, a satisfaction/adherence questionnaire prepared by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researchers was administered via telephone to 95 individuals who voluntarily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used vDOT through the mobile application.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622294">
        <w:rPr>
          <w:rFonts w:ascii="宋体" w:eastAsia="宋体" w:hAnsi="宋体" w:cs="宋体"/>
          <w:b/>
          <w:szCs w:val="21"/>
        </w:rPr>
        <w:t>FINDINGS:</w:t>
      </w:r>
      <w:r w:rsidRPr="007A60F5">
        <w:rPr>
          <w:rFonts w:ascii="宋体" w:eastAsia="宋体" w:hAnsi="宋体" w:cs="宋体"/>
          <w:szCs w:val="21"/>
        </w:rPr>
        <w:t xml:space="preserve"> During the study period, a total of 12,839 videos were approved,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an average of 111.6 videos uploaded per patient. The average duration of vDOT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use was 15.7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 xml:space="preserve">weeks. The median number of vDOT use days was 23.0, and in the last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six months of the study, the number of vDOT use days was equal to or above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median. According to the satisfaction/adherence questionnaire, 72.6% of patients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perceived the mobile application to be easy to use, and 94.7% stated that vDOT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protected their privacy better than face-to-face monitoring. Patients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higher education levels, those living in city centers, and those owning 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personal smartphone were significantly more likely to find the mobile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application easy to use (p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&lt;</w:t>
      </w:r>
      <w:r w:rsidRPr="007A60F5">
        <w:rPr>
          <w:rFonts w:ascii="MS Gothic" w:eastAsia="MS Gothic" w:hAnsi="MS Gothic" w:cs="MS Gothic" w:hint="eastAsia"/>
          <w:szCs w:val="21"/>
        </w:rPr>
        <w:t> </w:t>
      </w:r>
      <w:r w:rsidRPr="007A60F5">
        <w:rPr>
          <w:rFonts w:ascii="宋体" w:eastAsia="宋体" w:hAnsi="宋体" w:cs="宋体"/>
          <w:szCs w:val="21"/>
        </w:rPr>
        <w:t>0.05).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622294">
        <w:rPr>
          <w:rFonts w:ascii="宋体" w:eastAsia="宋体" w:hAnsi="宋体" w:cs="宋体"/>
          <w:b/>
          <w:szCs w:val="21"/>
        </w:rPr>
        <w:t xml:space="preserve">CONCLUSION: </w:t>
      </w:r>
      <w:r w:rsidRPr="007A60F5">
        <w:rPr>
          <w:rFonts w:ascii="宋体" w:eastAsia="宋体" w:hAnsi="宋体" w:cs="宋体"/>
          <w:szCs w:val="21"/>
        </w:rPr>
        <w:t xml:space="preserve">This study revealed high usage rates for the mobile application,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which was developed for vDOT and implemented as a telemedicine solution for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first time in Turkey. Additionally, the results on ease of use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satisfaction/adherence suggest that the mobile application can be used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positively by the majority of patients.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10.1080/00325481.2025.2571932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41051033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622294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40</w:t>
      </w:r>
      <w:r w:rsidR="007A60F5" w:rsidRPr="00622294">
        <w:rPr>
          <w:rFonts w:ascii="宋体" w:eastAsia="宋体" w:hAnsi="宋体" w:cs="宋体"/>
          <w:b/>
          <w:color w:val="FF0000"/>
          <w:szCs w:val="21"/>
        </w:rPr>
        <w:t>. BMJ Open. 2025 Oct 5;15(10):e100882. doi: 10.1136/bmjopen-2025-100882.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Barriers to treatment adherence among patients with tuberculosis: a qualitative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study of Pakistani nationals and Afghan refugees.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Sanauddin N(1), Ahmad F(2), Rahim M(3), Paracha MA(2), Khan Z(2), Qazi FK(2),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Rasool S(2), Butt M(4), Naeem F(5), Khan MF(2), Sheikh S(6), Kibria Z(2),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Fonseka N(6), Ul-Haq M(7), Farooq S(6).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(1)Department of Sociology, University of Peshawar, Peshawar, Khyber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>Pakhtunkhwa, Pakistan.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(2)Khyber Medical University, Peshawar, Khyber Pakhtunkhwa, Pakistan.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(3)Khyber Medical University, Peshawar, Khyber Pakhtunkhwa, Pakistan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maryiamrahim@kmu.edu.pk.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(4)Mayo Hospital, Lahore, Punjab, Pakistan.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(5)Psychiatry, Queens University of Charlotte, Charlotte, North Carolina, USA.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(6)School of Medicine, Keele University, Keele, Staffordshire, UK.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(7)Lady Reading Hospital, Peshawar, Khyber Pakhtunkhwa, Pakistan.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622294">
        <w:rPr>
          <w:rFonts w:ascii="宋体" w:eastAsia="宋体" w:hAnsi="宋体" w:cs="宋体"/>
          <w:b/>
          <w:szCs w:val="21"/>
        </w:rPr>
        <w:t>OBJECTIVES:</w:t>
      </w:r>
      <w:r w:rsidRPr="007A60F5">
        <w:rPr>
          <w:rFonts w:ascii="宋体" w:eastAsia="宋体" w:hAnsi="宋体" w:cs="宋体"/>
          <w:szCs w:val="21"/>
        </w:rPr>
        <w:t xml:space="preserve"> Non-adherence to tuberculosis (TB) treatment remains a major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challenge in high-burden regions. However, few studies have qualitatively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examined the sociocultural and emotional barriers to adherence, particularly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among Afghan refugees in Pakistan. This study explores the patient-related,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sociocultural and treatment-related barriers to treatment adherence among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patients with TB of Pakistani and Afghan origin living in Pakistan.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622294">
        <w:rPr>
          <w:rFonts w:ascii="宋体" w:eastAsia="宋体" w:hAnsi="宋体" w:cs="宋体"/>
          <w:b/>
          <w:szCs w:val="21"/>
        </w:rPr>
        <w:t xml:space="preserve">DESIGN: </w:t>
      </w:r>
      <w:r w:rsidRPr="007A60F5">
        <w:rPr>
          <w:rFonts w:ascii="宋体" w:eastAsia="宋体" w:hAnsi="宋体" w:cs="宋体"/>
          <w:szCs w:val="21"/>
        </w:rPr>
        <w:t xml:space="preserve">We conducted an exploratory qualitative study consisting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semistructured focus group discussions (FGDs) and in-depth interviews (IDIs)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with purposively selected multisectoral stakeholders. The data were analysed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thematically using a combination of inductive and deductive approaches.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622294">
        <w:rPr>
          <w:rFonts w:ascii="宋体" w:eastAsia="宋体" w:hAnsi="宋体" w:cs="宋体"/>
          <w:b/>
          <w:szCs w:val="21"/>
        </w:rPr>
        <w:t>SETTINGS:</w:t>
      </w:r>
      <w:r w:rsidRPr="007A60F5">
        <w:rPr>
          <w:rFonts w:ascii="宋体" w:eastAsia="宋体" w:hAnsi="宋体" w:cs="宋体"/>
          <w:szCs w:val="21"/>
        </w:rPr>
        <w:t xml:space="preserve"> We employed a qualitative study design in the TB DOTS (Directly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Observed Treatment Short course) centres in the Haripur and Peshawar districts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of Khyber Pakhtunkhwa province, Pakistan.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622294">
        <w:rPr>
          <w:rFonts w:ascii="宋体" w:eastAsia="宋体" w:hAnsi="宋体" w:cs="宋体"/>
          <w:b/>
          <w:szCs w:val="21"/>
        </w:rPr>
        <w:t>PARTICIPANTS:</w:t>
      </w:r>
      <w:r w:rsidRPr="007A60F5">
        <w:rPr>
          <w:rFonts w:ascii="宋体" w:eastAsia="宋体" w:hAnsi="宋体" w:cs="宋体"/>
          <w:szCs w:val="21"/>
        </w:rPr>
        <w:t xml:space="preserve"> We conducted IDIs (n=29) and FGDs (n=11) with three categories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participants: TB healthcare providers, patients with TB and their carers.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622294">
        <w:rPr>
          <w:rFonts w:ascii="宋体" w:eastAsia="宋体" w:hAnsi="宋体" w:cs="宋体"/>
          <w:b/>
          <w:szCs w:val="21"/>
        </w:rPr>
        <w:t>RESULTS:</w:t>
      </w:r>
      <w:r w:rsidRPr="007A60F5">
        <w:rPr>
          <w:rFonts w:ascii="宋体" w:eastAsia="宋体" w:hAnsi="宋体" w:cs="宋体"/>
          <w:szCs w:val="21"/>
        </w:rPr>
        <w:t xml:space="preserve"> We identified several contributors to lower treatment adherence. These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included patient-related barriers (eg, lack of awareness about TB and its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treatment), sociocultural barriers (eg, stigma, refugee status of Afghan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patients, gender roles and reliance on traditional and spiritual healing)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treatment-related barriers (eg, demanding treatment regimen and TB-induced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depression).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622294">
        <w:rPr>
          <w:rFonts w:ascii="宋体" w:eastAsia="宋体" w:hAnsi="宋体" w:cs="宋体"/>
          <w:b/>
          <w:szCs w:val="21"/>
        </w:rPr>
        <w:t xml:space="preserve">CONCLUSION: </w:t>
      </w:r>
      <w:r w:rsidRPr="007A60F5">
        <w:rPr>
          <w:rFonts w:ascii="宋体" w:eastAsia="宋体" w:hAnsi="宋体" w:cs="宋体"/>
          <w:szCs w:val="21"/>
        </w:rPr>
        <w:t xml:space="preserve">Several personal, sociocultural and treatment-related barriers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contribute to lower treatment adherence in patients with TB. A significant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contributing factor to treatment non-adherence in patients is the high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prevalence of anxiety and depression related to TB and its treatment, for which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there is no treatment or counselling available at the DOTS level in Pakistan,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warranting the need for mental health interventions that could improve adherence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and treatment outcomes for both TB and depression.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TRIAL REGISTRATION NUMBER: ISRCTN10761003.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Author(s) (or their employer(s)) 2025. Re-use permitted under CC BY. Published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by BMJ Group.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10.1136/bmjopen-2025-100882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PMCID: PMC12506032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>PMID:</w:t>
      </w:r>
      <w:r w:rsidR="00F86255">
        <w:rPr>
          <w:rFonts w:ascii="宋体" w:eastAsia="宋体" w:hAnsi="宋体" w:cs="宋体"/>
          <w:szCs w:val="21"/>
        </w:rPr>
        <w:t xml:space="preserve"> 41047259 [Indexed for MEDLINE]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622294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41</w:t>
      </w:r>
      <w:r w:rsidR="007A60F5" w:rsidRPr="00622294">
        <w:rPr>
          <w:rFonts w:ascii="宋体" w:eastAsia="宋体" w:hAnsi="宋体" w:cs="宋体"/>
          <w:b/>
          <w:color w:val="FF0000"/>
          <w:szCs w:val="21"/>
        </w:rPr>
        <w:t xml:space="preserve">. Int J Infect Dis. 2025 Oct 3:108099. doi: 10.1016/j.ijid.2025.108099. Online </w:t>
      </w:r>
    </w:p>
    <w:p w:rsidR="007A60F5" w:rsidRPr="00622294" w:rsidRDefault="007A60F5" w:rsidP="007A60F5">
      <w:pPr>
        <w:rPr>
          <w:rFonts w:ascii="宋体" w:eastAsia="宋体" w:hAnsi="宋体" w:cs="宋体"/>
          <w:b/>
          <w:color w:val="FF0000"/>
          <w:szCs w:val="21"/>
        </w:rPr>
      </w:pPr>
      <w:r w:rsidRPr="00622294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Epidemiology, Outcomes, and Factors Associated with Mortality in Pediatric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 in Thailand: A National Health Security Office Data Analysis From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2015-2023.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Uppala R(1), Sitthikarnkha P(1), Thepsuthammarat K(2), Techasatian L(1),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Saengnipanthkul S(1), Kosalaraksa P(1), Niamsanit S(3).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(1)Department of Pediatrics, Faculty of Medicine, Khon Kaen University, Khon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Kaen, 40002, Thailand.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(2)Clinical Epidemiology Unit, Faculty of Medicine, Khon Kaen University, Khon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Kaen, 40002, Thailand.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(3)Department of Pediatrics, Faculty of Medicine, Khon Kaen University, Khon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Kaen, 40002, Thailand. Electronic address: sirani@kku.ac.th.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D1FD9">
        <w:rPr>
          <w:rFonts w:ascii="宋体" w:eastAsia="宋体" w:hAnsi="宋体" w:cs="宋体"/>
          <w:b/>
          <w:szCs w:val="21"/>
        </w:rPr>
        <w:t>BACKGROUND AND OBJECTIVES:</w:t>
      </w:r>
      <w:r w:rsidRPr="007A60F5">
        <w:rPr>
          <w:rFonts w:ascii="宋体" w:eastAsia="宋体" w:hAnsi="宋体" w:cs="宋体"/>
          <w:szCs w:val="21"/>
        </w:rPr>
        <w:t xml:space="preserve"> Pediatric tuberculosis (TB) remains a major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public-health concern in low- and middle-income settings. This study described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national epidemiology, trends, and factors associated with in-hospital mortality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among children and adolescents with TB in Thailand.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D1FD9">
        <w:rPr>
          <w:rFonts w:ascii="宋体" w:eastAsia="宋体" w:hAnsi="宋体" w:cs="宋体"/>
          <w:b/>
          <w:szCs w:val="21"/>
        </w:rPr>
        <w:t>METHODS:</w:t>
      </w:r>
      <w:r w:rsidRPr="007A60F5">
        <w:rPr>
          <w:rFonts w:ascii="宋体" w:eastAsia="宋体" w:hAnsi="宋体" w:cs="宋体"/>
          <w:szCs w:val="21"/>
        </w:rPr>
        <w:t xml:space="preserve"> A nationwide retrospective cohort was built from the National Health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Security Office database for admissions under the Universal Coverage Scheme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(2015-2023). Children aged 1 month to 18 years with TB (ICD-10-TM A15-A19) were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included. Annual prevalence was calculated per 100,000 NHSO-covered population.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Multivariable logistic regression identified factors associated with death.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D1FD9">
        <w:rPr>
          <w:rFonts w:ascii="宋体" w:eastAsia="宋体" w:hAnsi="宋体" w:cs="宋体"/>
          <w:b/>
          <w:szCs w:val="21"/>
        </w:rPr>
        <w:t>RESULTS:</w:t>
      </w:r>
      <w:r w:rsidRPr="007A60F5">
        <w:rPr>
          <w:rFonts w:ascii="宋体" w:eastAsia="宋体" w:hAnsi="宋体" w:cs="宋体"/>
          <w:szCs w:val="21"/>
        </w:rPr>
        <w:t xml:space="preserve"> Among 14,080 admissions, national prevalence declined from 13.5 to 10.8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per 100,000 population, and in-hospital mortality fell from 3.5% (2015) to 2.9%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(2023). Older adolescents (15-18 years) had the greatest admission burden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higher odds of death than children &lt;5 years (AOR 1.86; 95% CI 1.31-2.65).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Relative to the capital, Bangkok, admissions in non-capital regions-particularly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Central region-had higher mortality (AOR 2.13; 95% CI 1.43-3.18; p&lt;0.001).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Independent associations with death included HIV co-infection (AOR 3.79; 95% CI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2.93-4.90; p&lt;0.001), congenital heart disease (AOR 3.50; 95% CI 1.45-8.45;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p=0.005), malnutrition (AOR 2.06; 95% CI 1.32-3.23; p=0.001), and TB of the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nervous system (AOR 2.12; 95% CI 1.47-3.05; p&lt;0.001). Organ dysfunction showed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strongest associations: septic shock (AOR 25.87; 95% CI 18.24-36.71), acute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liver failure (AOR 46.74; 95% CI 17.99-121.38), and encephalopathy (AOR 17.43;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95% CI 7.84-38.74) (all p&lt;0.001).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D1FD9">
        <w:rPr>
          <w:rFonts w:ascii="宋体" w:eastAsia="宋体" w:hAnsi="宋体" w:cs="宋体"/>
          <w:b/>
          <w:szCs w:val="21"/>
        </w:rPr>
        <w:t xml:space="preserve">CONCLUSION: </w:t>
      </w:r>
      <w:r w:rsidRPr="007A60F5">
        <w:rPr>
          <w:rFonts w:ascii="宋体" w:eastAsia="宋体" w:hAnsi="宋体" w:cs="宋体"/>
          <w:szCs w:val="21"/>
        </w:rPr>
        <w:t xml:space="preserve">National prevalence and in-hospital mortality declined modestly, yet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deaths clustered in adolescents and in children with comorbidities,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central-nervous-system disease, and acute organ failure. Active case-finding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targeted clinical pathways for these vulnerable groups are needed to further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reduce mortality.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Copyright © 2025 The Author(s). Published by Elsevier Ltd.. All rights reserved.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10.1016/j.ijid.2025.108099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41046928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D1FD9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42</w:t>
      </w:r>
      <w:r w:rsidR="007A60F5" w:rsidRPr="007D1FD9">
        <w:rPr>
          <w:rFonts w:ascii="宋体" w:eastAsia="宋体" w:hAnsi="宋体" w:cs="宋体"/>
          <w:b/>
          <w:color w:val="FF0000"/>
          <w:szCs w:val="21"/>
        </w:rPr>
        <w:t>. Prostate. 2025 Oct 5. doi: 10.1002/pros.70072. Online ahead 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Mycobacterium Tuberculosis: The Hidden Bacteria in Chronic Prostatitis.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Figueiredo AA(1)(2), Barreto AA(1), Fanni VSS(1).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(1)NIPU - Núcleo Interdisciplinar de Pesquisa em Urologia, Federal University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Juiz de Fora, Minas Gerais, Brazil.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(2)Department of Surgery, Federal University of Juiz de Fora, Minas Gerais,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Brazil.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10.1002/pros.70072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41046455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D1FD9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43</w:t>
      </w:r>
      <w:r w:rsidR="007A60F5" w:rsidRPr="007D1FD9">
        <w:rPr>
          <w:rFonts w:ascii="宋体" w:eastAsia="宋体" w:hAnsi="宋体" w:cs="宋体"/>
          <w:b/>
          <w:color w:val="FF0000"/>
          <w:szCs w:val="21"/>
        </w:rPr>
        <w:t>. Chronic Obstr Pulm Dis. 2025 Oct 3. doi: 10.15326/jcopdf.2</w:t>
      </w:r>
      <w:r w:rsidR="00F86255" w:rsidRPr="007D1FD9">
        <w:rPr>
          <w:rFonts w:ascii="宋体" w:eastAsia="宋体" w:hAnsi="宋体" w:cs="宋体"/>
          <w:b/>
          <w:color w:val="FF0000"/>
          <w:szCs w:val="21"/>
        </w:rPr>
        <w:t xml:space="preserve">025.0622. Online ahead </w:t>
      </w:r>
      <w:r w:rsidR="007A60F5" w:rsidRPr="007D1FD9">
        <w:rPr>
          <w:rFonts w:ascii="宋体" w:eastAsia="宋体" w:hAnsi="宋体" w:cs="宋体"/>
          <w:b/>
          <w:color w:val="FF0000"/>
          <w:szCs w:val="21"/>
        </w:rPr>
        <w:t>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Sex-Associated Radiographic and Clinical Differences in Nontuberculous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Mycobacteria Pulmonary Disease.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Garcia B(1), Mullins M(2), Lim L(3), Henostroza G(3), Margaroli C(4).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(1)Division of Pulmonary, Allergy and Critical Care Medicine, Department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Medicine, University of Alabama at Birmingham, Birmingham, Alabama, United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States.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(2)University of Alabama at Birmingham Hospital, Birmingham, Alabama, United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States.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(3)Division of Infectious Diseases, Department of Medicine, University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Alabama at Birmingham, Birmingham, United States.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(4)Division of Molecular and Cellular Pathology, Department of Pathology,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University of Alabama at Birmingham, Birmingham, Alabama, United States.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 incidence of infections caused by nontuberculous mycobacteria (NTM) are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 xml:space="preserve">steadily increasing worldwide and the most common site of infection is the lung.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Clinical characteristics of individuals with NTM pulmonary disease (NTM-PD)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demonstrate pronounced geographical heterogeneity. In the United States, NTM-PD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has an affinity for post-menopausal Caucasian females, many of whom are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never-smokers, whereas in Asia NTM-PD is more common in males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post-tuberculosis lung disease. While these geographical differences are known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on the global scale, it remains unclear whether radiographic sex-associated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differences in NTM-PD are present within the US cohort. In this single center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cross-sectional retrospective study of our patient registry, we sought to assess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this knowledge gap by comparing radiographic and clinical features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individuals with NTM-PD by sex. We observed a significant preponderance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cavitary disease in men, while women commonly presented with bilateral apical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fibrosis, increased nodules and tree-in-bud patterns in the lower lobes, and an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increased risk of refractory disease and concomitant co-infection. Results from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this study demonstrate several sex-associated differences in the radiographic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phenotype of NTM-PD, and may be the result of differences in pre-existing risk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factors that contribute to the development of NTM-PD. Future studies will be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required to better assess the broad applicability of these findings to centers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from other geographic regions where the underlying etiology of disease may vary.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JCOPDF © 2025.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10.15326/jcopdf.2025.0622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41046132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D1FD9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44</w:t>
      </w:r>
      <w:r w:rsidR="007A60F5" w:rsidRPr="007D1FD9">
        <w:rPr>
          <w:rFonts w:ascii="宋体" w:eastAsia="宋体" w:hAnsi="宋体" w:cs="宋体"/>
          <w:b/>
          <w:color w:val="FF0000"/>
          <w:szCs w:val="21"/>
        </w:rPr>
        <w:t>. Vaccine. 2025 Oct 3;65:127828. doi: 10.1016/j.vac</w:t>
      </w:r>
      <w:r w:rsidR="00F86255" w:rsidRPr="007D1FD9">
        <w:rPr>
          <w:rFonts w:ascii="宋体" w:eastAsia="宋体" w:hAnsi="宋体" w:cs="宋体"/>
          <w:b/>
          <w:color w:val="FF0000"/>
          <w:szCs w:val="21"/>
        </w:rPr>
        <w:t xml:space="preserve">cine.2025.127828. Online ahead </w:t>
      </w:r>
      <w:r w:rsidR="007A60F5" w:rsidRPr="007D1FD9">
        <w:rPr>
          <w:rFonts w:ascii="宋体" w:eastAsia="宋体" w:hAnsi="宋体" w:cs="宋体"/>
          <w:b/>
          <w:color w:val="FF0000"/>
          <w:szCs w:val="21"/>
        </w:rPr>
        <w:t>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Safety of intradermal Danish- vs. transcutaneous Tokyo-strain BCG vaccination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Korean children: A nationwide cohort study.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Lee YH(1), Gwak E(2), Kang HM(3), Choe YJ(4), Choi YY(5), Kim KJ(6), Kang CR(7),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Choi WS(8), Noh JY(8), Choi NK(9), Jeong NY(9), Lee JK(10).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(1)Allergy and Immunology Center, Korea University, 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(2)Department of Preventive Medicine, Korea University College of Medicine,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(3)Department of Pediatrics, College of Medicine, The Catholic University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Korea, 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(4)Allergy and Immunology Center, Korea University, Seoul, Republic of Korea;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Department of Pediatrics, Korea University College of Medicine, Seoul, Republic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of Korea. Electronic address: Korea.choey@korea.ac.kr.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(5)Department of Pediatrics, Korea University College of Medicine, Seoul,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>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(6)Department of Laboratory Medicine, Korea University College of Medicine,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(7)Department of Nursing, Wonkwang University, Iksan,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(8)Division of Infectious Diseases, Department of Internal Medicine, Korea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University College of Medicine, Seoul, Republic of Korea; Vaccine Innovation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Center-KU Medicine (VIC-K), 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(9)Department of Health Convergence, Ewha Womans University, Seoul, Republic of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Korea; Department of Industrial Pharmaceutical Science, Ewha Womans University,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(10)National Academy of Medicine of Korea, Seoul, Republic of Korea.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D1FD9">
        <w:rPr>
          <w:rFonts w:ascii="宋体" w:eastAsia="宋体" w:hAnsi="宋体" w:cs="宋体"/>
          <w:b/>
          <w:szCs w:val="21"/>
        </w:rPr>
        <w:t>BACKGROUND:</w:t>
      </w:r>
      <w:r w:rsidRPr="007A60F5">
        <w:rPr>
          <w:rFonts w:ascii="宋体" w:eastAsia="宋体" w:hAnsi="宋体" w:cs="宋体"/>
          <w:szCs w:val="21"/>
        </w:rPr>
        <w:t xml:space="preserve"> Whether differences in BCG strain and administration (intradermal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Danish-1331 vs transcutaneous Tokyo-172) translate into meaningful variation in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safety remains uncertain. South Korea's dual BCG policy enables a head-to-head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comparison.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D1FD9">
        <w:rPr>
          <w:rFonts w:ascii="宋体" w:eastAsia="宋体" w:hAnsi="宋体" w:cs="宋体"/>
          <w:b/>
          <w:szCs w:val="21"/>
        </w:rPr>
        <w:t>METHODS:</w:t>
      </w:r>
      <w:r w:rsidRPr="007A60F5">
        <w:rPr>
          <w:rFonts w:ascii="宋体" w:eastAsia="宋体" w:hAnsi="宋体" w:cs="宋体"/>
          <w:szCs w:val="21"/>
        </w:rPr>
        <w:t xml:space="preserve"> We conducted a nationwide retrospective cohort of all children born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2014-2018 who received BCG in infancy (N = 1,217,695; Danish/intradermal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n = 457,063; Tokyo/transcutaneous n = 760,632). National immunization,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 surveillance, claims registries were deterministically linked.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Children were followed from vaccination until outcome or 31 December 2023.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Incidence rates (IRs) were calculated, and Cox models adjusted for birth year,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sex, socio-economic status, and region estimated adjusted hazard ratios (aHRs).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D1FD9">
        <w:rPr>
          <w:rFonts w:ascii="宋体" w:eastAsia="宋体" w:hAnsi="宋体" w:cs="宋体"/>
          <w:b/>
          <w:szCs w:val="21"/>
        </w:rPr>
        <w:t>RESULTS:</w:t>
      </w:r>
      <w:r w:rsidRPr="007A60F5">
        <w:rPr>
          <w:rFonts w:ascii="宋体" w:eastAsia="宋体" w:hAnsi="宋体" w:cs="宋体"/>
          <w:szCs w:val="21"/>
        </w:rPr>
        <w:t xml:space="preserve"> The study cohort comprised 1,217,690 infants born between 2014 and 2018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who received BCG vaccination in infancy. Of these, 457,063 (37.5 %) received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intradermal BCG (Danish 1331 strain) and 760,632 (62.5 %) received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transcutaneous BCG (Tokyo 172 strain). Lymphadenitis occurred more often after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intradermal BCG (42,385/457,063; 9.27 %) than after transcutaneous BCG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(67,466/760,632; 8.87 %) (p &lt; 0.001), with an adjusted hazard ratio of 1.00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(95 % CI, 0.99-1.02). Osteitis was rare in both groups (142 vs. 209 cases;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Cambria Math" w:eastAsia="宋体" w:hAnsi="Cambria Math" w:cs="Cambria Math"/>
          <w:szCs w:val="21"/>
        </w:rPr>
        <w:t>∼</w:t>
      </w:r>
      <w:r w:rsidRPr="007A60F5">
        <w:rPr>
          <w:rFonts w:ascii="宋体" w:eastAsia="宋体" w:hAnsi="宋体" w:cs="宋体"/>
          <w:szCs w:val="21"/>
        </w:rPr>
        <w:t>0.03 % each; aHR = 1.01; 95 % CI, 0.80-1.26).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D1FD9">
        <w:rPr>
          <w:rFonts w:ascii="宋体" w:eastAsia="宋体" w:hAnsi="宋体" w:cs="宋体"/>
          <w:b/>
          <w:szCs w:val="21"/>
        </w:rPr>
        <w:t>CONCLUSIONS:</w:t>
      </w:r>
      <w:r w:rsidRPr="007A60F5">
        <w:rPr>
          <w:rFonts w:ascii="宋体" w:eastAsia="宋体" w:hAnsi="宋体" w:cs="宋体"/>
          <w:szCs w:val="21"/>
        </w:rPr>
        <w:t xml:space="preserve"> In this large real-world cohort, intradermal BCG (Danish-1331)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transcutaneous BCG (Tokyo-172) provided equivalent protection against pediatric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tuberculosis. Intradermal vaccination was associated with only a very small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increase in lymphadenitis, while serious adverse events were uncommon with both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methods. These findings support programmatic flexibility in BCG vaccination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policy: both methods are safe and effective, so selection can be guided by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vaccine supply, delivery logistics, and local preferences rather than expected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differences in outcomes.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Copyright © 2025. Published by Elsevier Ltd.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10.1016/j.vaccine.2025.127828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41045632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D1FD9" w:rsidRDefault="00C0433E" w:rsidP="007A60F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45</w:t>
      </w:r>
      <w:r w:rsidR="007A60F5" w:rsidRPr="007D1FD9">
        <w:rPr>
          <w:rFonts w:ascii="宋体" w:eastAsia="宋体" w:hAnsi="宋体" w:cs="宋体"/>
          <w:b/>
          <w:color w:val="FF0000"/>
          <w:szCs w:val="21"/>
        </w:rPr>
        <w:t>. Infection. 2025 Oct 4. doi: 10.1007/s15010-025-02655-0. Online ahead of print.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Tuberculosis outbreak in a German daycare center.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Feiterna-Sperling C(1), von Hake J(2), Lala B(3), Völler M(1), Zaidan-Braun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L(2), Martin L(1)(4), Günther A(5), von Schöning D(6)(7), Krüger R(8)(9).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Author information: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(1)Department of Pediatric Respiratory Medicine, Immunology, and Intensive Care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Medicine, Charité - Universitätsmedizin Berlin, corporate member of Freie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Universität Berlin and Humboldt-Universität zu Berlin, Berlin, Germany.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(2)Health Department, Bezirksamt Lichtenberg von Berlin, Berlin, Germany.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(3)Department of Pediatric Radiology, Charité-Universitätsmedizin Berlin,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Berlin, Germany.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(4)Medical Directorate, Charité - Universitätsmedizin Berlin, corporate member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of Freie Universität Berlin and Humboldt-Universität zu Berlin, Berlin, Germany.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(5)Clinic for Pediatrics and Adolescent Medicine, Helios Klinikum Emil von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Behring, Berlin, Germany.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(6)Department of Microbiology and Hygiene, Labor Berlin - Charité Vivantes GmbH,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Berlin, Germany.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(7)Institute for Medical Microbiology and Virology, University Hospital Leipzig,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Leipzig, Germany.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(8)Department of Pediatric Respiratory Medicine, Immunology, and Intensive Care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Medicine, Charité - Universitätsmedizin Berlin, corporate member of Freie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Universität Berlin and Humboldt-Universität zu Berlin, Berlin, Germany.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r.krueger@charite.de.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(9), Augustenburger Platz 1, 13353, Berlin, Germany. r.krueger@charite.de.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D1FD9">
        <w:rPr>
          <w:rFonts w:ascii="宋体" w:eastAsia="宋体" w:hAnsi="宋体" w:cs="宋体"/>
          <w:b/>
          <w:szCs w:val="21"/>
        </w:rPr>
        <w:t xml:space="preserve">PURPOSE: </w:t>
      </w:r>
      <w:r w:rsidRPr="007A60F5">
        <w:rPr>
          <w:rFonts w:ascii="宋体" w:eastAsia="宋体" w:hAnsi="宋体" w:cs="宋体"/>
          <w:szCs w:val="21"/>
        </w:rPr>
        <w:t xml:space="preserve">Young children who are exposed to people with infectious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tuberculosis (TB) have an increased risk of developing TB disease following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infection. The risk of infection and disease progression can be minimized by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prompt identification of TB-exposed individuals and initiation of prophylactic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or preventive treatment.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D1FD9">
        <w:rPr>
          <w:rFonts w:ascii="宋体" w:eastAsia="宋体" w:hAnsi="宋体" w:cs="宋体"/>
          <w:b/>
          <w:szCs w:val="21"/>
        </w:rPr>
        <w:t xml:space="preserve">METHODS: </w:t>
      </w:r>
      <w:r w:rsidRPr="007A60F5">
        <w:rPr>
          <w:rFonts w:ascii="宋体" w:eastAsia="宋体" w:hAnsi="宋体" w:cs="宋体"/>
          <w:szCs w:val="21"/>
        </w:rPr>
        <w:t xml:space="preserve">We report on a TB outbreak in a daycare center in Berlin, Germany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following a delayed diagnosis of cavitary pulmonary TB in a childhood educator.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We describe contact investigation, diagnostic, prophylactic, preventive and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therapeutic measures in 62 TB-exposed children (median age 3.9 years), including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30 with prolonged TB exposure.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D1FD9">
        <w:rPr>
          <w:rFonts w:ascii="宋体" w:eastAsia="宋体" w:hAnsi="宋体" w:cs="宋体"/>
          <w:b/>
          <w:szCs w:val="21"/>
        </w:rPr>
        <w:t xml:space="preserve">RESULTS: </w:t>
      </w:r>
      <w:r w:rsidRPr="007A60F5">
        <w:rPr>
          <w:rFonts w:ascii="宋体" w:eastAsia="宋体" w:hAnsi="宋体" w:cs="宋体"/>
          <w:szCs w:val="21"/>
        </w:rPr>
        <w:t xml:space="preserve">The initial examination took place 5-16 days after the index patient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was diagnosed with TB. Ten of the 30 children with intensive contact became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infected, six (median age 2.7 years) developed pulmonary TB. Three of these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children had a concurrent influenza infection, which may have contributed to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disease progression. No child without prolonged exposure to the index patient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lastRenderedPageBreak/>
        <w:t>developed disease.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D1FD9">
        <w:rPr>
          <w:rFonts w:ascii="宋体" w:eastAsia="宋体" w:hAnsi="宋体" w:cs="宋体"/>
          <w:b/>
          <w:szCs w:val="21"/>
        </w:rPr>
        <w:t>CONCLUSION:</w:t>
      </w:r>
      <w:r w:rsidRPr="007A60F5">
        <w:rPr>
          <w:rFonts w:ascii="宋体" w:eastAsia="宋体" w:hAnsi="宋体" w:cs="宋体"/>
          <w:szCs w:val="21"/>
        </w:rPr>
        <w:t xml:space="preserve"> Early diagnosis of TB in adult patients, especially those with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persistent cough, is crucial to prevent TB in vulnerable infants. Close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 xml:space="preserve">collaboration between public health departments and specialized facilities is 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essential for the effective control of TB outbreaks.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 w:hint="eastAsia"/>
          <w:szCs w:val="21"/>
        </w:rPr>
        <w:t>©</w:t>
      </w:r>
      <w:r w:rsidRPr="007A60F5">
        <w:rPr>
          <w:rFonts w:ascii="宋体" w:eastAsia="宋体" w:hAnsi="宋体" w:cs="宋体"/>
          <w:szCs w:val="21"/>
        </w:rPr>
        <w:t xml:space="preserve"> 2025. The Author(s).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DOI: 10.1007/s15010-025-02655-0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  <w:r w:rsidRPr="007A60F5">
        <w:rPr>
          <w:rFonts w:ascii="宋体" w:eastAsia="宋体" w:hAnsi="宋体" w:cs="宋体"/>
          <w:szCs w:val="21"/>
        </w:rPr>
        <w:t>PMID: 41045348</w:t>
      </w:r>
    </w:p>
    <w:p w:rsidR="007A60F5" w:rsidRPr="007A60F5" w:rsidRDefault="007A60F5" w:rsidP="007A60F5">
      <w:pPr>
        <w:rPr>
          <w:rFonts w:ascii="宋体" w:eastAsia="宋体" w:hAnsi="宋体" w:cs="宋体"/>
          <w:szCs w:val="21"/>
        </w:rPr>
      </w:pPr>
    </w:p>
    <w:p w:rsidR="001E2408" w:rsidRPr="007D1FD9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46</w:t>
      </w:r>
      <w:r w:rsidR="001E2408" w:rsidRPr="007D1FD9">
        <w:rPr>
          <w:rFonts w:ascii="宋体" w:eastAsia="宋体" w:hAnsi="宋体" w:cs="宋体"/>
          <w:b/>
          <w:color w:val="FF0000"/>
          <w:szCs w:val="24"/>
        </w:rPr>
        <w:t xml:space="preserve">. Front Vet Sci. 2025 Sep 24;12:1638459. doi: 10.3389/fvets.2025.1638459. </w:t>
      </w:r>
    </w:p>
    <w:p w:rsidR="001E2408" w:rsidRPr="007D1FD9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7D1FD9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Histological and immunohistochemical characterization of granulomas in alpacas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(Vicugna pacos) naturally infected with tuberculosis.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Agulló-Ros I(1), Ruedas-Torres I(2), Hunter L(2)(3), Bird A(2), Whitehead CE(4),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Salguero FJ(2)(3).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(1)Department of Anatomy and Comparative Pathological Anatomy and Toxicology,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Research Group GISAZ, UIC Zoonosis and Emerging Diseases ENZOEM, University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Córdoba, Córdoba, Spain.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(2)Pathology, UK Health Security Agency (UKHSA), Porton Down, Salisbury, United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Kingdom.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(3)Faculty of Health and Medical Sciences, University of Surrey, Guildford,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United Kingdom.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(4)Camelid Veterinary Services Ltd, Reading, United Kingdom.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 (TB), caused by the Mycobacterium tuberculosis complex (MTBC), is 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chronic zoonotic disease of increasing concern in alpacas (Vicugna pacos), 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species highly susceptible to the disease. Given the growing alpaca population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 Europe and zoonotic potential, understanding TB pathology in alpacas 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crucial. This study provides the first comprehensive histopathological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immunohistochemical characterization of TB lesions in naturally infected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alpacas. Granulomas from the lungs (n</w:t>
      </w:r>
      <w:r w:rsidRPr="001E2408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E2408">
        <w:rPr>
          <w:rFonts w:ascii="宋体" w:eastAsia="宋体" w:hAnsi="宋体" w:cs="宋体"/>
          <w:color w:val="000000" w:themeColor="text1"/>
          <w:szCs w:val="24"/>
        </w:rPr>
        <w:t>=</w:t>
      </w:r>
      <w:r w:rsidRPr="001E2408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E2408">
        <w:rPr>
          <w:rFonts w:ascii="宋体" w:eastAsia="宋体" w:hAnsi="宋体" w:cs="宋体"/>
          <w:color w:val="000000" w:themeColor="text1"/>
          <w:szCs w:val="24"/>
        </w:rPr>
        <w:t>175), liver (n</w:t>
      </w:r>
      <w:r w:rsidRPr="001E2408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E2408">
        <w:rPr>
          <w:rFonts w:ascii="宋体" w:eastAsia="宋体" w:hAnsi="宋体" w:cs="宋体"/>
          <w:color w:val="000000" w:themeColor="text1"/>
          <w:szCs w:val="24"/>
        </w:rPr>
        <w:t>=</w:t>
      </w:r>
      <w:r w:rsidRPr="001E2408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241), and lymph nodes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(n</w:t>
      </w:r>
      <w:r w:rsidRPr="001E2408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E2408">
        <w:rPr>
          <w:rFonts w:ascii="宋体" w:eastAsia="宋体" w:hAnsi="宋体" w:cs="宋体"/>
          <w:color w:val="000000" w:themeColor="text1"/>
          <w:szCs w:val="24"/>
        </w:rPr>
        <w:t>=</w:t>
      </w:r>
      <w:r w:rsidRPr="001E2408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55), were classified into four developmental stages (I, II, III and IV)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based on their morphology, necrosis, fibrosis, cellular composition,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presence of acid-fast bacilli (AFBs). Advanced granulomas (stages III and IV)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predominated in all tissues, indicating chronic infection. High numbers of AFBs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were observed in lung and lymph node granulomas across all stages, with very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rare presence of multinucleated giant cells (MNGCs). This pattern in the lung,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with extensive necrosis and lack of fibrous encapsulation, together with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presence of abundant AFBs, suggests deficient immune control and significant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transmission risk. In contrast, liver granulomas, particularly encapsulated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stage IV lesions, showed fewer detectable AFBs, implying better mycobacterial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control in this organ. Immunohistochemistry in selected granulomas revealed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ionized calcium-binding adaptor protecin (IBA1) immunopositive macrophages were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most prevalent cells in early stages (stage I and II), while T (CD3+) and B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lymphocytes (B-cell specific activator protecin+) increased in advanced (stage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III and IV) granulomas, forming peripheral lymphoid follicle-like structures.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Neutrophils (immunopositive to myeloperoxidase) were less abundant, but more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prominent in advanced lesions showing extensive necrosis. The high incidence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liver lesions suggests high dissemination of pathogenic mycobacteria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generalized tuberculosis in this species. This research fills knowledge gaps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about tuberculous granulomas in camelids and highlights alpacas as potential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sources of mycobacterial excretion, posing a transmission risk to domestic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animals, wildlife, and humans.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Copyright © 2025 Agulló-Ros, Ruedas-Torres, Hunter, Bird, Whitehead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Salguero.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10.3389/fvets.2025.1638459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PMC12506088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41070382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7D1FD9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47</w:t>
      </w:r>
      <w:r w:rsidR="001E2408" w:rsidRPr="007D1FD9">
        <w:rPr>
          <w:rFonts w:ascii="宋体" w:eastAsia="宋体" w:hAnsi="宋体" w:cs="宋体"/>
          <w:b/>
          <w:color w:val="FF0000"/>
          <w:szCs w:val="24"/>
        </w:rPr>
        <w:t>. Pak J Med Sci. 2025 Sep;41(9):2491-2498. doi: 10.12669/pjms.41.9.11726.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Exploring the Socio-cultural Dynamics of Treatment Adherence amongst Females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living with Pulmonary Tuberculosis in Karachi, Pakistan.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Mian A(1), Musharraf M(2), Baig LA(3).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(1)Abeer Mian, PhD Population &amp; Public Health, Senior Instructor, Community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Health Sciences Department, The Aga Khan University, Karachi Pakistan.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(2)Mehjabeen Musharraf, MSPH Instructor, Westman Immigrant Services, Manitoba,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Canada.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(3)Lubna Ansari Baig, Ph.D. Program Professor, Director, University College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Medicine and Dentistry, The University of Lahore, Lahore Pakistan.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7D1FD9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To explore socio-cultural and grassroots factors influencing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treatment non-adherence amongst females living with Pulmonary Tuberculosis (TB).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7D1FD9">
        <w:rPr>
          <w:rFonts w:ascii="宋体" w:eastAsia="宋体" w:hAnsi="宋体" w:cs="宋体"/>
          <w:b/>
          <w:color w:val="000000" w:themeColor="text1"/>
          <w:szCs w:val="24"/>
        </w:rPr>
        <w:t xml:space="preserve">METHODOLOGY: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 qualitative Phenomenological design was adopted. Twelve in-depth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interviews were conducted at a TB Clinic in Karachi (The Behbud Health Clinic)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from February, 2020 to May, 2020 with participants including (i) females living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with Pulmonary TB and (ii) healthcare providers engaged in TB service-provision.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Interviews were semi-structured and conducted in-person. Data was analyzed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inductively using thematic analysis.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7D1FD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Three themes contributing to treatment non-adherence emerged, which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are: i) the burden of home-making with sub-themes of a culture of matriarchy,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traditional household norms, and intended non-disclosure of TB status; ii)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journey of pursing treatment with subthemes of challenges in accessing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diagnostic services, barriers in treatment adherence/continuation, unique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treatment-related misconceptions; and iii) TB myths with subthemes emphasizing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local rumors and an inherent lack of trust in public healthcare services.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7D1FD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This study reveals important grassroots, socio-cultural and physical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barriers to treatment adherence among women, including gender, social norms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treatment demands. Addressing these requires a holistic approach prioritizing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community awareness with a focus on understanding day-to-day lived experiences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of TB and building healthcare provider capacity to provide treatment services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that are responsive and sensitive to these barriers.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Copyright: © Pakistan Journal of Medical Sciences.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10.12669/pjms.41.9.11726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PMC12505931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41070318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7D1FD9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48</w:t>
      </w:r>
      <w:r w:rsidR="001E2408" w:rsidRPr="007D1FD9">
        <w:rPr>
          <w:rFonts w:ascii="宋体" w:eastAsia="宋体" w:hAnsi="宋体" w:cs="宋体"/>
          <w:b/>
          <w:color w:val="FF0000"/>
          <w:szCs w:val="24"/>
        </w:rPr>
        <w:t xml:space="preserve">. Cureus. 2025 Sep 8;17(9):e91825. doi: 10.7759/cureus.91825. eCollection 2025 </w:t>
      </w:r>
    </w:p>
    <w:p w:rsidR="001E2408" w:rsidRPr="007D1FD9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7D1FD9">
        <w:rPr>
          <w:rFonts w:ascii="宋体" w:eastAsia="宋体" w:hAnsi="宋体" w:cs="宋体"/>
          <w:b/>
          <w:color w:val="FF0000"/>
          <w:szCs w:val="24"/>
        </w:rPr>
        <w:t>Sep.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Evaluation of Xpert MTB/RIF and GenoType MTBDRplus for the Detection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Rifampicin-Resistant Tuberculosis: A Cross-Sectional Diagnostic Accuracy Study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at a Tertiary Care Center in 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Soni A(1), Mishra R(1), Nath A(2), Kapoor P(3).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(1)Microbiology, Sanjay Gandhi Postgraduate Institute of Medical Sciences,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Lucknow, IND.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(2)Pulmonary Medicine, Sanjay Gandhi Postgraduate Institute of Medical Sciences,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Lucknow, IND.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(3)Internal Medicine, Sanjay Gandhi Postgraduate Institute of Medical Sciences,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Lucknow, IND.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7D1FD9">
        <w:rPr>
          <w:rFonts w:ascii="宋体" w:eastAsia="宋体" w:hAnsi="宋体" w:cs="宋体"/>
          <w:b/>
          <w:color w:val="000000" w:themeColor="text1"/>
          <w:szCs w:val="24"/>
        </w:rPr>
        <w:t xml:space="preserve">Background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Accurate and timely detection of Mycobacterium tuberculosis (MTB)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associated drug resistance is vital for effective tuberculosis (TB) control,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especially in high-burden countries like India. In recent years, molecular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assays have significantly improved TB diagnostics. This study evaluates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compares the diagnostic accuracy of the Xpert MTB/RIF assay and the GenoType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MTBDRplus version 2.0 line probe assay (LPA) in identifying MTB and rifampicin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resistance in both pulmonary and extrapulmonary clinical specimens. </w:t>
      </w:r>
      <w:r w:rsidRPr="007D1FD9">
        <w:rPr>
          <w:rFonts w:ascii="宋体" w:eastAsia="宋体" w:hAnsi="宋体" w:cs="宋体"/>
          <w:b/>
          <w:color w:val="000000" w:themeColor="text1"/>
          <w:szCs w:val="24"/>
        </w:rPr>
        <w:t>Methodology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Over an 18-month period, 500 clinical specimens, comprising 257 pulmonary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243 extrapulmonary samples, were analyzed using Ziehl-Neelsen staining,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Lowenstein-Jensen culture, and the Xpert MTB/RIF assay. All samples positive for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MTB by either culture or Xpert (n = 124) were further assessed using LPA. Cases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with discordant rifampicin resistance findings between molecular assays were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validated using phenotypic drug susceptibility testing (DST) using the MGIT 960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SIRE system. </w:t>
      </w:r>
      <w:r w:rsidRPr="007D1FD9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Among the 124 MTB-positive cases, pulmonary samples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accounted for 90 (72.6%), and extrapulmonary samples accounted for 34 (27.4%).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Xpert MTB/RIF detected MTB in 121 cases, showing a sensitivity of 95.3%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specificity of 86.9% compared to culture. Culture positivity was 48 (53.3%)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pulmonary and 16 (44.4%) in extrapulmonary specimens. Valid LPA results were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obtained in 119 samples, with MTB detected in 86 cases, yielding an overall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sensitivity of 72.3%. Detection rates were higher in smear-positive (48, 92.3%)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compared to smear-negative samples (38, 52.7%). Rifampicin resistance was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identified by Xpert in 28 (22.5%) cases, with 7 (8.1%) instances of discordance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between Xpert and LPA results. Of these, five were concordant with LPA and two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with Xpert upon phenotypic DST. </w:t>
      </w:r>
      <w:r w:rsidRPr="007D1FD9">
        <w:rPr>
          <w:rFonts w:ascii="宋体" w:eastAsia="宋体" w:hAnsi="宋体" w:cs="宋体"/>
          <w:b/>
          <w:color w:val="000000" w:themeColor="text1"/>
          <w:szCs w:val="24"/>
        </w:rPr>
        <w:t>Conclusions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The Xpert MTB/RIF assay demonstrated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excellent sensitivity, particularly in smear-negative and extrapulmonary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samples. LPA showed better concordance with phenotypic DST for rifampicin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resistance but was less effective in smear-negative cases. These findings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highlight the complementary roles of molecular and phenotypic methods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enhancing the diagnosis of TB and detecting resistance.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 © 2025, Soni et al.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10.7759/cureus.91825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PMC12505803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41069888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7D1FD9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49</w:t>
      </w:r>
      <w:r w:rsidR="001E2408" w:rsidRPr="007D1FD9">
        <w:rPr>
          <w:rFonts w:ascii="宋体" w:eastAsia="宋体" w:hAnsi="宋体" w:cs="宋体"/>
          <w:b/>
          <w:color w:val="FF0000"/>
          <w:szCs w:val="24"/>
        </w:rPr>
        <w:t xml:space="preserve">. Cureus. 2025 Sep 8;17(9):e91815. doi: 10.7759/cureus.91815. eCollection 2025 </w:t>
      </w:r>
    </w:p>
    <w:p w:rsidR="001E2408" w:rsidRPr="007D1FD9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7D1FD9">
        <w:rPr>
          <w:rFonts w:ascii="宋体" w:eastAsia="宋体" w:hAnsi="宋体" w:cs="宋体"/>
          <w:b/>
          <w:color w:val="FF0000"/>
          <w:szCs w:val="24"/>
        </w:rPr>
        <w:t>Sep.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Spinal Tuberculosis Mimicking Metastatic Lung Cancer: A Case of Misdiagnosis.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Mkrtchyan S(1).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(1)Department of Tuberculosis, Yerevan State Medical University after Mkhitar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Heratsi, Yerevan, ARM.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Misdiagnosis of spinal tuberculosis (TB), otherwise known as Pott's disease, can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lead to inappropriate treatments and prolonged morbidity. Spinal TB may mimic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malignant lesions on imaging, and, in addition, its chronic course, weight loss,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 constitutional symptoms can further contribute to misdiagnosis, occasionally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resulting in inappropriate chemotherapy or radiotherapy before the correct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diagnosis is established. A 44-year-old woman presented with progressive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thoracic spine pain, lower limb radiation, weight loss, and intermittent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low-grade fever. She was initially misdiagnosed with a lung neoplasm with spinal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metastases based on imaging and received chemotherapy and radiotherapy without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improvement. Definitive diagnosis was made via thoracoscopic biopsy of lung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spinal lesions, revealing rifampicin- and isoniazid-resistant TB. Imaging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confirmed destructive thoracic vertebral lesions with prevertebral and epidural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extension, consistent with spinal TB with large cold abscesses. The patient was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treated with a tailored multidrug-resistant TB regimen, including bedaquiline,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linezolid, levofloxacin, clofazimine, and cycloserine, alongside supportive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therapy. She tolerated the treatment well without significant adverse effects.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This case highlights the diagnostic challenge of spinal TB mimicking malignancy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 underscores the importance of biopsy for accurate diagnosis and the timely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initiation of appropriate therapy.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 © 2025, Mkrtchyan et al.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10.7759/cureus.91815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PMC12507386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41069883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7D1FD9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50</w:t>
      </w:r>
      <w:r w:rsidR="001E2408" w:rsidRPr="007D1FD9">
        <w:rPr>
          <w:rFonts w:ascii="宋体" w:eastAsia="宋体" w:hAnsi="宋体" w:cs="宋体"/>
          <w:b/>
          <w:color w:val="FF0000"/>
          <w:szCs w:val="24"/>
        </w:rPr>
        <w:t xml:space="preserve">. Cureus. 2025 Sep 8;17(9):e91852. doi: 10.7759/cureus.91852. eCollection 2025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7D1FD9">
        <w:rPr>
          <w:rFonts w:ascii="宋体" w:eastAsia="宋体" w:hAnsi="宋体" w:cs="宋体"/>
          <w:b/>
          <w:color w:val="FF0000"/>
          <w:szCs w:val="24"/>
        </w:rPr>
        <w:t>Sep.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Oral Amyloidosis Secondary to Tuberculosis in an Adult Patient: A Report of 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Rare Case.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Fumero N(1), Gamboa MG(1), Jaimes M(1), Meza M(2), Villarroel-Dorrego M(2)(3).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(1)Faculty of Dentistry, Central University of Venezuela, Caracas, VEN.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(2)Oral and Maxillofacial Surgery, General Hospital of the East "Dr. Domingo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Luciani", Caracas, VEN.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(3)Dental Research Institute, Central University of Venezuela, Caracas, VEN.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Oral amyloidosis involving the lateral border of the tongue secondary to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 is a rare clinical finding. We present the case of a 35-year-old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woman with presumed amyloidosis secondary to tuberculosis after increased tongue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volume and irregularly shaped lateral edges were noticed. The present study was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motivated by the correlation between tuberculosis and its involvement as 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trigger in the appearance of amyloidosis, which, in this case, presents with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oral manifestations. This retrospective case report describes a patient whose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incisional biopsy confirmed oral amyloidosis secondary to tuberculosis.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patient had a history of infectious diseases such as toxoplasmosis,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histoplasmosis, cytomegalovirus, Epstein-Barr virus, and tuberculosis.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latter influenced the development of the amyloidosis process, suggesting an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underlying immunological compromise that was not evaluated. The amyloidosis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treatment begins with identifying the amyloid protein involved; since this is 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serum amyloid A (SAA) protein, this finding is then related to the presence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an underlying chronic infectious inflammatory pathology.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 © 2025, Fumero et al.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10.7759/cureus.91852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PMC12507383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41069876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7D1FD9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51</w:t>
      </w:r>
      <w:r w:rsidR="001E2408" w:rsidRPr="007D1FD9">
        <w:rPr>
          <w:rFonts w:ascii="宋体" w:eastAsia="宋体" w:hAnsi="宋体" w:cs="宋体"/>
          <w:b/>
          <w:color w:val="FF0000"/>
          <w:szCs w:val="24"/>
        </w:rPr>
        <w:t xml:space="preserve">. Tuberculosis (Edinb). 2025 Sep 27;155:102694. doi: 10.1016/j.tube.2025.102694. </w:t>
      </w:r>
    </w:p>
    <w:p w:rsidR="001E2408" w:rsidRPr="007D1FD9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7D1FD9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Analysis of tuberculosis infection dynamics using Caputo fractional-order models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with diagnosis and treatment interventions.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Abiodun OE(1), Olayiwola MO(2).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(1)Department of Mathematics, Adeyemi Federal University of Education, Ondo,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Nigeria; Department of Mathematical Sciences, Osun State University, Osogbo,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Nigeria. Electronic address: oluwafemiabiodun1234@gmail.com.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(2)Department of Mathematics, Adeyemi Federal University of Education, Ondo,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Nigeria; Department of Mathematical Sciences, Osun State University, Osogbo,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Nigeria.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This paper develops and analyzes a Caputo fractional-order mathematical model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for tuberculosis (TB) transmission that incorporates testing, therapy,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isolation, and treatment interventions. The model divides the population into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five compartments-susceptible, exposed, infectious, isolated, and recovered-and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its qualitative properties, including positivity, boundedness, existence,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uniqueness of solutions, are established. The basic reproduction number R0 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derived, and sensitivity analysis identifies transmission, progression, testing,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 treatment rates as critical drivers of TB dynamics. Using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Laplace-Adomian decomposition method (LADM), numerical simulations are performed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to assess the impact of fractional-order derivatives on disease spread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control. The results show that increasing the order of the fractional derivative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enhances the accuracy of the model and reveals memory effects in TB dynamics.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Moreover, early diagnosis, therapy, and isolation significantly reduce infection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levels and improve recovery outcomes. These findings highlight the advantages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fractional-order models over classical approaches and provide valuable insights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for designing effective TB control strategies.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10.1016/j.tube.2025.102694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41067169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7D1FD9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52</w:t>
      </w:r>
      <w:r w:rsidR="001E2408" w:rsidRPr="007D1FD9">
        <w:rPr>
          <w:rFonts w:ascii="宋体" w:eastAsia="宋体" w:hAnsi="宋体" w:cs="宋体"/>
          <w:b/>
          <w:color w:val="FF0000"/>
          <w:szCs w:val="24"/>
        </w:rPr>
        <w:t xml:space="preserve">. Open Forum Infect Dis. 2025 Sep 19;12(10):ofaf587. doi: 10.1093/ofid/ofaf587. </w:t>
      </w:r>
    </w:p>
    <w:p w:rsidR="001E2408" w:rsidRPr="007D1FD9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7D1FD9">
        <w:rPr>
          <w:rFonts w:ascii="宋体" w:eastAsia="宋体" w:hAnsi="宋体" w:cs="宋体"/>
          <w:b/>
          <w:color w:val="FF0000"/>
          <w:szCs w:val="24"/>
        </w:rPr>
        <w:t>eCollection 2025 Oct.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Clinical Outcome of Rifabutin-based Treatment for Pulmonary Tuberculosis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Solid Organ Transplant Recipients.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Yang J(1), Ko JH(1), Cho SY(1), Kang CI(1), Chung DR(1), Peck KR(1), Rhu J(2),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Kim JM(2), Choi GS(2), Lee KW(2), Park JB(2), Huh W(3), Kim D(4), Choi JO(4),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Huh K(1).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(1)Division of Infectious Diseases, Department of Medicine, Samsung Medical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Center, Sungkyunkwan University School of Medicine, Seoul, Republic of Korea.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(2)Department of Surgery, Samsung Medical Center, Sungkyunkwan University School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of Medicine, Seoul, Republic of Korea.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(3)Division of Nephrology, Department of Medicine, Samsung Medical Center,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Sungkyunkwan University School of Medicine, Seoul, Republic of Korea.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(4)Division of Cardiology, Department of Medicine, Samsung Medical Center,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Sungkyunkwan University School of Medicine, Seoul, Republic of Korea.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7D1FD9">
        <w:rPr>
          <w:rFonts w:ascii="宋体" w:eastAsia="宋体" w:hAnsi="宋体" w:cs="宋体"/>
          <w:b/>
          <w:color w:val="000000" w:themeColor="text1"/>
          <w:szCs w:val="24"/>
        </w:rPr>
        <w:t xml:space="preserve">BACKGROUNDS: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Rifabutin is often used instead of rifampin to treat tuberculosis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(TB) in solid organ transplant recipients (SOTRs) due to fewer drug interactions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with immunosuppressants. However, data on its efficacy are limited.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7D1FD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 retrospective, case-control study was conducted at a tertiary care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 w:hint="eastAsia"/>
          <w:color w:val="000000" w:themeColor="text1"/>
          <w:szCs w:val="24"/>
        </w:rPr>
        <w:t xml:space="preserve">center in Korea. SOTRs aged ≥18 years with culture-positive pulmonary TB treated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with isoniazid and rifabutin for &gt;80% of the treatment duration were included.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Those with rifampin-resistant TB or who discontinued immunosuppressants prior to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TB diagnosis were excluded. Each SOTR was matched to three non-SOTR controls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treated with rifampin-based regimens. The primary outcome was treatment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completion without early relapse. Logistic regression with and without overlap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weighting was used for analysis.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7D1FD9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Forty SOTRs and 120 non-SOTRs were analyzed. Baseline TB severity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markers (cavitary lesions, smear/culture-positivity) were comparable, but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extrapulmonary TB and isoniazid resistance were more common in SOTRs. Treatment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duration was longer in SOTRs (median 272 vs 187 days, P &lt; .001). The primary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outcome occurred in 90% of SOTRs and 96.7% of controls (P = .108). Treatment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completion was lower in SOTRs (92.5% vs 100%, P = .015). No significant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differences were observed in TB recurrence or 1-year mortality. TB-attributable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deaths were absent in both groups. After overlap weighting, no significant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difference was found in the primary outcome (aOR 0.36; 95% confidence interval,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0.01-10.41). Allograft rejection and failure occurred in 10% and 12.5% of SOTRs,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respectively.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7D1FD9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Rifabutin-based therapy in SOTRs achieved treatment outcomes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comparable to rifampin-based regimens in non-SOTRs, supporting its use in this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population.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10.1093/ofid/ofaf587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PMC12502653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41064696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462B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53</w:t>
      </w:r>
      <w:r w:rsidR="001E2408" w:rsidRPr="001462BE">
        <w:rPr>
          <w:rFonts w:ascii="宋体" w:eastAsia="宋体" w:hAnsi="宋体" w:cs="宋体"/>
          <w:b/>
          <w:color w:val="FF0000"/>
          <w:szCs w:val="24"/>
        </w:rPr>
        <w:t xml:space="preserve">. Open Forum Infect Dis. 2025 Sep 22;12(10):ofaf582. doi: 10.1093/ofid/ofaf582. </w:t>
      </w:r>
    </w:p>
    <w:p w:rsidR="001E2408" w:rsidRPr="001462BE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1462BE">
        <w:rPr>
          <w:rFonts w:ascii="宋体" w:eastAsia="宋体" w:hAnsi="宋体" w:cs="宋体"/>
          <w:b/>
          <w:color w:val="FF0000"/>
          <w:szCs w:val="24"/>
        </w:rPr>
        <w:t>eCollection 2025 Oct.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Role of Electronic Medical Record Automation in Latent Tuberculosis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Screening and Treatment in a Large Health System.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Li H(1), Polesky A(2), Cervenka A(1), Sahni H(2).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(1)Internal Medicine, Santa Clara Valley Medical System, San Jose, California,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(2)Infectious Diseases, Santa Clara Valley Medical System, San Jose, California,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After an electronic medical record tool was implemented in primary care,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 screening increased from 6202 to 16 394 patients. There was an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absolute increase in, but not a higher percentage of, patients starting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completing preventative treatment. This low-cost intervention highlights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electronic medical record's potential to enhance tuberculosis prevention.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10.1093/ofid/ofaf582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PMC12502649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>PMID: 41064693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462B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54</w:t>
      </w:r>
      <w:r w:rsidR="001E2408" w:rsidRPr="001462BE">
        <w:rPr>
          <w:rFonts w:ascii="宋体" w:eastAsia="宋体" w:hAnsi="宋体" w:cs="宋体"/>
          <w:b/>
          <w:color w:val="FF0000"/>
          <w:szCs w:val="24"/>
        </w:rPr>
        <w:t xml:space="preserve">. Front Microbiol. 2025 Sep 23;16:1643900. doi: 10.3389/fmicb.2025.1643900. </w:t>
      </w:r>
    </w:p>
    <w:p w:rsidR="001E2408" w:rsidRPr="001462BE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1462BE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The gut and lung microbiome across the TB disease spectrum.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Perumal R(1)(2), Somboro AM(1), Tulsi J(1), Ngcapu S(1)(3), Naidoo K(1).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(1)MRC-CAPRISA HIV-TB Pathogenesis and Treatment Research Unit, Doris Duke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Medical Research Institute, University of KwaZulu-Natal, Durban, South Africa.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(2)Department of Pulmonology and Critical Care, School of Clinical Medicine,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University of KwaZulu-Natal, Durban, South Africa.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(3)Department of Medical Microbiology, School of Laboratory Medicine and Medical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Sciences, University of KwaZulu-Natal, Durban, South Africa.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global health challenge, affecting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approximately 10 million people annually. Susceptibility to infection by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Mycobacterium tuberculosis, progression to TB, response to antimycobacterial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chemotherapy, and the propensity to develop post-infectious sequelae have all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been linked to a complex interplay of host and pathogen factors. Studies have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revealed that communities of microorganisms colonize the human respiratory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gastrointestinal tracts and regulate regional immunity, with consequent effects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on TB acquisition, progression, and resolution. An in-depth understanding of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multifaceted determinants of host susceptibility to TB, including the cross-talk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between the host immune system and gut and lung microbiomes, could provide new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insights into TB pathogenesis, treatment response, sequelae, and recurrence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dynamics. This review explores the role of the gut-lung microbiome axis across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spectrum of TB pathogenesis, including microbial changes during and beyond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TB treatment, and assesses their potential effect on treatment outcomes and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risk of TB recurrence.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 © 2025 Perumal, Somboro, Tulsi, Ngcapu and Naidoo.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10.3389/fmicb.2025.1643900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PMC12500654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41064256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462B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55</w:t>
      </w:r>
      <w:r w:rsidR="001E2408" w:rsidRPr="001462BE">
        <w:rPr>
          <w:rFonts w:ascii="宋体" w:eastAsia="宋体" w:hAnsi="宋体" w:cs="宋体"/>
          <w:b/>
          <w:color w:val="FF0000"/>
          <w:szCs w:val="24"/>
        </w:rPr>
        <w:t xml:space="preserve">. Cureus. 2025 Sep 7;17(9):e91779. doi: 10.7759/cureus.91779. eCollection 2025 </w:t>
      </w:r>
    </w:p>
    <w:p w:rsidR="001E2408" w:rsidRPr="001462BE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1462BE">
        <w:rPr>
          <w:rFonts w:ascii="宋体" w:eastAsia="宋体" w:hAnsi="宋体" w:cs="宋体"/>
          <w:b/>
          <w:color w:val="FF0000"/>
          <w:szCs w:val="24"/>
        </w:rPr>
        <w:t>Sep.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Clinical and Radiological Profile of Extrapulmonary Tuberculosis in Elderly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People Attending a Tertiary Care Hospital: A Prospective Cohort Study.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Prakaash A(1), Murali G(2), D P(1), Raman E(3), Mouli C(4), V J V(4).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(1)Department of Geriatric Medicine, Madras Medical College and Rajiv Gandhi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Government General Hospital, Chennai, IND.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(2)Department of Critical Care Medicine, Christian Medical College, Vellore,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IND.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(3)Department of Internal Medicine, Madras Medical College and Rajiv Gandhi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Government General Hospital, Chennai, IND.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(4)Upgraded Institute of Otorhinolaryngology, Madras Medical College and Rajiv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Gandhi Government General Hospital, Chennai, IND.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Extrapulmonary tuberculosis (EPTB) poses distinct diagnostic and therapeutic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challenges in the elderly due to subtle clinical signs, weakened immunity,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multiple coexisting health conditions. This observational study, conducted over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15 months at a tertiary care hospital in Chennai, India, included 120 patients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aged 60 and above diagnosed with EPTB. The research examined clinical features,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laboratory findings, comorbidities, and treatment history to identify patterns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 risk factors. Disseminated tuberculosis (TB) was the most frequent form,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with common symptoms including altered mental status and reduced functional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capacity. The findings underscore the importance of age-adapted diagnostic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approaches and comprehensive care strategies to enhance outcomes in older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adults. In this study, the most frequently observed laboratory abnormalities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among elderly patients with EPTB were hyponatremia, hypoalbuminemia, and anemia.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This elevated occurrence suggests a need for further investigation through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larger studies to determine the underlying cause. Comorbidities were present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71.6% of cases, with diabetes mellitus being the most commonly seen in 56.7%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patients. Furthermore, 31.6% had multiple coexisting conditions, most frequently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 combination of diabetes and hypertension (22.5%). These comorbidities may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influence disease progression and complicate treatment response, underscoring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need for routine screening and appropriate management of associated health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conditions in all TB patients.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 © 2025, Prakaash et al.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10.7759/cureus.91779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PMC12502999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41063916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462B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56</w:t>
      </w:r>
      <w:r w:rsidR="001E2408" w:rsidRPr="001462BE">
        <w:rPr>
          <w:rFonts w:ascii="宋体" w:eastAsia="宋体" w:hAnsi="宋体" w:cs="宋体"/>
          <w:b/>
          <w:color w:val="FF0000"/>
          <w:szCs w:val="24"/>
        </w:rPr>
        <w:t xml:space="preserve">. Cureus. 2025 Sep 7;17(9):e91774. doi: 10.7759/cureus.91774. eCollection 2025 </w:t>
      </w:r>
    </w:p>
    <w:p w:rsidR="001E2408" w:rsidRPr="001462BE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1462BE">
        <w:rPr>
          <w:rFonts w:ascii="宋体" w:eastAsia="宋体" w:hAnsi="宋体" w:cs="宋体"/>
          <w:b/>
          <w:color w:val="FF0000"/>
          <w:szCs w:val="24"/>
        </w:rPr>
        <w:t>Sep.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Blastomycosis Masquerading as Tuberculosis: A Diagnostic Challenge in a Patient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>With Diabetes.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Acharya G(1), Pandit R(1), Shimukowa M(2).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(1)Internal Medicine, TidalHealth Peninsula Regional, Salisbury, USA.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(2)Infectious Disease, TidalHealth Peninsula Regional, Salisbury, USA.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Blastomycosis is an endemic fungal infection caused by Blastomyces dermatitidis.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Immunosuppressed individuals, as well as those with diabetes mellitus or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obesity, are more likely to develop severe disease. It is often referred to as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"the great imitator" because it can closely mimic tuberculosis. Early diagnosis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is critical to prevent delays in appropriate treatment and avoid complications.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We present the case of a 51-year-old Haitian immigrant with poorly controlled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diabetes mellitus who was initially diagnosed and treated for tuberculosis based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on a positive interferon-gamma release assay (IGRA). Despite receiving RIPE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(rifampin, isoniazid, pyrazinamide, and ethambutol) therapy, his symptoms failed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to improve. Further comprehensive evaluation ultimately revealed disseminated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blastomycosis with pulmonary and cutaneous involvement. He was successfully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treated with liposomal amphotericin B, followed by itraconazole. This case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underscores the diagnostic challenges of blastomycosis, particularly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immunocompromised individuals. In endemic areas, a high index of clinical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suspicion and appropriate diagnostic testing are crucial to avoid misdiagnosis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and to ensure timely and effective treatment.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 © 2025, Acharya et al.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10.7759/cureus.91774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PMC12503000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41063898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462B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57</w:t>
      </w:r>
      <w:r w:rsidR="001E2408" w:rsidRPr="001462BE">
        <w:rPr>
          <w:rFonts w:ascii="宋体" w:eastAsia="宋体" w:hAnsi="宋体" w:cs="宋体"/>
          <w:b/>
          <w:color w:val="FF0000"/>
          <w:szCs w:val="24"/>
        </w:rPr>
        <w:t xml:space="preserve">. Case Rep Ophthalmol. 2025 Jul 28;16(1):610-614. doi: 10.1159/000547671. </w:t>
      </w:r>
    </w:p>
    <w:p w:rsidR="001E2408" w:rsidRPr="001462BE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1462BE">
        <w:rPr>
          <w:rFonts w:ascii="宋体" w:eastAsia="宋体" w:hAnsi="宋体" w:cs="宋体"/>
          <w:b/>
          <w:color w:val="FF0000"/>
          <w:szCs w:val="24"/>
        </w:rPr>
        <w:t>eCollection 2025 Jan-Dec.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Ocular Involvement in Disseminated Tuberculosis: A Case of Neuro-Retinitis.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Hassan IN(1), Aljaili G(2).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(1)Department of Medicine, Faculty of Medicine, University of Khartoum,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Khartoum, Sudan.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(2)Department of Ophthalmology, Faculty of Medicine, Omdurman Islamic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University, Khartoum, Sudan.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462BE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INTRODUCTION: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Neuro-retinitis is a rare ocular manifestation of disseminated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 (TB), often presenting with optic disc swelling and a macular star.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Early diagnosis is essential to prevent permanent visual impairment, especially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in TB-endemic areas where such presentations may be overlooked.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462BE">
        <w:rPr>
          <w:rFonts w:ascii="宋体" w:eastAsia="宋体" w:hAnsi="宋体" w:cs="宋体"/>
          <w:b/>
          <w:color w:val="000000" w:themeColor="text1"/>
          <w:szCs w:val="24"/>
        </w:rPr>
        <w:t>CASE PRESENTATION: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We report a case of a 38-year-old male who presented with 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2-week history of progressive, painless vision loss in the left eye. Fundoscopy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revealed optic disc swelling and a macular star, suggestive of neuro-retinitis.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Systemic evaluation, including chest imaging and immunologic testing, confirmed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disseminated TB. Other potential infectious and autoimmune causes were excluded.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patient was initiated on standard anti-TB therapy (isoniazid, rifampicin,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pyrazinamide, and ethambutol) along with oral corticosteroids. At 6-week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follow-up, his visual acuity improved, and optic disc swelling had decreased.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462BE">
        <w:rPr>
          <w:rFonts w:ascii="宋体" w:eastAsia="宋体" w:hAnsi="宋体" w:cs="宋体"/>
          <w:b/>
          <w:color w:val="000000" w:themeColor="text1"/>
          <w:szCs w:val="24"/>
        </w:rPr>
        <w:t>CONCLUSION: N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euro-retinitis may be the initial presenting feature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disseminated TB. Clinicians should consider TB in the differential diagnosis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neuro-retinitis, particularly in high-prevalence settings. Early systemic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evaluation and prompt initiation of anti-TB therapy can lead to favorable visual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and systemic outcomes.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2025 The Author(s). Published by S. Karger AG, Basel.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10.1159/000547671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PMC12503600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41063808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462B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58</w:t>
      </w:r>
      <w:r w:rsidR="001E2408" w:rsidRPr="001462BE">
        <w:rPr>
          <w:rFonts w:ascii="宋体" w:eastAsia="宋体" w:hAnsi="宋体" w:cs="宋体"/>
          <w:b/>
          <w:color w:val="FF0000"/>
          <w:szCs w:val="24"/>
        </w:rPr>
        <w:t>. RSC Med Chem. 2025 Sep 25. doi: 10.1039/d5md00637f. Online ahead of print.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Tanshinones target drug-resistant tuberculosis: efficacy, selectivity,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potential mechanism of action.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Polinário G(1), Rosa MABC(1), Campos DL(1), Moraes LLS(2), de Campos MMA(2),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Silva IGM(3), Barros-Cordeiro KB(3), Báo SN(3), Pavan FR(1).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(1)Tuberculosis Research Laboratory, School of Pharmaceutical Sciences, São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Paulo State University - UNESP Araraquara São Paulo Brazil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fernando.pavan@unesp.br.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(2)Department of Clinical and Toxicological Analysis, Federal University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Santa Maria (UFSM) Santa Maria RS Brazil.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(3)Microscopy and Microanalysis Laboratory, Department of Cell Biology,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Institute of Biological Sciences, University of Brasília Brasília DF Brazil.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This study evaluates the antimycobacterial potential of tanshinone I (TI),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tanshinone IIA (TIIA), and cryptotanshinone (CPT), natural compounds isolated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from Salvia miltiorrhiza, against Mycobacterium tuberculosis, the primary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etiological agent of tuberculosis. Given the global challenge posed by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antimicrobial resistance and the complexity of current treatment regimens, we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aimed to identify effective and safe alternative therapies. The compounds'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vitro activity was initially assessed via minimum inhibitory concentration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(MIC90) and cytotoxicity index (CI50) determinations, yielding MIC90 values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1.03, 0.38, and 1.21 μg mL-1 for TI, TIIA, and CPT, respectively, with low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toxicity and high selectivity indices. A narrow antimicrobial spectrum was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observed upon testing against representative bacteria, fungi,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non-tuberculous mycobacteria (NTM). Combination assays with rifampicin revealed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synergism for TI and indifference for TIIA and CPT, as determined by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fractional inhibitory concentration index (FICI). Scanning electron microscopy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(SEM) revealed morphological alterations in the bacilli's cell wall, suggesting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it as a possible target of the compounds' mechanism of action. Whole genome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sequencing (WGS) of resistant strains identified mutations predominantly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PE_PGRS family genes, supporting the hypothesis that tanshinones modulate cell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wall structure. Finally, efficacy was confirmed against multidrug-resistant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clinical isolates, with MIC90 values near 1 μg mL-1. These findings position TI,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TIIA, and CPT as promising candidates for developing new therapies against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drug-resistant tuberculosis.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This journal is © The Royal Society of Chemistry.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10.1039/d5md00637f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PMC12503125</w:t>
      </w:r>
    </w:p>
    <w:p w:rsidR="001E2408" w:rsidRPr="001E2408" w:rsidRDefault="00F86255" w:rsidP="001E2408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41063792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462B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59</w:t>
      </w:r>
      <w:r w:rsidR="001E2408" w:rsidRPr="001462BE">
        <w:rPr>
          <w:rFonts w:ascii="宋体" w:eastAsia="宋体" w:hAnsi="宋体" w:cs="宋体"/>
          <w:b/>
          <w:color w:val="FF0000"/>
          <w:szCs w:val="24"/>
        </w:rPr>
        <w:t xml:space="preserve">. Comput Biol Chem. 2025 Sep 30;120(Pt 2):108705. doi: </w:t>
      </w:r>
    </w:p>
    <w:p w:rsidR="001E2408" w:rsidRPr="001462BE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1462BE">
        <w:rPr>
          <w:rFonts w:ascii="宋体" w:eastAsia="宋体" w:hAnsi="宋体" w:cs="宋体"/>
          <w:b/>
          <w:color w:val="FF0000"/>
          <w:szCs w:val="24"/>
        </w:rPr>
        <w:t>10.1016/j.compbiolchem.2025.108705. Online ahead of print.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Machine learning approaches to predict drug resistance in tuberculosis.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Subalakshmi AT(1), Mahesh A(2).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(1)Department of Bioinformatics, Sri Ramachandra Institute of Higher Education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and Research, Porur, Chennai, Tamil Nadu 600116, 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(2)Department of Bioinformatics, Sri Ramachandra Institute of Higher Education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 Research, Porur, Chennai, Tamil Nadu 600116, India. Electronic address: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arundhati@sriramachandra.edu.in.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 (TB) remains a global health crisis, with 10.8 million cases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1.25 million deaths in 2023. The rise of drug-resistant TB has complicated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treatment, while traditional diagnostic methods face limitations in speed, cost,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 accuracy. This study explores machine learning (ML) models to predict drug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resistance from genomic variants, offering a faster and more comprehensive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solution. We compiled a comprehensive dataset of variations and mutations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associated with resistance phenotypes from databases such as TBDReaMDB, GMTV,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WHO, and CARD. For each mutation, both sequence-based features (e.g.,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physicochemical property changes, Provean scores) and structure-based features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(e.g., hydrophobicity, flexibility, accessible surface area) were derived.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Ensemble ML models (Stacking, Bagging and Voting Classifiers) were evaluated for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their ability to predict resistance to key anti-TB drugs: Fluoroquinolones,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Rifampicin, Isoniazid, and Pyrazinamide. Results achieved indicated that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model behaved differently on six TB resistance genes (gyrA, gyrB, inhA, katG,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rpoB, pncA), with accuracy varying from 66</w:t>
      </w:r>
      <w:r w:rsidRPr="001E2408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% (gyrA Stacking) to 91.37% (pncA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Voting) and ROC scores varying from 0.69 (gyrA Bagging) to 0.92 (pncA Stacking).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Bagging model performed best for gyrA, gyrB and rpoB with strong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classification, while the Stacking classifier performed well for inhA. Voting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classifier proved to be the top-performing classifier for katG and pncA gene.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top-performing model for both genes was chosen, emphasizing a gene-specific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strategy to maximize resistance prediction. This study demonstrates that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gene-specific ensemble models, supported by a comprehensive feature set, can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provide valuable predictions of drug resistance in M. tuberculosis. While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promising, the findings remain a proof-of-concept and require further validation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on larger and more diverse clinical datasets before clinical application.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10.1016/j.compbiolchem.2025.108705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41061443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462B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60</w:t>
      </w:r>
      <w:r w:rsidR="001E2408" w:rsidRPr="001462BE">
        <w:rPr>
          <w:rFonts w:ascii="宋体" w:eastAsia="宋体" w:hAnsi="宋体" w:cs="宋体"/>
          <w:b/>
          <w:color w:val="FF0000"/>
          <w:szCs w:val="24"/>
        </w:rPr>
        <w:t>. J Infect Dev Ctries. 2025 Sep 30;19(9):1314-1321. doi: 10.3855/jidc.21045.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Impact of the COVID-19 pandemic on the temporal trend of indicators for access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to tuberculosis diagnosis: A systematic review.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Gaspar Botelho Funari de Faria M(1), De Paula Andrade Gonçalves RL(1), Maria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Lopes L(2), Fransiscon Naves E(1), Oliveira Bonfim R(1), Mendes da Silva DH(1),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Marques Valença AB(1), Roberto Bollela V(3), Perón Rujula MJ(4), Alexandre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Arcêncio R(1), Carvalho Pinto I(1), Fredemir Palha P(1), Garcia de Almeida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Balestero J(1), Gomes D(5), Guo Z(6), Farley J(6), Reynolds N(6), Aparecida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Monroe A(1).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(1)Ribeirão Preto College of Nursing, University of São Paulo, Ribeirão Preto,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São Paulo, Brazil.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(2)Municipal University Centre of Franca (Uni-FACEF), Franca, São Paulo, Brazil.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(3)Ribeirão Preto School of Medicine, University of São Paulo, Ribeirão Preto,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>São Paulo, Brazil.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(4)Centro de Vigilância Epidemiológica (CVE) da Secretaria Estadual de Saúde de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São Paulo, São Paulo, São Paulo, Brazil.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(5)School of Science and Technology, Universidade de Évora, Évora, Alentejo,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Portugal.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(6)School of Nursing, Johns Hopkins University, Baltimore, MD, United States.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462BE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COVID-19 pandemic influenced the behaviour of numerous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diseases, overloading health systems and weakening public health infrastructure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and access.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>METHODOLOGY: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This study aimed to analyse the repercussions of the COVID-19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pandemic on tuberculosis diagnosis indicators. A systematic review was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conducted, examining studies published between 2020 and 2024 in Portuguese,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English, or Spanish across five databases and Google Scholar. The search,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performed in March 2024, led to the identification of 6,378 studies, of which 23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were included after an independent review of titles, abstracts, and full texts.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Data were extracted and narratively synthesized following a methodological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quality assessment.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The review revealed significant declines in TB incidence, detection,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notification, and diagnosis during the pandemic, alongside reduced etiological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confirmation of cases.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findings highlight a need to reorganize and enhance health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service responses to address the disruptions caused by the pandemic.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Strengthening these services is crucial to recover missed TB cases and improve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indicators, supporting the goal of eliminating TB by 2030.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Copyright (c) 2025 Mariana Gaspar Botelho Funari de Faria, Rubia Laine de Paula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Andrade Gonçalves, Livia Maria Lopes, Elisangela Fransiscon Naves, Rafaele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Oliveira Bonfim, Diogo Henrique Mendes da Silva, Ana Beatriz Marques Valença,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Valdes Roberto Bollela, Maria Josefa Perón Rujula, Ricardo Alexandre Arcêncio,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Ione Carvalho Pinto, Pedro Fredemir Palha, Jaqueline Garcia de Almeida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Balestero, Dulce Gomes, Zhiting Guo, Jason Farley, Nancy Reynolds, Aline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Aparecida Monroe.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10.3855/jidc.21045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</w:t>
      </w:r>
      <w:r w:rsidR="00F86255">
        <w:rPr>
          <w:rFonts w:ascii="宋体" w:eastAsia="宋体" w:hAnsi="宋体" w:cs="宋体"/>
          <w:color w:val="000000" w:themeColor="text1"/>
          <w:szCs w:val="24"/>
        </w:rPr>
        <w:t xml:space="preserve"> 41060732 [Indexed for MEDLINE]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FA385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61</w:t>
      </w:r>
      <w:r w:rsidR="001E2408" w:rsidRPr="00FA385E">
        <w:rPr>
          <w:rFonts w:ascii="宋体" w:eastAsia="宋体" w:hAnsi="宋体" w:cs="宋体"/>
          <w:b/>
          <w:color w:val="FF0000"/>
          <w:szCs w:val="24"/>
        </w:rPr>
        <w:t>. Biomedica. 2025 Sep 22;45(4):511-520. doi: 10.7705/biomedica.7685.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Spinal tuberculosis, pathophysiology and radiological presentation, three case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reports.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Ross VMS(1), Pinzón B(2), Palacios-Ortiz DM(3), De La Rosa-Noriega Z(3), Rafeh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JA(4), Jurado LF(5).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(1)Faculty of Medicine and Health Sciences, McGill University, Montreal, Canada.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(2)Departamento de Radiología, Hospital Universitario Fundación Santa Fe de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Bogotá, Bogotá, D. C., Colombia.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(3)Departamento de Patología y Laboratorios Hospital Universitario, Fundación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Santa Fe de Bogotá, Bogotá, D.C., Colombia.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(4)Department of Experimental Medicine, McGill University Health Centre,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Meakins-Christie Laboratories, McGill University, Montreal, Canada.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(5)Faculty of Medicine and Health Sciences, McGill University, Montreal, Canada;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Departamento de Patología y Laboratorios Hospital Universitario, Fundación Santa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Fe de Bogotá, Bogotá, D.C., Colombia; Department of Pathology, McGill University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Health Centre, McGill International TB Centre, Meakins-Christie Laboratories,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McGill University, Montreal, Canada.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Prompt diagnosis and treatment of spinal tuberculosis are key in preventing its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neurological and physical sequelae. This affection, also known as Pott's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disease, should be considered a differential diagnosis in patients presenting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with unexplained back pain that can lead to neurological symptoms and eventually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paraplegia. Mycobacterium tuberculosis, the etiological agent of tuberculosis,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spreads from the lungs to the spine via venous or arterial pathways, causing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lesions apparent upon imaging. Radiological findings include osseous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destruction, disk collapse, abscess formation, and spinal deformity. While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magnetic resonance is considered the most sensitive and specific imaging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modality to establish a diagnosis, plain radiographs and computed tomography can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provide useful information. This manuscript discusses three Colombian cases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spinal tuberculosis with the goal of increasing familiarity regarding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pathophysiology, clinical and radiological manifestations, and differential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diagnosis of this rare but potentially devastating disease.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10.7705/biomedica.7685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41060162 [Indexed for MEDLINE]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FA385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62</w:t>
      </w:r>
      <w:r w:rsidR="001E2408" w:rsidRPr="00FA385E">
        <w:rPr>
          <w:rFonts w:ascii="宋体" w:eastAsia="宋体" w:hAnsi="宋体" w:cs="宋体"/>
          <w:b/>
          <w:color w:val="FF0000"/>
          <w:szCs w:val="24"/>
        </w:rPr>
        <w:t>. F1000Res. 2025 Sep 30;14:511. doi: 10.12688/f1000</w:t>
      </w:r>
      <w:r w:rsidR="00F86255" w:rsidRPr="00FA385E">
        <w:rPr>
          <w:rFonts w:ascii="宋体" w:eastAsia="宋体" w:hAnsi="宋体" w:cs="宋体"/>
          <w:b/>
          <w:color w:val="FF0000"/>
          <w:szCs w:val="24"/>
        </w:rPr>
        <w:t xml:space="preserve">research.164097.2. eCollection </w:t>
      </w:r>
      <w:r w:rsidR="001E2408" w:rsidRPr="00FA385E">
        <w:rPr>
          <w:rFonts w:ascii="宋体" w:eastAsia="宋体" w:hAnsi="宋体" w:cs="宋体"/>
          <w:b/>
          <w:color w:val="FF0000"/>
          <w:szCs w:val="24"/>
        </w:rPr>
        <w:t>2025.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Factors predicting outcome in cervical lymph node tuberculosis: insights from 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Tunisian case series.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Lajhouri M(1), Jouini S(1), Ammar Mnejja Y(1), Mediouni A(1), Lahmar R(1),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Chahed H(1).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(1)Department of otorhinolaryngology- Head and Neck Surgery, La Rabta University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>Hospital Center, Tunis, 1007, Tunisia.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 remains a significant public health issue in Tunisia.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This study aimed to describe the epidemiological, clinical, and therapeutic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characteristics of cervical lymph node tuberculosis and identify factors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influencing outcomes.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 retrospective study was conducted over a 3-year period in the ENT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department at La Rabta Hospital, Tunis. Diagnosis was based on histopathological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evidence, and disease progression was categorized as favorable (treatment &lt;9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months, no additional surgery) or unfavorable (treatment &gt;9 months and/or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supplementary surgery).The study population was divided into two groups based 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outcome nature, and analytical analysis was performed to assess factors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influencing outcomes.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The study included 102 patients (32 men and 70 women), with a median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age of 34.5 years (range: 8-83 years). Most patients (78.4%) had no significant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medical history or known HIV infection. Thirty-nine patients (38.2%) had 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history of consuming raw milk. In 65 cases (63.7%), lymph node size exceeded 3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cm. Hypoechogenicity (53.9%) and necrosis (40.1%) were the most common findings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on ultrasound and CT scan, respectively. The initial diagnostic approach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included adenectomy (56.8%), lymph node dissection (8.9%), and drainage of cold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abscesses (34.3%). All patients received an initial four-drug antituberculosis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regimen. Ethambutol treatment was extended beyond 2 months in 65 cases (63.7%).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Fifty-six patients (54.9%) had a favorable outcome.Factors associated with 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favorable outcome included intact skin, complete initial lymph node dissection,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favorable progress at 2 months, and prolonged ethambutol therapy.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The management of lymph node tuberculosis remains challenging,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especially with insufficient bacteriological confirmation. Regional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epidemiological factors should be considered. The role of surgery is crucial;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however, further standardization is needed to optimize patient outcomes.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Copyright: © 2025 Lajhouri M et al.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10.12688/f1000research.164097.2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PMC12498516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41059128 [Indexed for M</w:t>
      </w:r>
      <w:r w:rsidR="00F86255">
        <w:rPr>
          <w:rFonts w:ascii="宋体" w:eastAsia="宋体" w:hAnsi="宋体" w:cs="宋体"/>
          <w:color w:val="000000" w:themeColor="text1"/>
          <w:szCs w:val="24"/>
        </w:rPr>
        <w:t>EDLINE]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FA385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63</w:t>
      </w:r>
      <w:r w:rsidR="001E2408" w:rsidRPr="00FA385E">
        <w:rPr>
          <w:rFonts w:ascii="宋体" w:eastAsia="宋体" w:hAnsi="宋体" w:cs="宋体"/>
          <w:b/>
          <w:color w:val="FF0000"/>
          <w:szCs w:val="24"/>
        </w:rPr>
        <w:t xml:space="preserve">. Clin Cosmet Investig Dermatol. 2025 Oct 2;18:2561-2567. doi: </w:t>
      </w:r>
    </w:p>
    <w:p w:rsidR="001E2408" w:rsidRPr="00FA385E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FA385E">
        <w:rPr>
          <w:rFonts w:ascii="宋体" w:eastAsia="宋体" w:hAnsi="宋体" w:cs="宋体"/>
          <w:b/>
          <w:color w:val="FF0000"/>
          <w:szCs w:val="24"/>
        </w:rPr>
        <w:t>10.2147/CCID.S548020. eCollection 2025.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 Rare Paradoxical Reaction in Cutaneous Tuberculosis: Insight from a Case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Lupus Vulgaris.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Gunawan H(#)(1), Hidayah RMN(#)(1), Dwiyana RF(#)(1), Faldian Y(#)(1), Usman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HA(#)(2), Tasbun F(#)(1).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(1)Department of Dermatology and Venereology, Faculty of Medicine, Universitas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Padjadjaran - Dr. Hasan Sadikin Hospital, Bandung, West Java, Indonesia.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(2)Departement of Pathological Anatomy, Faculty of Medicine, Universitas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Padjadjaran - Dr. Hasan Sadikin General Hospital, Bandung, West Java, Indonesia.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Lupus vulgaris (LV) is the most common form of paucibacillary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cutaneous tuberculosis (TB), which is treatable with antituberculosis treatment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(ATT). Otherwise, paradoxical reaction (PR) is an adverse clinical consequence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of restoring the specific antigen immune response elicited by ATT.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 xml:space="preserve">CASE PRESENTATION: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We report a case of PR in a 20-year-old female patient with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LV, who had previously completed treatment for meningitis and lymphadenitis TB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 had a history of juvenile idiopathic arthritis (JIA). Initially, the patient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presented with reddish papules on the neck, which appeared four months before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consultation. The skin lesions progressively enlarged and failed to heal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completely despite treatment, accompanied by knee joint pain. Physical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examination revealed well-defined reddish-brown plaques measuring 1.5×1×0.1 cm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on the neck and 5×3×0.5 cm beneath the right chin with gyrate borders. Diascopy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tests revealed an "apple jelly" sign, while dermoscopy demonstrated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yellowish-white globules on a pinkish-red background. Histopathological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examination revealed tuberculoid granulomas, Langhans giant cells,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epithelioid cells with caseous necrosis. Based on these findings, a diagnosis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LV was established. However, bacteriological culture and polymerase chain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reaction (PCR) testing showed no evidence of Mycobacterium tuberculosis. After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three weeks of category I ATT, the skin lesions worsened and enlarged,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suggesting the development of PR. The lesions subsequently improved two weeks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after initiating additional therapy with 8 mg methylprednisolone twice daily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showed significant improvement following the addition of 200 mg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hydroxychloroquine once a day.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Although PR is rare, it should be considered in patients who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demonstrate clinical deterioration after ATT. Clinicians should be aware of its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occurrence in cutaneous TB, particularly LV, to ensure timely recognition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appropriate management.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2025 Gunawan et al.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10.2147/CCID.S548020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PMC12499580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41059071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FA385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64</w:t>
      </w:r>
      <w:r w:rsidR="001E2408" w:rsidRPr="00FA385E">
        <w:rPr>
          <w:rFonts w:ascii="宋体" w:eastAsia="宋体" w:hAnsi="宋体" w:cs="宋体"/>
          <w:b/>
          <w:color w:val="FF0000"/>
          <w:szCs w:val="24"/>
        </w:rPr>
        <w:t xml:space="preserve">. Front Cell Infect Microbiol. 2025 Sep 22;15:1692516. doi: </w:t>
      </w:r>
    </w:p>
    <w:p w:rsidR="001E2408" w:rsidRPr="00FA385E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FA385E">
        <w:rPr>
          <w:rFonts w:ascii="宋体" w:eastAsia="宋体" w:hAnsi="宋体" w:cs="宋体"/>
          <w:b/>
          <w:color w:val="FF0000"/>
          <w:szCs w:val="24"/>
        </w:rPr>
        <w:t>10.3389/fcimb.2025.1692516. eCollection 2025.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Editorial: Mechanisms driving drug resistance in tuberculosis and malaria: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genetic, environmental, and evolutionary insights.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Kushwaha AK(#)(1), Bansal A(#)(2), Arora G(#)(3), Kushwaha D(#)(4).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(1)School of Biotechnology, Institute of Science, Banaras Hindu University,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Varanasi, 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(2)Cellular and Molecular Parasitology Laboratory, School of Life Sciences,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Jawaharlal Nehru University, New Delhi, 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(3)Section of Infectious Diseases, Department of Internal Medicine, Yale School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of Medicine, New Haven, CT, United States.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(4)Department of Chemistry, Mahila Mahavidyalaya (MMV), Banaras Hindu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University, Varanasi, 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Comment on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   Editorial on the Research Topic Mechanisms driving drug resistance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tuberculosis and malaria: genetic, environmental, and evolutionary insights.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10.3389/fcimb.2025.1692516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PMC12497692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41059045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FA385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65</w:t>
      </w:r>
      <w:r w:rsidR="001E2408" w:rsidRPr="00FA385E">
        <w:rPr>
          <w:rFonts w:ascii="宋体" w:eastAsia="宋体" w:hAnsi="宋体" w:cs="宋体"/>
          <w:b/>
          <w:color w:val="FF0000"/>
          <w:szCs w:val="24"/>
        </w:rPr>
        <w:t xml:space="preserve">. Afr J Thorac Crit Care Med. 2025 Jun 4;31(2):e2346. doi: </w:t>
      </w:r>
    </w:p>
    <w:p w:rsidR="001E2408" w:rsidRPr="00FA385E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FA385E">
        <w:rPr>
          <w:rFonts w:ascii="宋体" w:eastAsia="宋体" w:hAnsi="宋体" w:cs="宋体"/>
          <w:b/>
          <w:color w:val="FF0000"/>
          <w:szCs w:val="24"/>
        </w:rPr>
        <w:t>10.7196/AJTCCM.2025.v31i2.2346. eCollection 2025.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Perinatal transmission and cure of extensively drug-resistant tuberculosis in an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infant.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Singh V(1)(2), Perumal R(3)(4)(5), Wessels M(6), Hai F(7), Lutchminarain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K(1)(2), Naidoo K(3)(4), Swe Swe-Han K(1)(2).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(1)Department of Medical Microbiology, Albert Luthuli Laboratory, National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Health Laboratory Service, Durban, South Africa.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(2)Department of Medical Microbiology, School of Laboratory Medicine and Medical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Science, College of Health Sciences, University of KwaZulu-Natal, Durban, South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(3)Centre for the AIDS Programme of Research in South Africa (CAPRISA),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University of KwaZulu-Natal, Durban, South Africa.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(4)South African Medical Research Council-Centre for the AIDS Programme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Research in South Africa (CAPRISA) HIV-TB Pathogenesis and Treatment Research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Unit, Doris Duke Medical Research Institute, University of KwaZulu-Natal,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Durban, South Africa.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(5)Department of Pulmonology and Critical Care, Division of Internal Medicine,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Nelson R Mandela School of Medicine, University of KwaZulu-Natal, Durban, South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(6)Queen Nandi Regional Hospital, KwaZulu-Natal Provincial Department of Health,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(7)King Dinuzulu Hospital Complex, KwaZulu-Natal Provincial Department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Health, South Africa.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We describe a rare case of perinatally acquired extensively drug-resistant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 in an infant. The infant was successfully treated with an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individualised all-oral multidrug regimen containing delamanid, a drug rarely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described in the treatment of perinatal tuberculosis. What the study adds. This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brief report offers insight into a clinical case of perinatally acquired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extensively drug-resistant tuberculosis (XDR-TB), and outlines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individualised treatment plan that led to a successful treatment outcome.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Implications of the findings. The report highlights the need for evidence-based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guidance on XDR-TB in this paediatric population, as well as further research 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preventive strategies for mitigating mother-to-child transmission of TB.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 © 2025, Author(s).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10.7196/AJTCCM.2025.v31i2.2346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PMC12500178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41058924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FA385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66</w:t>
      </w:r>
      <w:r w:rsidR="001E2408" w:rsidRPr="00FA385E">
        <w:rPr>
          <w:rFonts w:ascii="宋体" w:eastAsia="宋体" w:hAnsi="宋体" w:cs="宋体"/>
          <w:b/>
          <w:color w:val="FF0000"/>
          <w:szCs w:val="24"/>
        </w:rPr>
        <w:t xml:space="preserve">. Microb Drug Resist. 2025 Oct;31(10):303-308. doi: 10.1177/10766294251375421. </w:t>
      </w:r>
    </w:p>
    <w:p w:rsidR="001E2408" w:rsidRPr="00FA385E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FA385E">
        <w:rPr>
          <w:rFonts w:ascii="宋体" w:eastAsia="宋体" w:hAnsi="宋体" w:cs="宋体"/>
          <w:b/>
          <w:color w:val="FF0000"/>
          <w:szCs w:val="24"/>
        </w:rPr>
        <w:t>Epub 2025 Sep 3.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Molecular Epidemiology of Non-Tuberculous Mycobacteria Among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Tuberculosis-Suspected Patients in Iran: Species Distribution and Drug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Resistance.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Rahimi M(1), Akhavan Sepahi A(1), Sakhaee F(2), Siadat SD(2)(3), Fateh A(2)(3).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(1)Department of Microbiology, Islamic Azad University, North Tehran Branch,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Tehran, Iran.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(2)Department of Mycobacteriology and Pulmonary Research, Pasteur Institute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Iran, Tehran, Iran.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(3)Microbiology Research Center (MRC), Pasteur Institute of Iran, Tehran, Iran.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 high-burden tuberculosis (TB) settings such as Iran, non-tuberculous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mycobacteria (NTM) are increasingly identified among presumptive TB cases.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However, their epidemiology and drug resistance patterns remain inadequately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described. This study investigated the prevalence, species distribution,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antimicrobial susceptibility of NTM isolates from 3,000 clinical specimens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collected from patients with presumptive TB at the Pasteur Institute of Iran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between March 2022 and March 2023. Identification was performed through culture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 sequencing of the 16S rDNA, rpoB, and hsp65 genes. Drug susceptibility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testing (DST) was conducted using the broth microdilution method in accordance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with Clinical and Laboratory Standards Institute guidelines. Among 145 acid-fast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bacilli-positive cultures, 45 (31%) were identified as NTM. The predominant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species were Mycobacterium fortuitum (51.1%) and M. simiae (40.0%), followed by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less common isolates of M. abscessus, M. kansasii, and M. flavescens.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majority of NTM isolates (86.7%) originated from respiratory specimens.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Phenotypic analyses revealed high resistance rates to first-line anti-TB drugs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such as isoniazid and rifampicin, while susceptibility varied across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fluoroquinolones, aminoglycosides, and sulfonamides. These findings underscore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importance of species-level identification and DST-guided therapy to improve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the clinical management of NTM infections in TB-endemic regions.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10.1177/10766294251375421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41055382 [Indexed for MEDLINE]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FA385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67</w:t>
      </w:r>
      <w:r w:rsidR="001E2408" w:rsidRPr="00FA385E">
        <w:rPr>
          <w:rFonts w:ascii="宋体" w:eastAsia="宋体" w:hAnsi="宋体" w:cs="宋体"/>
          <w:b/>
          <w:color w:val="FF0000"/>
          <w:szCs w:val="24"/>
        </w:rPr>
        <w:t xml:space="preserve">. Afr J Prim Health Care Fam Med. 2025 Oct 1;17(1):e1-e7. doi: </w:t>
      </w:r>
    </w:p>
    <w:p w:rsidR="001E2408" w:rsidRPr="00FA385E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FA385E">
        <w:rPr>
          <w:rFonts w:ascii="宋体" w:eastAsia="宋体" w:hAnsi="宋体" w:cs="宋体"/>
          <w:b/>
          <w:color w:val="FF0000"/>
          <w:szCs w:val="24"/>
        </w:rPr>
        <w:t>10.4102/phcfm.v17i1.4953.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Predictors of drug-resistant TB outcomes: Body mass index, HIV,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comorbidities.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Dlatu N(1), Faye LM, Sineke N, Apalata 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(1)Department of Public Health, Faculty of Medicine and Health Sciences, Walter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Sisulu University, Mthatha. ndlatu@wsu.ac.za.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>BACKGROUND:  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success rates for treating drug-resistant tuberculosis (DR-TB)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 programmatic settings have been unsatisfactory. By identifying the factors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that predict treatment outcomes, we can implement effective corrective measures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that will significantly enhance patient management and improve results for those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with DR-TB.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 xml:space="preserve">AIM: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 This study aimed to investigate predictive factors influencing treatment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outcomes among DR-TB patients, focusing on the combined effects of body mass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index (BMI), human immunodeficiency virus (HIV) status, comorbidities,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socioeconomic factors, substance use and DR-TB type.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 xml:space="preserve">SETTING: </w:t>
      </w:r>
      <w:r w:rsidRPr="001E2408">
        <w:rPr>
          <w:rFonts w:ascii="宋体" w:eastAsia="宋体" w:hAnsi="宋体" w:cs="宋体"/>
          <w:color w:val="000000" w:themeColor="text1"/>
          <w:szCs w:val="24"/>
        </w:rPr>
        <w:t> The study was conducted in rural Eastern Cape, South Africa.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lastRenderedPageBreak/>
        <w:t>METHODS:  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This retrospective cohort study was designed to utilise logistic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regression models on data from 200 patient medical records. We examined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variables including BMI, HIV co-infection, comorbidities (e.g. diabetes,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hypertension), income, substance use and DR-TB classifications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(multidrug-resistant, rifampicin-resistant, pre-extensively drug-resistant,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extensively drug-resistant).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 Key findings indicate a weak association between lower BMI and reduced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treatment success (odds ratio [OR]: 0.92, 95% confidence interval [CI]: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0.81-1.05). HIV-positive status was marginally associated with lower treatment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success (OR: 0.89, 95% CI: 0.75-1.12), while income level and substance use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emerged as stronger predictors (e.g. substance use OR: 0.72, 95% CI: 0.60-0.88).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Among DR-TB types, extensively drug-resistant tuberculosis patients exhibited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poorest outcomes (OR: 0.55, 95% CI: 0.40-0.75). The multivariate model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achieved an accuracy of 63.1%, suggesting limited predictive power of BMI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HIV alone and highlighting the significant influence of comorbidities,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socioeconomic status and behavioural factors.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 These findings underscore the importance of a multidimensional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approach in improving DR-TB treatment outcomes through tailored clinical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social interventions.Contribution: The study noted limited connections between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DR-TB and various comorbidities. It highlights the necessity of managing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coexisting conditions in DR-TB patients because of their significant impact 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treatment outcomes. Customised interventions are essential for those with severe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or complex comorbidities.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10.4102/phcfm.v17i1.4953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41055190 [Indexed for MEDLINE]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FA385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68</w:t>
      </w:r>
      <w:r w:rsidR="001E2408" w:rsidRPr="00FA385E">
        <w:rPr>
          <w:rFonts w:ascii="宋体" w:eastAsia="宋体" w:hAnsi="宋体" w:cs="宋体"/>
          <w:b/>
          <w:color w:val="FF0000"/>
          <w:szCs w:val="24"/>
        </w:rPr>
        <w:t>. S Afr J Surg. 2025 Jun;63(2):55-61. doi: 10.36303/SAJS.00978.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Breast tuberculosis - a review and diagnostic pathway.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Alzarooni H(1), Molabe H(1), Malherbe F(1).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(1)Division of General Surgery, Faculty of Health Sciences, University of Cape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Town, South Africa.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Breast tuberculosis (TB) is a rare form of extrapulmonary tuberculosis,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accounting for 0.1% of all breast conditions globally, with a higher incidence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 endemic regions such as India, East Asia, and sub-Saharan Africa. It can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mimic breast carcinoma, complicating timely diagnosis. Early recognition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proper treatment are crucial for favourable outcomes in breast TB. This review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offers a detailed examination of breast TB, and presents a diagnostic pathway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designed to improve the diagnosis and management of the disease. This literature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review considers the epidemiology, pathophysiology, clinical features,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diagnostic approaches, highlighting the need for a high level of clinical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suspicion, particularly in TB-endemic areas. By providing a structured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diagnostic framework, this paper aims to improve prompt and accurate diagnosis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of breast TB, enhancing patient care and outcomes.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Copyright© Authors.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10.36303/SAJS.00978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41054989 [Indexed for MEDLINE]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FA385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69</w:t>
      </w:r>
      <w:r w:rsidR="001E2408" w:rsidRPr="00FA385E">
        <w:rPr>
          <w:rFonts w:ascii="宋体" w:eastAsia="宋体" w:hAnsi="宋体" w:cs="宋体"/>
          <w:b/>
          <w:color w:val="FF0000"/>
          <w:szCs w:val="24"/>
        </w:rPr>
        <w:t xml:space="preserve">. Clinicoecon Outcomes Res. 2025 Oct 1;17:661-671. doi: 10.2147/CEOR.S541923. </w:t>
      </w:r>
    </w:p>
    <w:p w:rsidR="001E2408" w:rsidRPr="00FA385E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FA385E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Economic Evaluation of Molecular Testing for Pulmonary Tuberculosis Diagnosis: 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Systematic Review.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Chitpim N(1), Yoopetch P(2), Jittikoon J(3), Udomsinprasert W(3), Bunwong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K(4)(5), Mahasirimongkol S(6), Chaikledkaew U(2)(7).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(1)Social, Economic and Administrative Pharmacy (SEAP) Graduate Program,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Department of Pharmacy, Faculty of Pharmacy, Mahidol University, Bangkok,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(2)Mahidol University Health Technology Assessment (MUHTA) Graduate Program,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Mahidol University, Bangkok, Thailand.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(3)Department of Biochemistry, Faculty of Pharmacy, Mahidol University, Bangkok,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(4)Department of Mathematics, Faculty of Science, Mahidol University, Bangkok,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(5)Centre of Excellence in Mathematics, MHESI, Bangkok, Thailand.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(6)Office of Permanent Secretary, Ministry of Public Health, Nonthaburi,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(7)Social and Administrative Pharmacy Division, Department of Pharmacy, Faculty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of Pharmacy, Mahidol University, Bangkok, Thailand.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>PURPOSE: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Rapid molecular assays such as Xpert MTB/RIF and TB-LAMP accelerate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pulmonary tuberculosis (TB) diagnosis but are more expensive than smear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microscopy. This study provided an updated economic synthesis for presumptive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adult pulmonary TB in high-burden settings, broadening the evidence from Xpert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MTB/RIF to other WHO endorsed tests compared to conventional strategies.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Medline, Embase and Scopus were searched through March 2025.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strategy combined search terms related to molecular diagnostic tests, pulmonary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tuberculosis, and economic evaluation study designs. Full economic evaluations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comparing molecular tests with smear microscopy, culture or passive case-finding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were eligible. Two reviewers independently screened articles, extracted data,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 adjusted costs to 2025 US dollars (USD) using average exchange rates.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Reporting quality was appraised using the Consolidated Health Economic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Evaluation Reporting Standards (CHEERS) 2022 checklist. Due to heterogeneity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evaluation criteria, model structures, time horizons, and outcome measures,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meta-analysis were not feasible. Therefore, results were synthesized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narratively, and incremental cost-effectiveness ratios (ICERs) were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contextualized against country-specific cost-effectiveness thresholds to enable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meaningful cross-study interpretation.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Eight studies conducted in low- and middle-income countries with high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TB burdens were included. All evaluated Xpert MTB/RIF and the Thai studies also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examined TB-LAMP. Five studies reported cost per disability-adjusted life years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(DALYs) averted or quality-adjusted life years (QALYs) gained, while three used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TB cases detected or years of life saved (YLS). CHEERS reporting quality was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high (median is 23/28 items). Reported ICERs for molecular testing were either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cost-saving or highly cost-effective compared with country-specific thresholds.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 w:hint="eastAsia"/>
          <w:color w:val="000000" w:themeColor="text1"/>
          <w:szCs w:val="24"/>
        </w:rPr>
        <w:t xml:space="preserve">Probabilistic sensitivity analyses (five studies) indicated ≥90% probability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cost-effectiveness in four studies and 6% in one.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FA385E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Recent evidence supports the cost-effectiveness and cost-saving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Xpert MTB/RIF and TB-LAMP for diagnosing adult pulmonary TB. Policymakers should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prioritize reducing cartridge costs and implementing models that capture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patient-level benefits to maximize economic benefits.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2025 Chitpim et al.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10.2147/CEOR.S541923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PMC12497363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41054770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FA385E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70</w:t>
      </w:r>
      <w:r w:rsidR="001E2408" w:rsidRPr="00FA385E">
        <w:rPr>
          <w:rFonts w:ascii="宋体" w:eastAsia="宋体" w:hAnsi="宋体" w:cs="宋体"/>
          <w:b/>
          <w:color w:val="FF0000"/>
          <w:szCs w:val="24"/>
        </w:rPr>
        <w:t>. Radiol Case Rep. 2025 Sep 22;20(12):6106-6111. doi</w:t>
      </w:r>
      <w:r w:rsidR="00131D02" w:rsidRPr="00FA385E">
        <w:rPr>
          <w:rFonts w:ascii="宋体" w:eastAsia="宋体" w:hAnsi="宋体" w:cs="宋体"/>
          <w:b/>
          <w:color w:val="FF0000"/>
          <w:szCs w:val="24"/>
        </w:rPr>
        <w:t xml:space="preserve">: 10.1016/j.radcr.2025.08.093. </w:t>
      </w:r>
      <w:r w:rsidR="001E2408" w:rsidRPr="00FA385E">
        <w:rPr>
          <w:rFonts w:ascii="宋体" w:eastAsia="宋体" w:hAnsi="宋体" w:cs="宋体"/>
          <w:b/>
          <w:color w:val="FF0000"/>
          <w:szCs w:val="24"/>
        </w:rPr>
        <w:t>eCollection 2025 Dec.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Rasmussen aneurysm presenting with massive hemoptysis in a tuberculosis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survivor: Diagnosis with CT pulmonary angiography.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Lam LV(1), Thuong TM(1), Thang TQ(1), Linh NN(1), Trong ND(1), Ha PTT(1), Hang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TTT(1), My DTT(1).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(1)Department of Radiology, Military Hospital 175, 786 Nguyen Kiem Street, Hanh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Thong Ward, Ho Chi Minh City, Vietnam, 700000.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Pulmonary artery pseudoaneurysm (PAP) is a rare but potentially fatal cause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hemoptysis, most commonly associated with tuberculosis or chronic cavitary lung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disease. Prompt recognition through imaging is critical to enable timely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intervention and improve survival. We report the case of a 57-year-old male with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 history of poorly controlled type 2 diabetes mellitus and hypertension who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presented with massive hemoptysis. Computed tomography pulmonary angiography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(CTPA) revealed a pseudoaneurysm arising from a segmental branch of the left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lower pulmonary artery, located within a residual post-tuberculous cavity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containing heterogeneous hyperdense fluid suggestive of recent hemorrhage.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Digital subtraction angiography (DSA) confirmed the diagnosis, although images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were not archived, and the patient underwent successful endovascular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embolization. However, he later developed septic shock, hyperosmolar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hyperglycemic state, and ultimately suffered cardiac arrest despite supportive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care. This case highlights the importance of early diagnosis of PAP using CTPA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 patients presenting with hemoptysis, especially those with a history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pulmonary tuberculosis. Despite appropriate endovascular treatment, systemic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complications may lead to poor outcomes. Early recognition, aggressive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management, and interdisciplinary care are critical to improve prognosis,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particularly in patients with comorbidities.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2025 The Authors. Published by Elsevier Inc. on behalf of University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Washington.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10.1016/j.radcr.2025.08.093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PMC12493132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41050895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E52127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71</w:t>
      </w:r>
      <w:r w:rsidR="001E2408" w:rsidRPr="00E52127">
        <w:rPr>
          <w:rFonts w:ascii="宋体" w:eastAsia="宋体" w:hAnsi="宋体" w:cs="宋体"/>
          <w:b/>
          <w:color w:val="FF0000"/>
          <w:szCs w:val="24"/>
        </w:rPr>
        <w:t xml:space="preserve">. Front Immunol. 2025 Sep 18;16:1612709. doi: 10.3389/fimmu.2025.1612709. </w:t>
      </w:r>
    </w:p>
    <w:p w:rsidR="001E2408" w:rsidRPr="00E52127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E52127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Impact of cytomegalovirus exposure on disease severity, bacterial burden, immune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responses and treatment outcomes in tuberculosis.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Dasan B(1), Munisankar S(1), Kumar NP(2), Moideen K(1), Pandiarajan AN(1), Nott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S(3), Viswanathan V(4), Shanmugam S(2), Hissar S(2), Thiruvengadam K(5),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Kornfeld H(6), Babu S(1)(7).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(1)National Institutes of Health-NIAID-International Center for Excellence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Research, Chennai, 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(2)ICMR-National Institute for Research in Tuberculosis, Chennai, 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(3)Infectious Diseases, Dignity Health, Chandler, AZ, United States.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(4)Prof. M. Viswanathan Diabetes Research Center, Chennai, 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(5)ICMR-Regional Medical Research Center, Port Blair, 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(6)UMass Chan Medical School, Worcester, MA, United States.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(7)Laboratory of Parasitic Diseases, National Institutes of Allergy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Infectious Diseases, National Institutes of Health, Bethesda, MD, United States.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E52127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Tuberculosis (TB) continues to be one of the leading causes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global mortality. Recent evidence highlights human cytomegalovirus (CMV) as 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risk factor for TB. However, the impact of CMV exposure on disease severity,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bacterial burden, and TB treatment outcomes remain poorly understood.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E52127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Serostatus of CMV was determined by assaying IgG titers in plasma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samples by ELISA. Chest X-rays were employed to assess bilateral lung lesions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 cavitary diseases, and sputum smear grades to measure bacterial loads in TB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subjects. Treatment outcomes were defined as favorable or unfavorable. Cytokine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profiles were measured using multiplex ELISA.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E52127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The study revealed that TB patients with CMV seopositivity had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significantly higher bacterial loads (adjusted PR [aPR], 4·14; 95% CI,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2·21-7·16; p&lt;0·001), bilateral lung lesions (aPR, 2·97; 95% CI, 1·71-5·17;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P&lt;0·001), cavitary lung lesions (aPR, 4·21; 95% CI, 1·98-6·24; p&lt;0·001)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unfavorable treatment outcomes (aPR, 1·48; 95% CI</w:t>
      </w:r>
      <w:r w:rsidR="00E52127">
        <w:rPr>
          <w:rFonts w:ascii="宋体" w:eastAsia="宋体" w:hAnsi="宋体" w:cs="宋体"/>
          <w:color w:val="000000" w:themeColor="text1"/>
          <w:szCs w:val="24"/>
        </w:rPr>
        <w:t xml:space="preserve">, 1·08-2·69; p=0·05). Our data </w:t>
      </w:r>
      <w:r w:rsidRPr="001E2408">
        <w:rPr>
          <w:rFonts w:ascii="宋体" w:eastAsia="宋体" w:hAnsi="宋体" w:cs="宋体"/>
          <w:color w:val="000000" w:themeColor="text1"/>
          <w:szCs w:val="24"/>
        </w:rPr>
        <w:t>also show that TB is associated with significant</w:t>
      </w:r>
      <w:r w:rsidR="00E52127">
        <w:rPr>
          <w:rFonts w:ascii="宋体" w:eastAsia="宋体" w:hAnsi="宋体" w:cs="宋体"/>
          <w:color w:val="000000" w:themeColor="text1"/>
          <w:szCs w:val="24"/>
        </w:rPr>
        <w:t xml:space="preserve">ly lower levels of IFNγ, IL-2, </w:t>
      </w:r>
      <w:r w:rsidRPr="001E2408">
        <w:rPr>
          <w:rFonts w:ascii="宋体" w:eastAsia="宋体" w:hAnsi="宋体" w:cs="宋体"/>
          <w:color w:val="000000" w:themeColor="text1"/>
          <w:szCs w:val="24"/>
        </w:rPr>
        <w:t>TNFα, IL-1α, and IL-1β but significantly highe</w:t>
      </w:r>
      <w:r w:rsidR="00E52127">
        <w:rPr>
          <w:rFonts w:ascii="宋体" w:eastAsia="宋体" w:hAnsi="宋体" w:cs="宋体"/>
          <w:color w:val="000000" w:themeColor="text1"/>
          <w:szCs w:val="24"/>
        </w:rPr>
        <w:t xml:space="preserve">r levels of IL-10, IFNα, IFNβ,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G-CSF, and VEGF in CMV exposed individuals compared to CMV non exposed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individuals.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E52127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Our findings reveal that CMV exposure worsens the severity of TB,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increases bacterial burden, and leads to poorer treatment outcomes.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modulation of cytokine responses in TB patients with CMV exposure suggests 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potential mechanism by which CMV may exacerbate TB pathogenesis.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Copyright © 2025 Dasan, Munisankar, Kumar, Moideen, Pandiarajan, Nott,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Viswanathan, Shanmugam, Hissar, Thiruvengadam, Kornfeld and Babu.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10.3389/fimmu.2025.1612709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PMC12488557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41050688 [Indexed for MEDLINE]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E52127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72</w:t>
      </w:r>
      <w:r w:rsidR="001E2408" w:rsidRPr="00E52127">
        <w:rPr>
          <w:rFonts w:ascii="宋体" w:eastAsia="宋体" w:hAnsi="宋体" w:cs="宋体"/>
          <w:b/>
          <w:color w:val="FF0000"/>
          <w:szCs w:val="24"/>
        </w:rPr>
        <w:t>. J Brown Hosp Med. 2025 Oct 1;4(4):144595. doi: 10.</w:t>
      </w:r>
      <w:r w:rsidR="00131D02" w:rsidRPr="00E52127">
        <w:rPr>
          <w:rFonts w:ascii="宋体" w:eastAsia="宋体" w:hAnsi="宋体" w:cs="宋体"/>
          <w:b/>
          <w:color w:val="FF0000"/>
          <w:szCs w:val="24"/>
        </w:rPr>
        <w:t xml:space="preserve">56305/001c.144595. eCollection </w:t>
      </w:r>
      <w:r w:rsidR="001E2408" w:rsidRPr="00E52127">
        <w:rPr>
          <w:rFonts w:ascii="宋体" w:eastAsia="宋体" w:hAnsi="宋体" w:cs="宋体"/>
          <w:b/>
          <w:color w:val="FF0000"/>
          <w:szCs w:val="24"/>
        </w:rPr>
        <w:t>2025.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 Case of Granulomatosis with Polyangiitis Masquerading as Tuberculosis.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Monroe JM(1), Heiderscheit EA(2), Krakow DA(3), Junaidi B(3).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(1)Medical Scientist Training Program Emory University School of Medicine.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(2)Internal Medicine Residency Program Emory University School of Medicine.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(3)Division of Hospital Medicine Emory University Hospital.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Granulomatosis with polyangiitis (GPA) is a medium- and small-vessel necrotizing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vasculitis that affects the upper and lower respiratory tracts, resulting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symptomatic and radiographic similarities with pulmonary tuberculosis (TB). We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discuss the case of a 45-year-old previously healthy male who recently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immigrated from India that presented after three weeks of rifampin, isoniazid,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pyrazinamide, and ethambutol (RIPE) therapy for presumed TB prior to receiving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GPA diagnosis. Previous admission to a community hospital yielded negative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Mycobacterium tuberculosis polymerase chain reaction (MTB PCR) and acid-fast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bacillus (AFB) sputum cultures, prompting repeat testing and broad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autoimmune/infectious workup. Chest computed tomography redemonstrated cavitary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lesions with interval enlargement. Dermatopathology of bilateral lower extremity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palpable purpura that erupted during admission demonstrated findings consistent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with small-vessel vasculitis. Cytoplasmic-antineutrophil cytoplasmic antibodies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was positive (1:80), and serine proteinase-3 IgG was 546 AU/mL (ref&lt;19 AU/mL).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Bronchoalveolar lavage samples produced a negative MTB PCR and AFB culture. This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case highlights the importance of differentiating clinically similar diseases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that can be symptomatically detrimental and require potentially competing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therapeutics. Some evidence, including in vitro studies and acute care patients,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suggests low risk of harm to initiate GPA treatment with possible concomitant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TB. We hope this case informs providers to avoid diagnostic bias and consider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early steroid treatment for patients suspicious of GPA in the absence of an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unequivocal TB diagnosis.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10.56305/001c.144595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PMC12493756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41050488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E52127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73</w:t>
      </w:r>
      <w:r w:rsidR="001E2408" w:rsidRPr="00E52127">
        <w:rPr>
          <w:rFonts w:ascii="宋体" w:eastAsia="宋体" w:hAnsi="宋体" w:cs="宋体"/>
          <w:b/>
          <w:color w:val="FF0000"/>
          <w:szCs w:val="24"/>
        </w:rPr>
        <w:t>. J Brown Hosp Med. 2025 Oct 2;4(4):144012. doi: 10.</w:t>
      </w:r>
      <w:r w:rsidR="00131D02" w:rsidRPr="00E52127">
        <w:rPr>
          <w:rFonts w:ascii="宋体" w:eastAsia="宋体" w:hAnsi="宋体" w:cs="宋体"/>
          <w:b/>
          <w:color w:val="FF0000"/>
          <w:szCs w:val="24"/>
        </w:rPr>
        <w:t xml:space="preserve">56305/001c.144012. eCollection </w:t>
      </w:r>
      <w:r w:rsidR="001E2408" w:rsidRPr="00E52127">
        <w:rPr>
          <w:rFonts w:ascii="宋体" w:eastAsia="宋体" w:hAnsi="宋体" w:cs="宋体"/>
          <w:b/>
          <w:color w:val="FF0000"/>
          <w:szCs w:val="24"/>
        </w:rPr>
        <w:t>2025.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Post-Colonoscopy Cecal Perforation Presenting as Soft Tissue Emphysema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Ileocecal Tuberculosis: A Case Report.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George S(1), Alex A(2), T S P(1), Simon DG(3), Devadas K(1).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(1)Division of Gastroenterology Government Medical College, Thiruvananthapuram.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(2)Department of Interventional Radiology Sree Chitra Thirunal Institute for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Medical Sciences and Technology.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(3)Intern, Government Medical College, Thiruvananthapuram.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Colonic perforation is an uncommon but serious complication of colonoscopy,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which can be extraperitoneal, intraperitoneal, or a combination of both. We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present a case of combined colonic perforation in a young woman with ileocecal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 who experienced colicky pain in the right iliac fossa. She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underwent an emergency right hemicolectomy, with no signs of peritonitis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observed during surgery. Postoperatively, she was started on antituberculosis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therapy and is currently doing well. This case is notable because a thorough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review of recent literature identified only three reported instances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post-colonoscopy retroperitoneal cecal perforation.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10.56305/001c.144012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PMC12493739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41050483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E52127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74</w:t>
      </w:r>
      <w:r w:rsidR="001E2408" w:rsidRPr="00E52127">
        <w:rPr>
          <w:rFonts w:ascii="宋体" w:eastAsia="宋体" w:hAnsi="宋体" w:cs="宋体"/>
          <w:b/>
          <w:color w:val="FF0000"/>
          <w:szCs w:val="24"/>
        </w:rPr>
        <w:t xml:space="preserve">. Access Microbiol. 2025 Oct 1;7(10):001023.v3. doi: 10.1099/acmi.0.001023.v3. </w:t>
      </w:r>
    </w:p>
    <w:p w:rsidR="001E2408" w:rsidRPr="00E52127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E52127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Articular flare-up of systemic scleroderma revealing a rare form of tuberculosis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of the shoulder and extensor tendons: a case report and literature review.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Zouaki H(1), Laatiris H(2), Taoubane L(1), Mejjad A(1), Toufik H(1), Elouardi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N(1), Bezza A(1).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(1)Rheumatology Department, Mohammed V Military Instruction Hospital, Rabat,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Morocco.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(2)Central Bacteriology Laboratory, Mohammed V Military Instruction Hospital,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Rabat, Morocco.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 remains a major public health concern, particularly in countries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where it is still endemic. Tuberculous bursitis and tenosynovitis are rare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extrapulmonary manifestations, and their association with systemic autoimmune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diseases such as scleroderma is seldom reported in the literature. We report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case of a 61-year-old patient with systemic scleroderma, complicated by diffuse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interstitial lung disease and treated with mycophenolate mofetil, who developed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tuberculous shoulder bursitis and wrist extensor tenosynovitis.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microbiological diagnosis was confirmed by ultrasound-guided aspiration of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subacromial-subdeltoid bursa, revealing the presence of Mycobacterium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tuberculosis, detected by Ziehl-Neelsen staining, GeneXpert PCR and culture.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Histological analysis of synovial tissue fragments demonstrated epithelioid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granulomas with caseous necrosis, confirming the tuberculous origin.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 © 2025 The Authors.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10.1099/acmi.0.001023.v3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PMC12488386</w:t>
      </w:r>
    </w:p>
    <w:p w:rsidR="001E2408" w:rsidRPr="001E2408" w:rsidRDefault="00152842" w:rsidP="001E2408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lastRenderedPageBreak/>
        <w:t>PMID: 41050453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E52127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75</w:t>
      </w:r>
      <w:r w:rsidR="001E2408" w:rsidRPr="00E52127">
        <w:rPr>
          <w:rFonts w:ascii="宋体" w:eastAsia="宋体" w:hAnsi="宋体" w:cs="宋体"/>
          <w:b/>
          <w:color w:val="FF0000"/>
          <w:szCs w:val="24"/>
        </w:rPr>
        <w:t>. Case Rep Womens Health. 2025 Sep 15;48:e00749. doi: 10.1016/j.crwh.2</w:t>
      </w:r>
      <w:r w:rsidR="00E52127">
        <w:rPr>
          <w:rFonts w:ascii="宋体" w:eastAsia="宋体" w:hAnsi="宋体" w:cs="宋体"/>
          <w:b/>
          <w:color w:val="FF0000"/>
          <w:szCs w:val="24"/>
        </w:rPr>
        <w:t xml:space="preserve">025.e00749. </w:t>
      </w:r>
      <w:r w:rsidR="001E2408" w:rsidRPr="00E52127">
        <w:rPr>
          <w:rFonts w:ascii="宋体" w:eastAsia="宋体" w:hAnsi="宋体" w:cs="宋体"/>
          <w:b/>
          <w:color w:val="FF0000"/>
          <w:szCs w:val="24"/>
        </w:rPr>
        <w:t>eCollection 2025 Dec.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Female genital tuberculosis in an infertility patient resulting in destruction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of ovarian tissue: A case report.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Watkin R(1), Hubbs K(1), Clark M(1), Wood S(2).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(1)Madigan Army Medical Center, Department of Obstetrics and Gynecology, Tacoma,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WA, United States.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(2)Madigan Army Medical Center, Department of Infectious Disease, Tacoma, WA,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United States.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Female genital tuberculosis is an important cause of infertility in endemic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regions; it most often affects the fallopian tubes and uterine endometrium,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though involvement of the ovaries, cervix, and vagina/vulva have also been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reported. This report concerns the case of a 30-year-old nulligravid woman who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presented for evaluation following discovery of a right adnexal mass in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setting of right-sided abdominal pain. On initial evaluation, the patient also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reported a history of secondary amenorrhea and the inability to conceive for six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months. Laparoscopic and hysteroscopic findings were concerning for extensive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adhesive disease resulting in loss of normal fallopian tube and uterine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architecture, as well as complete obliteration of the right ovary. Ultimately,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patient's history and surgical findings were highly suggestive of female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genital tuberculosis with sequelae resulting in diffuse pelvic organ disease. An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endometrial biopsy confirmed the diagnosis with a positive tuberculosis PCR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acid-fast bacillus culture. This case highlights the importance in considering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female genital tuberculosis in the workup of infertility, the obstacles to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definitive diagnosis, and the detrimental impact longstanding disease can have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on pelvic organ function. Additionally, the loss of normal ovarian tissue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this patient may provide a pathophysiologic basis for the previously established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association between diminished ovarian reserve and female genital tuberculosis.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10.1016/j.crwh.2025.e00749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PMC12495049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41050426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E52127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76</w:t>
      </w:r>
      <w:r w:rsidR="001E2408" w:rsidRPr="00E52127">
        <w:rPr>
          <w:rFonts w:ascii="宋体" w:eastAsia="宋体" w:hAnsi="宋体" w:cs="宋体"/>
          <w:b/>
          <w:color w:val="FF0000"/>
          <w:szCs w:val="24"/>
        </w:rPr>
        <w:t xml:space="preserve">. Cureus. 2025 Sep 4;17(9):e91578. doi: 10.7759/cureus.91578. eCollection 2025 </w:t>
      </w:r>
    </w:p>
    <w:p w:rsidR="001E2408" w:rsidRPr="00E52127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E52127">
        <w:rPr>
          <w:rFonts w:ascii="宋体" w:eastAsia="宋体" w:hAnsi="宋体" w:cs="宋体"/>
          <w:b/>
          <w:color w:val="FF0000"/>
          <w:szCs w:val="24"/>
        </w:rPr>
        <w:t>Sep.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Concurrent Tuberculous Meningitis and Toxoplasma Encephalitis in an HIV-Positive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>Patient: An Exceptionally Rare Case.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Adishvili L(1), Dvali S(2).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(1)Medicine, David Tvildiani Medical University, Tbilisi, GEO.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(2)HIV/AIDS Department, Infectious Diseases, AIDS and Clinical Immunology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Research Center, Tbilisi, GEO.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Human immunodeficiency virus (HIV) infection is strongly associated with an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increased risk of opportunistic infections affecting the central nervous system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(CNS). Among these, tuberculous meningitis (TBM) and Toxoplasma encephalitis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(TE) represent two of the most frequent and severe infections seen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individuals with advanced immunosuppression. Each condition alone is associated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with significant morbidity and mortality, particularly in patients with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profoundly diminished CD4+ T-cell counts. While TBM and TE are common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individually in the context of HIV/AIDS, their concurrent occurrence within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CNS appears to be exceptionally rare, with only rare or isolated reports in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literature. The co-existence of these infections poses substantial diagnostic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 therapeutic challenges due to overlapping clinical manifestations,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radiological findings, and the potential for rapid neurological decline. We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report a case of a 46-year-old woman with long-standing HIV/AIDS, non-adherent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to antiretroviral therapy, who presented with fever, headache, confusion,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vomiting, and progressive neurological deficits. Cerebrospinal fluid analysis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revealed lymphocytic pleocytosis with low glucose levels and a positive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GeneXpert test for Mycobacterium tuberculosis. Toxoplasma IgG was markedly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elevated, and brain MRI demonstrated multiple ring-enhancing lesions with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surrounding vasogenic edema. Laboratory investigations confirmed advanced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immunosuppression, with a declining CD4+ T-cell count and high viral load. She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was treated with a combination of anti-tuberculous drugs, corticosteroids,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anti-Toxoplasma therapy. Despite treatment, her neurological condition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deteriorated, with residual motor and cognitive deficits at discharge.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 © 2025, Adishvili et al.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10.7759/cureus.91578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PMC12495448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41050015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E52127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77</w:t>
      </w:r>
      <w:r w:rsidR="001E2408" w:rsidRPr="00E52127">
        <w:rPr>
          <w:rFonts w:ascii="宋体" w:eastAsia="宋体" w:hAnsi="宋体" w:cs="宋体"/>
          <w:b/>
          <w:color w:val="FF0000"/>
          <w:szCs w:val="24"/>
        </w:rPr>
        <w:t xml:space="preserve">. Cureus. 2025 Sep 3;17(9):e91532. doi: 10.7759/cureus.91532. eCollection 2025 </w:t>
      </w:r>
    </w:p>
    <w:p w:rsidR="001E2408" w:rsidRPr="00E52127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E52127">
        <w:rPr>
          <w:rFonts w:ascii="宋体" w:eastAsia="宋体" w:hAnsi="宋体" w:cs="宋体"/>
          <w:b/>
          <w:color w:val="FF0000"/>
          <w:szCs w:val="24"/>
        </w:rPr>
        <w:t>Sep.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Disseminated Extrapulmonary Tuberculosis and Pulmonary Mycobacterium avium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Complex Co-infection in a Newly Diagnosed HIV Patient: A Case Report.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Lopez P(1), Ali W(2), Donaldy W(3), Raien GS(4), Sivapalan V(4).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(1)Internal Medicine/Infectious Diseases, Harlem Hospital Center, New York, USA.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(2)Internal Medicine, Harlem Hospital Center, New York, USA.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(3)Internal Medicine, New York City (NYC) Health and Hospitals/Harlem, New York,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(4)Infectious Diseases, Harlem Hospital Center, New York, USA.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Disseminated extrapulmonary tuberculosis (TB) and Mycobacterium avium complex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(MAC) are both serious opportunistic infections (OIs), commonly encountered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immunocompromised individuals, particularly those with HIV. Co-infection with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both pathogens is rare but can present significant diagnostic and therapeutic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challenges. We report the case of a 45-year-old male who was newly diagnosed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with HIV infection and who developed disseminated extrapulmonary TB alongside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pulmonary MAC, highlighting the complexities of diagnosis, treatment,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management in the context of dual mycobacterial infections. This case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underscores the importance of early recognition and coordinated care in managing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multi-pathogen infections in immunocompromised patients.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 © 2025, Lopez et al.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10.7759/cureus.91532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PMC12492998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41049942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FB274A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78</w:t>
      </w:r>
      <w:r w:rsidR="001E2408" w:rsidRPr="00FB274A">
        <w:rPr>
          <w:rFonts w:ascii="宋体" w:eastAsia="宋体" w:hAnsi="宋体" w:cs="宋体"/>
          <w:b/>
          <w:color w:val="FF0000"/>
          <w:szCs w:val="24"/>
        </w:rPr>
        <w:t xml:space="preserve">. J Clin Tuberc Other Mycobact Dis. 2025 Sep 17;41:100563. doi: </w:t>
      </w:r>
    </w:p>
    <w:p w:rsidR="001E2408" w:rsidRPr="00FB274A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FB274A">
        <w:rPr>
          <w:rFonts w:ascii="宋体" w:eastAsia="宋体" w:hAnsi="宋体" w:cs="宋体"/>
          <w:b/>
          <w:color w:val="FF0000"/>
          <w:szCs w:val="24"/>
        </w:rPr>
        <w:t>10.1016/j.jctube.2025.100563. eCollection 2025 Dec.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Curated cases from the TB expert network: Unplugged! Series: Use of plasma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microbial cell-free DNA metagenomic sequencing to diagnose Mycobacterium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Cohodes M(1), Fernandez A(2), Ashkin D(3), Reed C(4), Park S(5), Banaei N(6),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Fung M(7), Jacobson K(8), Goswami ND(4).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(1)Emory University School of Medicine, Department of Medicine, United States.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(2)Tampa General Hospital, University of South Florida, Morsani College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Medicine, United States.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(3)Southeastern National TB Center, United States.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(4)Division of Tuberculosis Elimination, U.S. Centers for Disease Control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Prevention, United States.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>(5)Karius, Medical Affairs Division, United States.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(6)Stanford University School of Medicine, Departments of Pathology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Medicine, Stanford Health Care Clinical Microbiology Laboratory, United States.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(7)University of California San Francisco, Division of Infectious Diseases,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United States.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(8)Chobanian and Avedisian School of Medicine Division of Infectious Diseases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 Department of Epidemiology, Boston University School of Public Health,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United States.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 52-year-old U.S.-born man with diabetes and a kidney transplant 3 months prior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presented with fever of unknown origin and left-sided weakness. On admission, 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was found to have right internal carotid artery thrombus and cerebral infarct.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He developed respiratory failure and underwent treatment for Pseudomonas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bacteremia. Fevers continued through hospital day 30 and computed tomography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(CT) scans demonstrated an esophageal mass, hepatic lesions, and pulmonary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nodules, which were new compared to pre-transplant imaging 2 years prior. While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awaiting results from acid-fast bacilli (AFB) cultures from sputum and tissue,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plasma microbial cell-free DNA (mcfDNA) metagenomic sequencing was ordered 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day 29 and was positive for Mycobacterium Tuberculosis (Mtb). Based on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results of mcfDNA sequencing, clinical presentation, and radiographic findings,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 diagnosis of tuberculosis disease was made, and anti-tuberculosis treatment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was initiated. While awaiting results from acid-fast bacilli (AFB) cultures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 molecular studies from sputum and tissue, plasma microbial cell-free DNA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(mcfDNA) metagenomic sequencing was ordered on day 29 and was positive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for Mycobacterium Tuberculosis (Mtb). The patient was discharged on hospital day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60; 27 days after discharge, 58 days after the Mtb PCR resulted positive from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tissue biopsy, and 60 days after the positive mcfDNA, sputum cultures returned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positive for Mycobacterium tuberculosis.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2025 The Authors. Published by Elsevier Ltd.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10.1016/j.jctube.2025.100563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PMC12495230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41049022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FB274A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79</w:t>
      </w:r>
      <w:r w:rsidR="001E2408" w:rsidRPr="00FB274A">
        <w:rPr>
          <w:rFonts w:ascii="宋体" w:eastAsia="宋体" w:hAnsi="宋体" w:cs="宋体"/>
          <w:b/>
          <w:color w:val="FF0000"/>
          <w:szCs w:val="24"/>
        </w:rPr>
        <w:t xml:space="preserve">. Adv Ther (Weinh). 2025 Apr;8(4):10.1002/adtp.202400057. doi: </w:t>
      </w:r>
    </w:p>
    <w:p w:rsidR="001E2408" w:rsidRPr="00FB274A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FB274A">
        <w:rPr>
          <w:rFonts w:ascii="宋体" w:eastAsia="宋体" w:hAnsi="宋体" w:cs="宋体"/>
          <w:b/>
          <w:color w:val="FF0000"/>
          <w:szCs w:val="24"/>
        </w:rPr>
        <w:t>10.1002/adtp.202400057. Epub 2024 Jul 5.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Inhalational Delivery of β-glucan-chitosan-poly(lactic co-glycolic) acid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Nanoparticles Enhance Alveolar Macrophage Rifampin Concentrations for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Treatment of Tuberculosis.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Kutscher HL(1)(2)(3), Tamblin M(3), Karki S(3), Chaves L(3), Baird M(3), Parvin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A(3), Smith E(3), Dube A(4), Zhang Z(5), Chakraborty S(5), Kenney P(6), Reynolds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>JL(3).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(1)Institute for Lasers, Photonics and Biophotonics, The State University of New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York at Buffalo, Buffalo, NY 14260, USA.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(2)Department of Anesthesiology, The State University of New York at Buffalo,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Buffalo, NY 14203, USA.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(3)Division of Allergy, Immunology and Rheumatology Department of Medicine,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Clinical Translational Research Center, The State University of New York at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Buffalo, Buffalo, NY 14203, USA.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(4)Pharmaceutics at the School of Pharmacy, University of the Western Cape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(UWC), Robert Sobukwe Road, Bellville 7535, South Africa.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(5)Department of Biostatistics, The State University of New York at Buffalo,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Buffalo, NY 14203, USA.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(6)Adult and Pediatric Infectious Disease, The State University of New York at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Buffalo, Buffalo, NY 14203, USA.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 w:hint="eastAsia"/>
          <w:color w:val="000000" w:themeColor="text1"/>
          <w:szCs w:val="24"/>
        </w:rPr>
        <w:t xml:space="preserve">Despite multiple treatments for tuberculosis (TB), there are ≈10 million new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cases and 1.5 million deaths annually, warranting the need for new therapeutics.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Major clinical treatment issues include the length of treatment which 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associated with patient non-compliance; and poor cellular drug penetration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leading to the generation of drug-resistant strains. This study underscores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potential of β-glucan-chitosan (CS) poly(lactic co-glycolic) acid (PLGA)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nanoparticles as a promising immunostimulatory adjunct for TB treatment. To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facilitate drug delivery to alveolar macrophage, a CS-PLGA nanoparticle 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developed containing rifampin in the core with β-glucan as a surface ligand, to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stimulate the immune system. Mice are administered a single dose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nanoparticles or free rifampin by oropharyngeal aspiration. Pharmacokinetic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investigations reveal sustained release properties of rifampin in vivo,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extending over a week. Furthermore, comprehensive analysis indicates stimulation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of the innate immune system, as evidenced by cytokine profiling, while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concurrently revealing no detrimental effects on the alveolar epithelium, as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indicated by histological examination and albumin lung leak assessment. These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findings collectively establish a strong foundation for the development of 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novel adjuvant immunotherapy approach for TB.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10.1002/adtp.202400057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PMC12492999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41048681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683E1A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80</w:t>
      </w:r>
      <w:r w:rsidR="001E2408" w:rsidRPr="00683E1A">
        <w:rPr>
          <w:rFonts w:ascii="宋体" w:eastAsia="宋体" w:hAnsi="宋体" w:cs="宋体"/>
          <w:b/>
          <w:color w:val="FF0000"/>
          <w:szCs w:val="24"/>
        </w:rPr>
        <w:t xml:space="preserve">. Front Public Health. 2025 Sep 19;13:1590282. doi: 10.3389/fpubh.2025.1590282. </w:t>
      </w:r>
    </w:p>
    <w:p w:rsidR="001E2408" w:rsidRPr="00683E1A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683E1A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Defying barriers to fight tuberculosis in West Africa: a model of equitable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>partnerships within a research capacity-strengthening network in the subregion.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Otchere ID(1)(2), Edem VF(2), Togun T(2)(3)(4), Yeboah-Manu D(1), Antonio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M(2)(5)(6); WANETAM-TB-Network.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(1)Noguchi Memorial Institute for Medical Research, University of Ghana, Accra,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Ghana.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(2)Medical Research Council Unit The Gambia at London School of Hygiene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Tropical Medicine, Banjul, Gambia.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(3)Department of Clinical Research, Faculty of Infectious and Tropical Diseases,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London School of Hygiene and Tropical Medicine, London, United Kingdom.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(4)The TB Centre, London School of Hygiene and Tropical Medicine, London, United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Kingdom.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(5)Department of Infection Biology, Faculty of Infectious and Tropical Diseases,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London School of Hygiene and Tropical Medicine, London, United Kingdom.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(6)Centre for Epidemic Preparedness and Response, London School of Hygiene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Tropical Medicine, London, United Kingdom.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 (TB), caused by the Mycobacterium tuberculosis complex (MTBC), 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leading cause of death from a single infectious disease, despite being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treatable. Global TB control efforts face significant challenges, including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insufficient funding, ineffective vaccines, inadequate diagnostics, and complex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treatments, particularly in resource-limited regions. West Africa has a unique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TB epidemiology, characterized by medium- to high-prevalence rates and a greater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diversity of the MTBC, which further compounds control efforts. In response to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global call to end TB by 2030, the West African Network of Excellence for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TB, AIDS, and Malaria (WANETAM) has united scientists from 25 institutions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across 12 West African countries to build research capacity and conduct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translational research focused on TB. The multi-country program of WANETAM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focuses on assisting the TB control programs of its member countries through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supply of essential laboratory equipment and the facilitation of laboratory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accreditation/certification (with three regional laboratories already ISO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accredited and others on track). The program also emphasizes gender-sensitive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training, the retention of critical laboratory and research expertise,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improvements in the diagnosis of TB (including pediatric and drug-resistant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forms), and conducting studies on TB to better understand the molecular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epidemiology of the MTBC in the sub-region, thereby generating the evidence to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inform the policy. To date, WANETAM has trained 13 postdoctoral fellows, 753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laboratory technicians/technologists, and currently supports 7 female PhD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students in the final year of their respective programs. By fostering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collaboration among Francophone, Anglophone, and Lusophone West Africans,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WANETAM is bridging cultural and language barriers to fight TB while also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preparing West Africa for future pandemics.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Copyright © 2025 Otchere, Edem, Togun, Yeboah-Manu, Antonio and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WANETAM-TB-Network.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10.3389/fpubh.2025.1590282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PMCID: PMC12491211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41048282 [Indexed for MEDLINE]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683E1A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81</w:t>
      </w:r>
      <w:r w:rsidR="001E2408" w:rsidRPr="00683E1A">
        <w:rPr>
          <w:rFonts w:ascii="宋体" w:eastAsia="宋体" w:hAnsi="宋体" w:cs="宋体"/>
          <w:b/>
          <w:color w:val="FF0000"/>
          <w:szCs w:val="24"/>
        </w:rPr>
        <w:t>. Acta Med Indones. 2025 Jul;57(3):405-420.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Telemedicine-assisted Directly Observed Therapy (DOTS) for Tuberculosis: An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Evidence-based Case Report.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Dirjayanto VJ(1), Sini KPI(2), Zahra AC(3), Praharsa P(4), Pramono MAV(5),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Soemantri D(6).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(1)Faculty of Medicine Universitas Indonesia, Jakarta, Indonesia..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vjosephine8@gmail.com.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(2)Faculty of Medicine Universitas Indonesia, Jakarta, Indonesia..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kieran.sini@gmail.com.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(3)Faculty of Medicine Universitas Indonesia, Jakarta, Indonesia..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aureil.calista@gmail.com.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(4)Faculty of Medicine Universitas Indonesia, Jakarta, Indonesia..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praharsa2001@gmail.com.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(5)Faculty of Medicine Universitas Indonesia, Jakarta, Indonesia..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muhammadafifvargas@gmail.com.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(6)Department of Medical Education, Faculty of Medicine Universitas Indonesia,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Jakarta, Indonesia. diantha.soemantri@ui.ac.id.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 is a high-burden infectious disease requiring long-term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treatment. Compliance is the key to cure; however, directly observed therapy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(DOTS) is not always feasible. Telemedicine use in DOTS offers improved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accessibility; however, its effectiveness has not been established. We aimed to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investigate the effectiveness of telemedicine-based DOTS on treatment compliance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in patients with tuberculosis.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Databases including MEDLINE, Scopus, EMBASE, PubMed, and Cochrane were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searched for studies implementing telemedicine-based DOTS until November 2nd,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2023. Studies were appraised for validity, importance, and applicability using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Oxford Centre of Evidence-Based Medicine tool, and the outcomes were graded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based on their levels of evidence (LOE).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Our search yielded six systematic reviews. Telemedicine-based DOTS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yielded favourable effects in improving adherence (LOE: I), treatment completion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(LOE: II-III), and cure rates (LOE: II-III). Other outcomes, in terms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bacteriological resolution (LOE: II) and mortality (LOE: IV), were estimated to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be non-inferior to those of DOTS. In terms of the telemedicine mode, the VDOTS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yielded the highest LOE in improving adherence (LOE: I), followed by short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messaging services (LOE: III) and medication monitors (LOE: III), which yielded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similar effects. Results for phone reminders were contradictory, with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highest evidence suggesting that it might be ineffective for treatment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completion (LOE: I-III) but may increase the cure rate (LOE: III).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Telemedicine-based DOTS may improve adherence, treatment completion,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 cure rate, and is non-inferior in terms of bacteriological resolution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mortality. Telemedicine-based DOTS can be considered for implementation;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however, further high-quality studies in limited-resource settings are needed to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strengthen the evidence.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41047787 [Indexed for MEDLINE]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683E1A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82</w:t>
      </w:r>
      <w:r w:rsidR="001E2408" w:rsidRPr="00683E1A">
        <w:rPr>
          <w:rFonts w:ascii="宋体" w:eastAsia="宋体" w:hAnsi="宋体" w:cs="宋体"/>
          <w:b/>
          <w:color w:val="FF0000"/>
          <w:szCs w:val="24"/>
        </w:rPr>
        <w:t xml:space="preserve">. Lancet Microbe. 2025 Oct 2:101186. doi: 10.1016/j.lanmic.2025.101186. Online </w:t>
      </w:r>
    </w:p>
    <w:p w:rsidR="001E2408" w:rsidRPr="00683E1A" w:rsidRDefault="001E2408" w:rsidP="001E2408">
      <w:pPr>
        <w:rPr>
          <w:rFonts w:ascii="宋体" w:eastAsia="宋体" w:hAnsi="宋体" w:cs="宋体"/>
          <w:b/>
          <w:color w:val="FF0000"/>
          <w:szCs w:val="24"/>
        </w:rPr>
      </w:pPr>
      <w:r w:rsidRPr="00683E1A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Single-gene transcripts for subclinical tuberculosis: an individual participant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data meta-analysis.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Greenan-Barrett J(1), Mendelsohn SC(2), Scriba TJ(2), Noursadeghi M(3), Gupta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RK(4).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(1)UCL Respiratory, Division of Medicine, University College London, London, UK.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(2)South African Tuberculosis Vaccine Initiative, Division of Immunology,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Department of Pathology and Institute of Infectious Disease and Molecular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Medicine, University of Cape Town, Cape Town, South Africa.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(3)UCL Division of Infection and Immunity, University College London, London,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UK.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(4)UCL Respiratory, Division of Medicine, University College London, London, UK.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Electronic address: r.gupta@ucl.ac.uk.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Translation of blood RNA signatures might be accelerated by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identifying biomarkers composed of the minimum number of gene transcripts. We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aimed to test the hypothesis that single-gene transcripts provide similar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accuracy for detection of subclinical tuberculosis to multi-gene signatures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benchmark their accuracy and clinical utility against interferon-γ release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assays (IGRAs).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For this individual participant data meta-analysis, we searched PubMed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from database inception to June 10, 2024, using terms for "tuberculosis",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"subclinical", and "RNA" to identify studies in which participants underwent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whole-blood RNA sampling with at least 12 months of follow-up for development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clinical tuberculosis. We performed a one-stage individual participant data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meta-analysis to compare the accuracy of multi-gene signatures against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single-gene transcripts to discriminate individuals with subclinical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tuberculosis-defined as asymptomatic prevalent or incident tuberculosis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 w:hint="eastAsia"/>
          <w:color w:val="000000" w:themeColor="text1"/>
          <w:szCs w:val="24"/>
        </w:rPr>
        <w:t xml:space="preserve">(diagnosed ≥21 days from enrolment, irrespective of symptoms) over a 12-month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interval-from individuals who remained disease free. We performed decision curve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analysis to evaluate the net benefit of using single-gene transcripts and IGRAs,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alone or in combination, to stratify preventive treatment compared with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strategies of treating all or no individuals.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276 articles were identified in the search; of these, seven met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eligibility criteria and all had IPD available. We evaluated 80 single-genes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eight multi-gene signatures in a pooled analysis of four RNA sequencing and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three quantitative PCR datasets, comprising 6544 total samples and including 283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samples from 214 individuals with subclinical tuberculosis. Distributions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transcript and signature Z scores after standardisation were similar and there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was little heterogeneity between datasets. Five single-gene transcripts (BATF2,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FCGR1A/B, ANKRD22, GBP2, and SERPING1) had equivalent areas under the receiver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operating characteristic curves (0·75 [95% CI 0·71-0·79] to 0·77 [0·73-0·81]) to the best-performing multi-gene signature over 12 months, but none met the WHO minimum target product profile (TPP) for a tuberculosis progression test. IGRAs approximated the TPP in low-burden settings but showed much lower specificity in high-burden settings (74% [95% CI 72-76] vs 32% [30-35]). By contrast, sensitivity (67% [47-82] in high-burden settings vs 78% [67-86] in low-burden settings) and specificity (72% [70-74] vs 67% [64-69]) of the best-performing single-gene transcript was similar across settings. Decision curve analysis showed that in high-burden settings, stratifying preventive treatment using single-gene transcripts had greater net benefit than using IGRAs, which offered little net benefit over treating all individuals. In low-burden settings, IGRAs offered greater net benefit than single-gene transcripts to stratify treatment, but combining both tests provided the highest net benefit for tuberculosis programmes aiming to treat fewer than 50 people to prevent a single case.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Single-gene transcripts are equivalent to multi-gene signatures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for detection of subclinical tuberculosis, with consistent performance across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settings. Single-gene transcripts show potential clinical utility to stratify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preventive treatment, particularly when used in combination with IGRAs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low-burden settings.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FUNDING: National Institute for Health Research, Wellcome Trust.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Ltd.. All rights reserved.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10.1016/j.lanmic.2025.101186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41046860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683E1A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83</w:t>
      </w:r>
      <w:r w:rsidR="001E2408" w:rsidRPr="00683E1A">
        <w:rPr>
          <w:rFonts w:ascii="宋体" w:eastAsia="宋体" w:hAnsi="宋体" w:cs="宋体"/>
          <w:b/>
          <w:color w:val="FF0000"/>
          <w:szCs w:val="24"/>
        </w:rPr>
        <w:t>. J Trop Pediatr. 2025 Aug 8;71(5):fmaf006. doi: 10.1093/tropej/fmaf006.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Prevalence of histoplasmosis in Nigerian children with presumptive tuberculosis: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 multicentre study comparing two diagnostic techniques.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Adereti OC(1), Ekeng BE(2)(3), Stone N(4), Oladele RO(1)(2).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(1)Department of Medical Microbiology and Parasitology, Faculty of Basic Medical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Sciences, College of Medicine, University of Lagos, Lagos, 101006, Nigeria.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(2)Medical Mycology Society of Nigeria, Lagos, 101006, Nigeria.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(3)Department of Medical Microbiology and Parasitology, University of Calabar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Teaching Hospital, Calabar, 540271, Nigeria.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(4)Hospital for Tropical Disease, University College London Hospitals, London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WC1E 6JB, United Kingdom.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Data from studies conducted on histoplasmosis in Nigeria are mostly from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adult age group with sparse information about its occurrence in our paediatric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population. Histoplasmosis, often overlooked in tropical paediatric populations,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is a critical differential diagnosis in regions with a high tuberculosis (TB)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burden, especially in low- and middle-income countries (LMIC). In addition, case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series from Nigeria show histoplasmosis is commonly misdiagnosed as TB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paediatric population. This study investigated Nigerian children with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presumptive TB for histoplasmosis using Histoplasma antigen assay. This was 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descriptive cross-sectional study conducted across paediatric TB clinics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three sites in Nigeria, namely, Uyo, Ibadan, and Calabar. One hundred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participants were recruited; 73 were unconfirmed cases of TB, 27 were confirmed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TB cases, while 21 were participants with advanced HIV disease. The urine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samples were assayed for the detection of Histoplasma antigen using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MiraVista lateral flow assay (MVD LFA) and Clarus IMMY ELISA. Of the 100 sampled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participants, two participants tested positive for Histoplasma antigen with MVD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LFA, while none were positive with ELISA. Notably, these individuals were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unconfirmed cases of TB. Paediatric histoplasmosis is not an uncommon finding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Nigerian children presenting with symptoms mimicking TB. The findings highlight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urgent need for cost-effective, accessible diagnostics in resource-limited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settings to improve paediatric care, with further research required for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validation of Histoplasma antigen assay diagnostics in children.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The Author(s) [2025]. Published by Oxford University Press. All rights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reserved. For commercial re-use, please contact reprints@oup.com for reprints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 translation rights for reprints. All other permissions can be obtained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through our RightsLink service via the Permissions link on the article page on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our site—for further information please contact journals.permissions@oup.com.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>DOI: 10.1093/tropej/fmaf006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41046148 [Indexed for MEDLINE]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683E1A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84</w:t>
      </w:r>
      <w:r w:rsidR="001E2408" w:rsidRPr="00683E1A">
        <w:rPr>
          <w:rFonts w:ascii="宋体" w:eastAsia="宋体" w:hAnsi="宋体" w:cs="宋体"/>
          <w:b/>
          <w:color w:val="FF0000"/>
          <w:szCs w:val="24"/>
        </w:rPr>
        <w:t xml:space="preserve">. Indian J Public Health. 2025 Jul 1;69(3):353-354. </w:t>
      </w:r>
      <w:r w:rsidR="00152842" w:rsidRPr="00683E1A">
        <w:rPr>
          <w:rFonts w:ascii="宋体" w:eastAsia="宋体" w:hAnsi="宋体" w:cs="宋体"/>
          <w:b/>
          <w:color w:val="FF0000"/>
          <w:szCs w:val="24"/>
        </w:rPr>
        <w:t xml:space="preserve">doi: 10.4103/ijph.ijph_131_25. </w:t>
      </w:r>
      <w:r w:rsidR="001E2408" w:rsidRPr="00683E1A">
        <w:rPr>
          <w:rFonts w:ascii="宋体" w:eastAsia="宋体" w:hAnsi="宋体" w:cs="宋体"/>
          <w:b/>
          <w:color w:val="FF0000"/>
          <w:szCs w:val="24"/>
        </w:rPr>
        <w:t>Epub 2025 Oct 4.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Empowering Community Health Workers to Increase Detection and Screening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Childhood Tuberculosis in a Rural Community of 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Das A(1), Klausner JD(2), Bhattacharjee S(3).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(1)Clinical Assistant Professor, Department of Population and Public Health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Sciences, Keck School of Medicine, University of Southern California, Los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Angeles, CA, USA.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(2)Professor, Department of Population and Public Health Sciences, Keck School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of Medicine, University of Southern California, Los Angeles, CA, USA.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(3)Consultant Medical Officer, Santi Tuberculosis Control Society, Kolkata, West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Bengal, 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10.4103/ijph.ijph_131_25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41045542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683E1A" w:rsidRDefault="00C0433E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85</w:t>
      </w:r>
      <w:r w:rsidR="001E2408" w:rsidRPr="00683E1A">
        <w:rPr>
          <w:rFonts w:ascii="宋体" w:eastAsia="宋体" w:hAnsi="宋体" w:cs="宋体"/>
          <w:b/>
          <w:color w:val="FF0000"/>
          <w:szCs w:val="24"/>
        </w:rPr>
        <w:t xml:space="preserve">. Indian J Public Health. 2025 Jul 1;69(3):299-302. </w:t>
      </w:r>
      <w:r w:rsidR="00152842" w:rsidRPr="00683E1A">
        <w:rPr>
          <w:rFonts w:ascii="宋体" w:eastAsia="宋体" w:hAnsi="宋体" w:cs="宋体"/>
          <w:b/>
          <w:color w:val="FF0000"/>
          <w:szCs w:val="24"/>
        </w:rPr>
        <w:t xml:space="preserve">doi: 10.4103/ijph.ijph_258_23. </w:t>
      </w:r>
      <w:r w:rsidR="001E2408" w:rsidRPr="00683E1A">
        <w:rPr>
          <w:rFonts w:ascii="宋体" w:eastAsia="宋体" w:hAnsi="宋体" w:cs="宋体"/>
          <w:b/>
          <w:color w:val="FF0000"/>
          <w:szCs w:val="24"/>
        </w:rPr>
        <w:t>Epub 2025 Oct 4.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Child Contact Management in Tuberculosis under the National Tuberculosis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Elimination Program in Kalaburagi District of North Karnataka.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Shingade P(1), Sajjan SV(2), Swati IA(3), Pradhan MR(4).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(1)Associate Professor, Department of Community Medicine, ESIC Medical College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and Hospital, Gulbarga, Karnataka, 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(2)Assistant Professor, Department of Community Medicine, Dr. D. Y. Patil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Medical College, Hospital and Research Centre, Pune, Maharashtra, 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(3)Professor and Head, Department of Community Medicine, ESIC Medical College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and Hospital, Gulbarga, Karnataka, 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(4)Assistant Professor, Department of Community Medicine, International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Institute for Population Sciences, Mumbai, Maharashtra, 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Tuberculosis (TB) is one of the major causes of mortality among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children globally. Considering the vulnerability of children, India's National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TB Elimination Program (NTEP) recommends screening of all household contacts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>aged &lt;6 years for TB and initiates 6-month isoniazid preventive therapy (IPT).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objective of the study was to assess the child contact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management (CCM) in terms of screening and initiation of IPT under NTEP.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>MATERIALS AND METHODS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: This record-based study has included 192 child contacts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and 108 pulmonary TB cases registered from January 2019 to December 2020 from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two randomly selected TB units, one each from rural and urban area. The data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were obtained from TB treatment registers and TB treatment cards from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district TB office.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Most of the children were in the age group of 2-4 years, belonging to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rural area and below poverty line families. Although screening of the child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contacts was good (97.9%), IPT was initiated in only 49.4% of the screened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children. Initiation of IPT was found to be low among males, relatively younger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children, and rural population. Lower rates of initiation of IPT were also noted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 w:hint="eastAsia"/>
          <w:color w:val="000000" w:themeColor="text1"/>
          <w:szCs w:val="24"/>
        </w:rPr>
        <w:t xml:space="preserve">among the children with male index cases, those who are aged ≥45 years, and also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among households with more than one child contact. Poor initiation rates were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found among the children for whom the index cases presented with any of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comorbidity and addiction.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CCM under NTEP is repeatedly emphasized for decades together.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Although the percentage of screening was good (97.9%), the initiation of IPT was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found, nearly only half of the children which emphasizes the need for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effective strategies and tools to improve the same under the program.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 © 2025 Indian Journal of Public Health.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10.4103/ijph.ijph_258_23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41045531 [Indexed for MEDLINE]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683E1A" w:rsidRDefault="00D415D5" w:rsidP="001E2408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86</w:t>
      </w:r>
      <w:r w:rsidR="001E2408" w:rsidRPr="00683E1A">
        <w:rPr>
          <w:rFonts w:ascii="宋体" w:eastAsia="宋体" w:hAnsi="宋体" w:cs="宋体"/>
          <w:b/>
          <w:color w:val="FF0000"/>
          <w:szCs w:val="24"/>
        </w:rPr>
        <w:t xml:space="preserve">. Indian J Public Health. 2025 Jul 1;69(3):286-291. </w:t>
      </w:r>
      <w:r w:rsidR="00152842" w:rsidRPr="00683E1A">
        <w:rPr>
          <w:rFonts w:ascii="宋体" w:eastAsia="宋体" w:hAnsi="宋体" w:cs="宋体"/>
          <w:b/>
          <w:color w:val="FF0000"/>
          <w:szCs w:val="24"/>
        </w:rPr>
        <w:t xml:space="preserve">doi: 10.4103/ijph.ijph_414_23. </w:t>
      </w:r>
      <w:r w:rsidR="001E2408" w:rsidRPr="00683E1A">
        <w:rPr>
          <w:rFonts w:ascii="宋体" w:eastAsia="宋体" w:hAnsi="宋体" w:cs="宋体"/>
          <w:b/>
          <w:color w:val="FF0000"/>
          <w:szCs w:val="24"/>
        </w:rPr>
        <w:t>Epub 2025 Oct 4.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Delay in the Diagnosis and Treatment of Tuberculosis among Tuberculosis Patients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in South-East Delhi, 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Malik TZ(1), Roy S(2), Ahmed F(3), Agarwalla R(4), Pathak R(5).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(1)Senior Resident, Department of Community Medicine, Government Medical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College, Srinagar, Jammu and Kashmir, 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(2)Professor, Department of Community Medicine, Hamdard Institute of Medical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Sciences and Research, New Delhi, 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(3)Associate Professor, Department of Public Health, King Khalid University,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Abha, Saudi Arabia.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(4)Assistant Professor, Department of Community Medicine, AIIMS, Guwahati,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Assam, 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(5)Professor and Head, Department of Community Medicine, GIMS, Noida, Uttar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Pradesh, India.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Delay in accessing effective health care plays an important role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tuberculosis (TB) transmission within the community.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The objectives of the study were (1) to estimate the total delays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experienced by the patient before initiation of TB treatment and (2) to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determine the factors associated with delays in the diagnosis and treatment of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such patients.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 A cross-sectional study was conducted among TB patients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enrolled in ten randomly selected directly observed treatment short-course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(DOTS) centers in South-East Delhi from January 2019 to March 2020. During this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period, 439 patients were approached, of which 416 consented to participate in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study. Patient delay, health system delay, and total delay were determined.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The data were collected using questions from the "Tool to estimate patients'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costs" questionnaire.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Of the 416 participants, 62.2% were male. The mean age was 40.9 ± 16.33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years. The mean health system delay was 24.2 ± 3.85 days (median: 19 days).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mean patient delay was 25.27 ± 8.21 days (median: 29 days). Patient delay was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seen in 36.3% of patients while health system delay occurred in 40.6%.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delays were significantly associated with the gender of the patient, their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educational status, the type of facility first visited, the type of TB, and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category of TB. The mean time spent on the diagnosis of TB was 35.20 ± 17.5 h.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683E1A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In the present study, both patient and health system delays are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 xml:space="preserve">associated with several factors. Addressing these barriers and reasons for the 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delays will help in the timely diagnosis and treatment of the patients.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Copyright © 2025 Indian Journal of Public Health.</w:t>
      </w: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DOI: 10.4103/ijph.ijph_414_23</w:t>
      </w:r>
    </w:p>
    <w:p w:rsid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  <w:r w:rsidRPr="001E2408">
        <w:rPr>
          <w:rFonts w:ascii="宋体" w:eastAsia="宋体" w:hAnsi="宋体" w:cs="宋体"/>
          <w:color w:val="000000" w:themeColor="text1"/>
          <w:szCs w:val="24"/>
        </w:rPr>
        <w:t>PMID: 41045529 [Indexed for MEDLINE]</w:t>
      </w:r>
    </w:p>
    <w:p w:rsidR="00E27E7C" w:rsidRDefault="00E27E7C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E27E7C" w:rsidRPr="00E27E7C" w:rsidRDefault="00E27E7C" w:rsidP="00E27E7C">
      <w:pPr>
        <w:rPr>
          <w:rFonts w:ascii="宋体" w:eastAsia="宋体" w:hAnsi="宋体" w:cs="宋体"/>
          <w:b/>
          <w:color w:val="FF0000"/>
          <w:szCs w:val="24"/>
        </w:rPr>
      </w:pPr>
      <w:r w:rsidRPr="00E27E7C">
        <w:rPr>
          <w:rFonts w:ascii="宋体" w:eastAsia="宋体" w:hAnsi="宋体" w:cs="宋体"/>
          <w:b/>
          <w:color w:val="FF0000"/>
          <w:szCs w:val="24"/>
        </w:rPr>
        <w:t>87</w:t>
      </w:r>
      <w:r w:rsidRPr="00E27E7C">
        <w:rPr>
          <w:rFonts w:ascii="宋体" w:eastAsia="宋体" w:hAnsi="宋体" w:cs="宋体" w:hint="eastAsia"/>
          <w:b/>
          <w:color w:val="FF0000"/>
          <w:szCs w:val="24"/>
        </w:rPr>
        <w:t xml:space="preserve">. Open Forum Infect Dis. 2025 Sep 16;12(10):ofaf572. doi: 10.1093/ofid/ofaf572. </w:t>
      </w:r>
    </w:p>
    <w:p w:rsidR="00E27E7C" w:rsidRPr="00E27E7C" w:rsidRDefault="00E27E7C" w:rsidP="00E27E7C">
      <w:pPr>
        <w:rPr>
          <w:rFonts w:ascii="宋体" w:eastAsia="宋体" w:hAnsi="宋体" w:cs="宋体"/>
          <w:b/>
          <w:color w:val="FF0000"/>
          <w:szCs w:val="24"/>
        </w:rPr>
      </w:pPr>
      <w:r w:rsidRPr="00E27E7C">
        <w:rPr>
          <w:rFonts w:ascii="宋体" w:eastAsia="宋体" w:hAnsi="宋体" w:cs="宋体" w:hint="eastAsia"/>
          <w:b/>
          <w:color w:val="FF0000"/>
          <w:szCs w:val="24"/>
        </w:rPr>
        <w:t>eCollection 2025 Oct.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Accelerating Cough-Based Algorithms for Pulmonary Tuberculosis Screening: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Results From the CODA TB DREAM Challenge.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Jaganath D(1)(2), Sieberts SK(3), Raberahona M(4)(5), Huddart S(2)(6), Omberg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L(3), Rakotoarivelo R(7)(8), Lyimo I(9), Lweno O(9), Christopher DJ(10), Nhung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NV(11)(12), Worodria W(13), Yu C(14), Chen JY(15), Chen SH(16)(17), Chen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TM(18)(19), Huang CH(20), Huang KL(21), Mulier F(22), Rafter D(22), Shih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ESC(23), Tsao Y(18)(19), Wang HK(24), Wu CH(25), Bachman C(26), Burkot S(26),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Dewan P(26), Kulhare S(26), Small PM(27)(28), Yadav V(3), Grandjean Lapierre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lastRenderedPageBreak/>
        <w:t xml:space="preserve">S(29)(30), Theron G(31)(32), Cattamanchi A(2)(33); Cough Diagnostic Algorithm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for Tuberculosis (CODA TB) DREAM Challenge Consortium.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Collaborators: Ahuja G, Balodi S, Khurdiya D, Kutum R, Rao AM, Salampuria A,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Akbarian S, Asgarian S, Arora A, Choudhury S, Raghava GPS, Dong S, Guan Y, Nan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Y, Zhang H, Gupta A, Li T, Singh R, Jeon J, Jetha Q, Lu Z, Patiyal S, Suda C.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Author information: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(1)Division of Pediatric Infectious Diseases, University of California, San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Francisco, California, San Francisco, USA.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(2)Center for Tuberculosis, University of California, San Francisco, California,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USA.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(3)Sage Bionetworks, Seattle, Washington, USA.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(4)CHU Joseph Rasera Befelatanana, Antananarivo, Madagascar.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(5)Centre D'Infectiologie Charles Mérieux, Université D'Antananarivo,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Antananarivo, Madagascar.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(6)Department of Epidemiology and Biostatistics, University of California, San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Francisco, San Francisco, California, USA.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(7)CHU Tambohobe Fianarantsoa, Haute-Matsiatra, Madagascar.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(8)Université de Fianarantsoa, Fianarantsoa, Madagascar.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(9)Environmental and Ecological Sciences &amp; Interventions and Clinical Trials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Departments, Ifakara Health Institute, Dar es Salaam, Tanzania.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(10)Department of Pulmonary Medicine, Christian Medical College, Vellore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(Ranipet Campus), Tamil Nadu, India.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(11)National Tuberculosis Programme, Hanoi, Vietnam.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(12)VNU University of Medicine and Pharmacy, Hanoi, Vietnam.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(13)Walimu, Kampala, Uganda.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(14)De La Salle Medical and Health Sciences Institute, Dasmarinas Cavite,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Philippines.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(15)Graduate Institute of Biomedical Electronics and Bioinformatics, National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Taiwan University, Taipei, Taiwan.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(16)Industrial Information Department, Development Center for Biotechnology,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Taipei, Taiwan.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(17)Investment &amp; Wealth Management, FCC Partners, Taipei, Taiwan.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(18)Graduate Program of Data Science, National Taiwan University and Academia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Sinica, Taipei, Taiwan.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(19)Research Center for Information Technology Innovation, Academia Sinica,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Taipei, Taiwan.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(20)Department of Data Science, ANIWARE, Taipei, Taiwan.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(21)School of Medicine, China Medical University, Taichung, Taiwan.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(22)Flywheel.io, Minneapolis, Minnesota, USA.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(23)Institute of Biomedical Sciences, Academia Sinica, Taipei, Taiwan.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(24)Independent Researcher, Taipei, Taiwan.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(25)Artificial Intelligence and E-Learning Center, National Chengchi University,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lastRenderedPageBreak/>
        <w:t>Taipei, Taiwan.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(26)Global Health Labs, Bellevue, Washington, USA.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(27)Department of Global Health, University of Washington, Seattle, Washington,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USA.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(28)Hyfe, Seattle, Washington, USA.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(29)Centre de Recherche du Centre Hospitalier de L'Université de Montréal,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Immunopathology Axis, Montreal, Quebec, Canada.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(30)Department of Microbiology, Infectious Diseases and Immunology, Université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de Montréal, Montreal, Quebec, Canada.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(31)DSI-NRF Centre of Excellence for Biomedical Tuberculosis Research, South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African Medical Research Council Centre for Tuberculosis Research, Cape Town,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South Africa.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(32)Division of Molecular Biology and Human Genetics, Faculty of Medicine and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Health Sciences, Stellenbosch University, South Africa.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(33)School of Medicine, University of California Irvine, Orange, California,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USA.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 w:rsidRPr="00E27E7C">
        <w:rPr>
          <w:rFonts w:ascii="宋体" w:eastAsia="宋体" w:hAnsi="宋体" w:cs="宋体" w:hint="eastAsia"/>
          <w:b/>
          <w:color w:val="000000" w:themeColor="text1"/>
          <w:szCs w:val="24"/>
        </w:rPr>
        <w:t>BACKGROUND:</w:t>
      </w:r>
      <w:r>
        <w:rPr>
          <w:rFonts w:ascii="宋体" w:eastAsia="宋体" w:hAnsi="宋体" w:cs="宋体" w:hint="eastAsia"/>
          <w:color w:val="000000" w:themeColor="text1"/>
          <w:szCs w:val="24"/>
        </w:rPr>
        <w:t xml:space="preserve"> Open-access data challenges can accelerate innovation in artificial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intelligence-based tools. In the Cough Diagnostic Algorithm for Tuberculosis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(CODA TB) DREAM Challenge, we developed and independently validated cough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sound-based artificial intelligence algorithms for tuberculosis screening.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 w:rsidRPr="00E27E7C">
        <w:rPr>
          <w:rFonts w:ascii="宋体" w:eastAsia="宋体" w:hAnsi="宋体" w:cs="宋体" w:hint="eastAsia"/>
          <w:b/>
          <w:color w:val="000000" w:themeColor="text1"/>
          <w:szCs w:val="24"/>
        </w:rPr>
        <w:t>METHODS:</w:t>
      </w:r>
      <w:r>
        <w:rPr>
          <w:rFonts w:ascii="宋体" w:eastAsia="宋体" w:hAnsi="宋体" w:cs="宋体" w:hint="eastAsia"/>
          <w:color w:val="000000" w:themeColor="text1"/>
          <w:szCs w:val="24"/>
        </w:rPr>
        <w:t xml:space="preserve"> We included data from 2143 adults with ≥2 weeks of cough from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outpatient clinics in India, Madagascar, the Philippines, South Africa,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Tanzania, Uganda, and Vietnam. A standard tuberculosis evaluation was completed,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and ≥3 solicited coughs were recorded using a smartphone. We invited teams to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develop models using training data to classify microbiologically confirmed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tuberculosis disease using (1) cough sound features only and/or (2) cough sound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features with routinely available clinical data. After 4 months, they submitted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the algorithms for independent test set validation. Models were ranked by area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under the receiver operating characteristic curve (AUROC) and partial AUROC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(pAUROC) to achieve at least 80% sensitivity and 60% specificity.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 w:rsidRPr="00E27E7C">
        <w:rPr>
          <w:rFonts w:ascii="宋体" w:eastAsia="宋体" w:hAnsi="宋体" w:cs="宋体" w:hint="eastAsia"/>
          <w:b/>
          <w:color w:val="000000" w:themeColor="text1"/>
          <w:szCs w:val="24"/>
        </w:rPr>
        <w:t>RESULTS:</w:t>
      </w:r>
      <w:r>
        <w:rPr>
          <w:rFonts w:ascii="宋体" w:eastAsia="宋体" w:hAnsi="宋体" w:cs="宋体" w:hint="eastAsia"/>
          <w:color w:val="000000" w:themeColor="text1"/>
          <w:szCs w:val="24"/>
        </w:rPr>
        <w:t xml:space="preserve"> Eleven cough models and 6 cough-plus-clinical models were submitted.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AUROCs for cough models ranged from 0.69 to 0.74, and the highest performing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model achieved 55.5% specificity (95% confidence interval, 47.7%-64.2%) at 80%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sensitivity. The addition of clinical data improved AUROCs (range, 0.78-0.83); 5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of the 6 models reached the target pAUROC, and the highest performing model had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73.8% specificity (95% confidence interval, 60.8%-80.0%) at 80% sensitivity. The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AUROC varied by country and was higher among male and human immunodeficiency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virus-negative individuals.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 w:rsidRPr="00E27E7C">
        <w:rPr>
          <w:rFonts w:ascii="宋体" w:eastAsia="宋体" w:hAnsi="宋体" w:cs="宋体" w:hint="eastAsia"/>
          <w:b/>
          <w:color w:val="000000" w:themeColor="text1"/>
          <w:szCs w:val="24"/>
        </w:rPr>
        <w:t>CONCLUSIONS:</w:t>
      </w:r>
      <w:r>
        <w:rPr>
          <w:rFonts w:ascii="宋体" w:eastAsia="宋体" w:hAnsi="宋体" w:cs="宋体" w:hint="eastAsia"/>
          <w:color w:val="000000" w:themeColor="text1"/>
          <w:szCs w:val="24"/>
        </w:rPr>
        <w:t xml:space="preserve"> In a short period, an open-access data challenge facilitated the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development of new cough-based tuberculosis algorithms and demonstrated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potential as a tuberculosis screening tool.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 xml:space="preserve">© The Author(s) 2025. Published by Oxford University Press on behalf of 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lastRenderedPageBreak/>
        <w:t>Infectious Diseases Society of America.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DOI: 10.1093/ofid/ofaf572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PMCID: PMC12502651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PMID: 41064697</w:t>
      </w:r>
    </w:p>
    <w:p w:rsidR="00E27E7C" w:rsidRDefault="00E27E7C" w:rsidP="00E27E7C">
      <w:pPr>
        <w:rPr>
          <w:rFonts w:ascii="宋体" w:eastAsia="宋体" w:hAnsi="宋体" w:cs="宋体"/>
          <w:color w:val="000000" w:themeColor="text1"/>
          <w:szCs w:val="24"/>
        </w:rPr>
      </w:pPr>
    </w:p>
    <w:p w:rsidR="00E27E7C" w:rsidRPr="00E27E7C" w:rsidRDefault="00E27E7C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1E2408" w:rsidRPr="001E2408" w:rsidRDefault="001E2408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p w:rsidR="00D227F2" w:rsidRPr="002B3BDD" w:rsidRDefault="00D227F2" w:rsidP="001E2408">
      <w:pPr>
        <w:rPr>
          <w:rFonts w:ascii="宋体" w:eastAsia="宋体" w:hAnsi="宋体" w:cs="宋体"/>
          <w:color w:val="000000" w:themeColor="text1"/>
          <w:szCs w:val="24"/>
        </w:rPr>
      </w:pPr>
    </w:p>
    <w:sectPr w:rsidR="00D227F2" w:rsidRPr="002B3BDD" w:rsidSect="00A476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4B" w:rsidRDefault="001E184B" w:rsidP="00913F6F">
      <w:r>
        <w:separator/>
      </w:r>
    </w:p>
  </w:endnote>
  <w:endnote w:type="continuationSeparator" w:id="0">
    <w:p w:rsidR="001E184B" w:rsidRDefault="001E184B" w:rsidP="009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4B" w:rsidRDefault="001E184B" w:rsidP="00913F6F">
      <w:r>
        <w:separator/>
      </w:r>
    </w:p>
  </w:footnote>
  <w:footnote w:type="continuationSeparator" w:id="0">
    <w:p w:rsidR="001E184B" w:rsidRDefault="001E184B" w:rsidP="009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8"/>
    <w:rsid w:val="00000EB4"/>
    <w:rsid w:val="00001BCE"/>
    <w:rsid w:val="00004FA0"/>
    <w:rsid w:val="00005480"/>
    <w:rsid w:val="0000548B"/>
    <w:rsid w:val="00005BFA"/>
    <w:rsid w:val="00006312"/>
    <w:rsid w:val="00006445"/>
    <w:rsid w:val="00007FE2"/>
    <w:rsid w:val="00010E83"/>
    <w:rsid w:val="0001109E"/>
    <w:rsid w:val="00011EE4"/>
    <w:rsid w:val="00014B97"/>
    <w:rsid w:val="00014C5C"/>
    <w:rsid w:val="000151BC"/>
    <w:rsid w:val="000163F8"/>
    <w:rsid w:val="00017EFF"/>
    <w:rsid w:val="00020101"/>
    <w:rsid w:val="0002051D"/>
    <w:rsid w:val="00021027"/>
    <w:rsid w:val="00021F93"/>
    <w:rsid w:val="00025A11"/>
    <w:rsid w:val="00026718"/>
    <w:rsid w:val="000309FE"/>
    <w:rsid w:val="000313FC"/>
    <w:rsid w:val="00032CAA"/>
    <w:rsid w:val="00032F94"/>
    <w:rsid w:val="0003428A"/>
    <w:rsid w:val="00035E04"/>
    <w:rsid w:val="00036F5C"/>
    <w:rsid w:val="000370E0"/>
    <w:rsid w:val="000379B3"/>
    <w:rsid w:val="00037A3B"/>
    <w:rsid w:val="00040872"/>
    <w:rsid w:val="00042020"/>
    <w:rsid w:val="00042414"/>
    <w:rsid w:val="00042556"/>
    <w:rsid w:val="00042899"/>
    <w:rsid w:val="00044A66"/>
    <w:rsid w:val="00044B78"/>
    <w:rsid w:val="00044C28"/>
    <w:rsid w:val="00045FBC"/>
    <w:rsid w:val="000461EE"/>
    <w:rsid w:val="0004682E"/>
    <w:rsid w:val="00047272"/>
    <w:rsid w:val="000474E6"/>
    <w:rsid w:val="00047D13"/>
    <w:rsid w:val="000505E8"/>
    <w:rsid w:val="00051DD5"/>
    <w:rsid w:val="000527D8"/>
    <w:rsid w:val="00052E5C"/>
    <w:rsid w:val="000531C2"/>
    <w:rsid w:val="0005489E"/>
    <w:rsid w:val="000549F5"/>
    <w:rsid w:val="000552EE"/>
    <w:rsid w:val="000567C6"/>
    <w:rsid w:val="00056ACF"/>
    <w:rsid w:val="0006072D"/>
    <w:rsid w:val="00060930"/>
    <w:rsid w:val="00061C4E"/>
    <w:rsid w:val="00061F05"/>
    <w:rsid w:val="00062062"/>
    <w:rsid w:val="0006216E"/>
    <w:rsid w:val="0006285F"/>
    <w:rsid w:val="00063F03"/>
    <w:rsid w:val="00064D3B"/>
    <w:rsid w:val="000661FE"/>
    <w:rsid w:val="00067B6F"/>
    <w:rsid w:val="00067C37"/>
    <w:rsid w:val="00070238"/>
    <w:rsid w:val="00070407"/>
    <w:rsid w:val="0007049C"/>
    <w:rsid w:val="00071826"/>
    <w:rsid w:val="00072366"/>
    <w:rsid w:val="000724C3"/>
    <w:rsid w:val="00074388"/>
    <w:rsid w:val="00076272"/>
    <w:rsid w:val="00077EC3"/>
    <w:rsid w:val="000802F3"/>
    <w:rsid w:val="0008127A"/>
    <w:rsid w:val="000814BF"/>
    <w:rsid w:val="00082113"/>
    <w:rsid w:val="000823C5"/>
    <w:rsid w:val="00083685"/>
    <w:rsid w:val="00084FA1"/>
    <w:rsid w:val="00085FFF"/>
    <w:rsid w:val="00086502"/>
    <w:rsid w:val="00087251"/>
    <w:rsid w:val="00090B53"/>
    <w:rsid w:val="00091781"/>
    <w:rsid w:val="0009258E"/>
    <w:rsid w:val="00092CA5"/>
    <w:rsid w:val="00092F7F"/>
    <w:rsid w:val="00093EB4"/>
    <w:rsid w:val="0009444D"/>
    <w:rsid w:val="00094774"/>
    <w:rsid w:val="00094D1C"/>
    <w:rsid w:val="0009523F"/>
    <w:rsid w:val="000961CE"/>
    <w:rsid w:val="000966AA"/>
    <w:rsid w:val="000A087D"/>
    <w:rsid w:val="000A0ACA"/>
    <w:rsid w:val="000A0F96"/>
    <w:rsid w:val="000A124E"/>
    <w:rsid w:val="000A1434"/>
    <w:rsid w:val="000A1D4B"/>
    <w:rsid w:val="000A2127"/>
    <w:rsid w:val="000A2F2E"/>
    <w:rsid w:val="000A37C7"/>
    <w:rsid w:val="000A3943"/>
    <w:rsid w:val="000A3E0E"/>
    <w:rsid w:val="000A47E7"/>
    <w:rsid w:val="000A4A7D"/>
    <w:rsid w:val="000A51E6"/>
    <w:rsid w:val="000A5D84"/>
    <w:rsid w:val="000A6101"/>
    <w:rsid w:val="000A72A6"/>
    <w:rsid w:val="000B00E0"/>
    <w:rsid w:val="000B0CA1"/>
    <w:rsid w:val="000B0CAE"/>
    <w:rsid w:val="000B1016"/>
    <w:rsid w:val="000B115F"/>
    <w:rsid w:val="000B13CA"/>
    <w:rsid w:val="000B16AA"/>
    <w:rsid w:val="000B18A0"/>
    <w:rsid w:val="000B2704"/>
    <w:rsid w:val="000B2997"/>
    <w:rsid w:val="000B2D0A"/>
    <w:rsid w:val="000B39CD"/>
    <w:rsid w:val="000B579D"/>
    <w:rsid w:val="000B58BE"/>
    <w:rsid w:val="000B5A38"/>
    <w:rsid w:val="000B5C58"/>
    <w:rsid w:val="000B6618"/>
    <w:rsid w:val="000B6906"/>
    <w:rsid w:val="000B6914"/>
    <w:rsid w:val="000B6D3C"/>
    <w:rsid w:val="000B7B81"/>
    <w:rsid w:val="000B7B97"/>
    <w:rsid w:val="000C04D5"/>
    <w:rsid w:val="000C1093"/>
    <w:rsid w:val="000C3590"/>
    <w:rsid w:val="000C3A90"/>
    <w:rsid w:val="000C488A"/>
    <w:rsid w:val="000C5482"/>
    <w:rsid w:val="000C614D"/>
    <w:rsid w:val="000C71E1"/>
    <w:rsid w:val="000D02D3"/>
    <w:rsid w:val="000D205B"/>
    <w:rsid w:val="000D2241"/>
    <w:rsid w:val="000D2B94"/>
    <w:rsid w:val="000D2F64"/>
    <w:rsid w:val="000D3403"/>
    <w:rsid w:val="000D5656"/>
    <w:rsid w:val="000D6450"/>
    <w:rsid w:val="000E052F"/>
    <w:rsid w:val="000E2388"/>
    <w:rsid w:val="000E2E0D"/>
    <w:rsid w:val="000E4DF7"/>
    <w:rsid w:val="000E615C"/>
    <w:rsid w:val="000E6A33"/>
    <w:rsid w:val="000E6C23"/>
    <w:rsid w:val="000E713B"/>
    <w:rsid w:val="000F0847"/>
    <w:rsid w:val="000F0A49"/>
    <w:rsid w:val="000F0D00"/>
    <w:rsid w:val="000F1FFB"/>
    <w:rsid w:val="000F24D7"/>
    <w:rsid w:val="000F3795"/>
    <w:rsid w:val="000F39E9"/>
    <w:rsid w:val="000F3B6A"/>
    <w:rsid w:val="000F41CE"/>
    <w:rsid w:val="000F5BE2"/>
    <w:rsid w:val="000F6938"/>
    <w:rsid w:val="000F6B20"/>
    <w:rsid w:val="000F7FE8"/>
    <w:rsid w:val="001009A0"/>
    <w:rsid w:val="00100A49"/>
    <w:rsid w:val="00101FDC"/>
    <w:rsid w:val="00103B38"/>
    <w:rsid w:val="001045B5"/>
    <w:rsid w:val="00104CC5"/>
    <w:rsid w:val="00106495"/>
    <w:rsid w:val="001100AE"/>
    <w:rsid w:val="001111F4"/>
    <w:rsid w:val="00112102"/>
    <w:rsid w:val="001128DA"/>
    <w:rsid w:val="00113B07"/>
    <w:rsid w:val="001146C5"/>
    <w:rsid w:val="00115AA0"/>
    <w:rsid w:val="001160B6"/>
    <w:rsid w:val="00117A55"/>
    <w:rsid w:val="00120200"/>
    <w:rsid w:val="00120C7E"/>
    <w:rsid w:val="00122BB5"/>
    <w:rsid w:val="00123084"/>
    <w:rsid w:val="0012313C"/>
    <w:rsid w:val="001239BF"/>
    <w:rsid w:val="00123B2B"/>
    <w:rsid w:val="00123D14"/>
    <w:rsid w:val="00124054"/>
    <w:rsid w:val="00124203"/>
    <w:rsid w:val="00124FA0"/>
    <w:rsid w:val="001250F8"/>
    <w:rsid w:val="001258E8"/>
    <w:rsid w:val="00130332"/>
    <w:rsid w:val="00130522"/>
    <w:rsid w:val="00131064"/>
    <w:rsid w:val="00131D02"/>
    <w:rsid w:val="00131F89"/>
    <w:rsid w:val="00132F05"/>
    <w:rsid w:val="00133BD7"/>
    <w:rsid w:val="0013533E"/>
    <w:rsid w:val="00135AEE"/>
    <w:rsid w:val="00135C60"/>
    <w:rsid w:val="00141D76"/>
    <w:rsid w:val="00142DC2"/>
    <w:rsid w:val="00143C23"/>
    <w:rsid w:val="00143FFB"/>
    <w:rsid w:val="001442A6"/>
    <w:rsid w:val="0014482B"/>
    <w:rsid w:val="00144C21"/>
    <w:rsid w:val="00145536"/>
    <w:rsid w:val="00145858"/>
    <w:rsid w:val="001460E6"/>
    <w:rsid w:val="001462BE"/>
    <w:rsid w:val="0014644D"/>
    <w:rsid w:val="00147542"/>
    <w:rsid w:val="00147E95"/>
    <w:rsid w:val="0015022B"/>
    <w:rsid w:val="00151492"/>
    <w:rsid w:val="0015230D"/>
    <w:rsid w:val="00152842"/>
    <w:rsid w:val="00152FFB"/>
    <w:rsid w:val="0015447B"/>
    <w:rsid w:val="00154EEE"/>
    <w:rsid w:val="00155DAB"/>
    <w:rsid w:val="00160D5D"/>
    <w:rsid w:val="00162024"/>
    <w:rsid w:val="00162E0B"/>
    <w:rsid w:val="001631D1"/>
    <w:rsid w:val="00163933"/>
    <w:rsid w:val="00166D15"/>
    <w:rsid w:val="00166F6B"/>
    <w:rsid w:val="0016722E"/>
    <w:rsid w:val="001678E4"/>
    <w:rsid w:val="00170981"/>
    <w:rsid w:val="00170E44"/>
    <w:rsid w:val="001730B3"/>
    <w:rsid w:val="00174CD2"/>
    <w:rsid w:val="00176DAB"/>
    <w:rsid w:val="00176EA2"/>
    <w:rsid w:val="00176EA9"/>
    <w:rsid w:val="001770AB"/>
    <w:rsid w:val="00177782"/>
    <w:rsid w:val="00177890"/>
    <w:rsid w:val="00180BC2"/>
    <w:rsid w:val="00182C81"/>
    <w:rsid w:val="001835CE"/>
    <w:rsid w:val="001840C6"/>
    <w:rsid w:val="00184BE2"/>
    <w:rsid w:val="00185015"/>
    <w:rsid w:val="0018793A"/>
    <w:rsid w:val="00187D7F"/>
    <w:rsid w:val="00187F13"/>
    <w:rsid w:val="00190F37"/>
    <w:rsid w:val="0019686E"/>
    <w:rsid w:val="001A062A"/>
    <w:rsid w:val="001A19AA"/>
    <w:rsid w:val="001A19C3"/>
    <w:rsid w:val="001A24D1"/>
    <w:rsid w:val="001A287C"/>
    <w:rsid w:val="001A2B93"/>
    <w:rsid w:val="001A4CD3"/>
    <w:rsid w:val="001A5A10"/>
    <w:rsid w:val="001A61FD"/>
    <w:rsid w:val="001A7D2B"/>
    <w:rsid w:val="001A7F64"/>
    <w:rsid w:val="001B1917"/>
    <w:rsid w:val="001B2378"/>
    <w:rsid w:val="001B2CC5"/>
    <w:rsid w:val="001B2E1D"/>
    <w:rsid w:val="001B3B23"/>
    <w:rsid w:val="001B407D"/>
    <w:rsid w:val="001B48FB"/>
    <w:rsid w:val="001B6473"/>
    <w:rsid w:val="001B6AA0"/>
    <w:rsid w:val="001C2157"/>
    <w:rsid w:val="001C2709"/>
    <w:rsid w:val="001C3A11"/>
    <w:rsid w:val="001C5349"/>
    <w:rsid w:val="001C6150"/>
    <w:rsid w:val="001C71B1"/>
    <w:rsid w:val="001D094C"/>
    <w:rsid w:val="001D12AE"/>
    <w:rsid w:val="001D135A"/>
    <w:rsid w:val="001D193B"/>
    <w:rsid w:val="001D1977"/>
    <w:rsid w:val="001D1E65"/>
    <w:rsid w:val="001D20AE"/>
    <w:rsid w:val="001D243D"/>
    <w:rsid w:val="001D35E3"/>
    <w:rsid w:val="001D3C91"/>
    <w:rsid w:val="001D49D4"/>
    <w:rsid w:val="001D5338"/>
    <w:rsid w:val="001D6792"/>
    <w:rsid w:val="001D680A"/>
    <w:rsid w:val="001D6B99"/>
    <w:rsid w:val="001D6E95"/>
    <w:rsid w:val="001D7211"/>
    <w:rsid w:val="001E002A"/>
    <w:rsid w:val="001E0F47"/>
    <w:rsid w:val="001E184B"/>
    <w:rsid w:val="001E2408"/>
    <w:rsid w:val="001E3564"/>
    <w:rsid w:val="001E4901"/>
    <w:rsid w:val="001E4B76"/>
    <w:rsid w:val="001E6B7F"/>
    <w:rsid w:val="001E6C66"/>
    <w:rsid w:val="001F0B99"/>
    <w:rsid w:val="001F0D20"/>
    <w:rsid w:val="001F13B5"/>
    <w:rsid w:val="001F1AB3"/>
    <w:rsid w:val="001F1DDA"/>
    <w:rsid w:val="001F223F"/>
    <w:rsid w:val="001F3009"/>
    <w:rsid w:val="001F468E"/>
    <w:rsid w:val="001F47BE"/>
    <w:rsid w:val="001F7758"/>
    <w:rsid w:val="001F7BC3"/>
    <w:rsid w:val="002014D3"/>
    <w:rsid w:val="002017C2"/>
    <w:rsid w:val="00201C77"/>
    <w:rsid w:val="00202B36"/>
    <w:rsid w:val="00203139"/>
    <w:rsid w:val="0020332A"/>
    <w:rsid w:val="00203479"/>
    <w:rsid w:val="002035B2"/>
    <w:rsid w:val="00203A11"/>
    <w:rsid w:val="00204451"/>
    <w:rsid w:val="0020501F"/>
    <w:rsid w:val="00206168"/>
    <w:rsid w:val="00207270"/>
    <w:rsid w:val="00210B36"/>
    <w:rsid w:val="00211D14"/>
    <w:rsid w:val="0021250D"/>
    <w:rsid w:val="00212E84"/>
    <w:rsid w:val="002140A1"/>
    <w:rsid w:val="00214B74"/>
    <w:rsid w:val="00214C10"/>
    <w:rsid w:val="0021558B"/>
    <w:rsid w:val="00215646"/>
    <w:rsid w:val="00217583"/>
    <w:rsid w:val="00217D7F"/>
    <w:rsid w:val="00217EAC"/>
    <w:rsid w:val="00220375"/>
    <w:rsid w:val="00220876"/>
    <w:rsid w:val="00222583"/>
    <w:rsid w:val="00222BD1"/>
    <w:rsid w:val="00223A24"/>
    <w:rsid w:val="002246DD"/>
    <w:rsid w:val="002253AA"/>
    <w:rsid w:val="00225946"/>
    <w:rsid w:val="002259F8"/>
    <w:rsid w:val="00225AA2"/>
    <w:rsid w:val="00227A3A"/>
    <w:rsid w:val="00230527"/>
    <w:rsid w:val="002307EA"/>
    <w:rsid w:val="002310DD"/>
    <w:rsid w:val="002327BB"/>
    <w:rsid w:val="00232D13"/>
    <w:rsid w:val="002341B8"/>
    <w:rsid w:val="00234622"/>
    <w:rsid w:val="002354A4"/>
    <w:rsid w:val="00235C0D"/>
    <w:rsid w:val="0023625F"/>
    <w:rsid w:val="002374E2"/>
    <w:rsid w:val="00237947"/>
    <w:rsid w:val="00237F69"/>
    <w:rsid w:val="0024041B"/>
    <w:rsid w:val="0024169A"/>
    <w:rsid w:val="00241991"/>
    <w:rsid w:val="00241AAF"/>
    <w:rsid w:val="00241CCB"/>
    <w:rsid w:val="00241EF5"/>
    <w:rsid w:val="00243AAC"/>
    <w:rsid w:val="00243CAB"/>
    <w:rsid w:val="00245848"/>
    <w:rsid w:val="00247A30"/>
    <w:rsid w:val="00247DD5"/>
    <w:rsid w:val="00251D15"/>
    <w:rsid w:val="00252055"/>
    <w:rsid w:val="002521B7"/>
    <w:rsid w:val="002531F0"/>
    <w:rsid w:val="0025385D"/>
    <w:rsid w:val="00254746"/>
    <w:rsid w:val="002549C3"/>
    <w:rsid w:val="002553EB"/>
    <w:rsid w:val="002560F7"/>
    <w:rsid w:val="00261FA0"/>
    <w:rsid w:val="002625F3"/>
    <w:rsid w:val="002627B3"/>
    <w:rsid w:val="0026297A"/>
    <w:rsid w:val="002644D4"/>
    <w:rsid w:val="00264B9F"/>
    <w:rsid w:val="00264CEA"/>
    <w:rsid w:val="00264E19"/>
    <w:rsid w:val="00267E57"/>
    <w:rsid w:val="00270108"/>
    <w:rsid w:val="00270744"/>
    <w:rsid w:val="00270A23"/>
    <w:rsid w:val="002722A7"/>
    <w:rsid w:val="002728C5"/>
    <w:rsid w:val="0027416D"/>
    <w:rsid w:val="00274293"/>
    <w:rsid w:val="00275956"/>
    <w:rsid w:val="00275EC1"/>
    <w:rsid w:val="00277AFE"/>
    <w:rsid w:val="00277F10"/>
    <w:rsid w:val="0028042B"/>
    <w:rsid w:val="00280E39"/>
    <w:rsid w:val="00281CB1"/>
    <w:rsid w:val="0028209D"/>
    <w:rsid w:val="0028230D"/>
    <w:rsid w:val="00282B0E"/>
    <w:rsid w:val="00282F1F"/>
    <w:rsid w:val="0028424E"/>
    <w:rsid w:val="002848FA"/>
    <w:rsid w:val="00285197"/>
    <w:rsid w:val="00285319"/>
    <w:rsid w:val="00285E4E"/>
    <w:rsid w:val="0028600C"/>
    <w:rsid w:val="00286550"/>
    <w:rsid w:val="00286887"/>
    <w:rsid w:val="002868D6"/>
    <w:rsid w:val="00286A29"/>
    <w:rsid w:val="002874B2"/>
    <w:rsid w:val="002874EE"/>
    <w:rsid w:val="00290B6B"/>
    <w:rsid w:val="00290E55"/>
    <w:rsid w:val="00290E94"/>
    <w:rsid w:val="00292BA6"/>
    <w:rsid w:val="00294663"/>
    <w:rsid w:val="00295075"/>
    <w:rsid w:val="00295697"/>
    <w:rsid w:val="00295B81"/>
    <w:rsid w:val="00295B85"/>
    <w:rsid w:val="0029689E"/>
    <w:rsid w:val="00297DED"/>
    <w:rsid w:val="002A042C"/>
    <w:rsid w:val="002A0E2E"/>
    <w:rsid w:val="002A1472"/>
    <w:rsid w:val="002A1A26"/>
    <w:rsid w:val="002A1AAB"/>
    <w:rsid w:val="002A1B06"/>
    <w:rsid w:val="002A3C42"/>
    <w:rsid w:val="002A41A5"/>
    <w:rsid w:val="002A547E"/>
    <w:rsid w:val="002A5D78"/>
    <w:rsid w:val="002A65AC"/>
    <w:rsid w:val="002A75CF"/>
    <w:rsid w:val="002A7D07"/>
    <w:rsid w:val="002B16D1"/>
    <w:rsid w:val="002B18EF"/>
    <w:rsid w:val="002B1A87"/>
    <w:rsid w:val="002B3BDD"/>
    <w:rsid w:val="002B3D2D"/>
    <w:rsid w:val="002B4B9B"/>
    <w:rsid w:val="002B5B8F"/>
    <w:rsid w:val="002B6556"/>
    <w:rsid w:val="002B7F0A"/>
    <w:rsid w:val="002C0EEC"/>
    <w:rsid w:val="002C2226"/>
    <w:rsid w:val="002C3527"/>
    <w:rsid w:val="002C589E"/>
    <w:rsid w:val="002C6147"/>
    <w:rsid w:val="002C656A"/>
    <w:rsid w:val="002C6883"/>
    <w:rsid w:val="002C6A30"/>
    <w:rsid w:val="002C729F"/>
    <w:rsid w:val="002D063A"/>
    <w:rsid w:val="002D1B15"/>
    <w:rsid w:val="002D259B"/>
    <w:rsid w:val="002D2D2F"/>
    <w:rsid w:val="002D31AF"/>
    <w:rsid w:val="002D3BE5"/>
    <w:rsid w:val="002D3C81"/>
    <w:rsid w:val="002D465E"/>
    <w:rsid w:val="002D538B"/>
    <w:rsid w:val="002D5586"/>
    <w:rsid w:val="002D5B3D"/>
    <w:rsid w:val="002D724F"/>
    <w:rsid w:val="002E0C52"/>
    <w:rsid w:val="002E131C"/>
    <w:rsid w:val="002E1548"/>
    <w:rsid w:val="002E1CF6"/>
    <w:rsid w:val="002E1DE8"/>
    <w:rsid w:val="002E27A4"/>
    <w:rsid w:val="002E28FD"/>
    <w:rsid w:val="002E3CE7"/>
    <w:rsid w:val="002E75F4"/>
    <w:rsid w:val="002E7B15"/>
    <w:rsid w:val="002F1E20"/>
    <w:rsid w:val="002F2207"/>
    <w:rsid w:val="002F3F3D"/>
    <w:rsid w:val="002F476D"/>
    <w:rsid w:val="002F53B0"/>
    <w:rsid w:val="002F6002"/>
    <w:rsid w:val="002F7D45"/>
    <w:rsid w:val="00300C4C"/>
    <w:rsid w:val="00300CA5"/>
    <w:rsid w:val="00300DAB"/>
    <w:rsid w:val="003029A2"/>
    <w:rsid w:val="003030D7"/>
    <w:rsid w:val="0030565A"/>
    <w:rsid w:val="003064FE"/>
    <w:rsid w:val="003074D8"/>
    <w:rsid w:val="003077B3"/>
    <w:rsid w:val="00307B01"/>
    <w:rsid w:val="00307B4A"/>
    <w:rsid w:val="00311A67"/>
    <w:rsid w:val="00311FA9"/>
    <w:rsid w:val="003126AE"/>
    <w:rsid w:val="00312E3F"/>
    <w:rsid w:val="0031350B"/>
    <w:rsid w:val="00313587"/>
    <w:rsid w:val="003142FD"/>
    <w:rsid w:val="003146B0"/>
    <w:rsid w:val="003146D6"/>
    <w:rsid w:val="00314966"/>
    <w:rsid w:val="00314BE0"/>
    <w:rsid w:val="00314F1F"/>
    <w:rsid w:val="0031631B"/>
    <w:rsid w:val="00316533"/>
    <w:rsid w:val="00317ED1"/>
    <w:rsid w:val="003209BB"/>
    <w:rsid w:val="003215E0"/>
    <w:rsid w:val="003226F0"/>
    <w:rsid w:val="0032285D"/>
    <w:rsid w:val="00322D2F"/>
    <w:rsid w:val="0032331B"/>
    <w:rsid w:val="00323932"/>
    <w:rsid w:val="00325675"/>
    <w:rsid w:val="00325F86"/>
    <w:rsid w:val="003278EB"/>
    <w:rsid w:val="00327C93"/>
    <w:rsid w:val="00330401"/>
    <w:rsid w:val="0033263C"/>
    <w:rsid w:val="00332F79"/>
    <w:rsid w:val="00333A35"/>
    <w:rsid w:val="00334B36"/>
    <w:rsid w:val="003356DC"/>
    <w:rsid w:val="00335CCC"/>
    <w:rsid w:val="003363F3"/>
    <w:rsid w:val="00336944"/>
    <w:rsid w:val="003372AB"/>
    <w:rsid w:val="00337545"/>
    <w:rsid w:val="0033783D"/>
    <w:rsid w:val="003406AB"/>
    <w:rsid w:val="00342039"/>
    <w:rsid w:val="00342091"/>
    <w:rsid w:val="00342913"/>
    <w:rsid w:val="0034466B"/>
    <w:rsid w:val="00344804"/>
    <w:rsid w:val="00350F89"/>
    <w:rsid w:val="003535CE"/>
    <w:rsid w:val="003541CB"/>
    <w:rsid w:val="0036034D"/>
    <w:rsid w:val="00360C14"/>
    <w:rsid w:val="0036168A"/>
    <w:rsid w:val="00362B9A"/>
    <w:rsid w:val="00362EE3"/>
    <w:rsid w:val="00364A17"/>
    <w:rsid w:val="00364EE5"/>
    <w:rsid w:val="00365E7B"/>
    <w:rsid w:val="0036630B"/>
    <w:rsid w:val="0036772D"/>
    <w:rsid w:val="00370067"/>
    <w:rsid w:val="00370FE4"/>
    <w:rsid w:val="003712DE"/>
    <w:rsid w:val="003718DB"/>
    <w:rsid w:val="00372093"/>
    <w:rsid w:val="003736DE"/>
    <w:rsid w:val="003738F1"/>
    <w:rsid w:val="00375393"/>
    <w:rsid w:val="003759FA"/>
    <w:rsid w:val="00375EDD"/>
    <w:rsid w:val="00376FA2"/>
    <w:rsid w:val="00377122"/>
    <w:rsid w:val="0038000A"/>
    <w:rsid w:val="0038007F"/>
    <w:rsid w:val="00380B8A"/>
    <w:rsid w:val="00380E38"/>
    <w:rsid w:val="00380E48"/>
    <w:rsid w:val="00381BDE"/>
    <w:rsid w:val="00381CCA"/>
    <w:rsid w:val="00383DE7"/>
    <w:rsid w:val="00384F9F"/>
    <w:rsid w:val="0038579F"/>
    <w:rsid w:val="00385874"/>
    <w:rsid w:val="0038597F"/>
    <w:rsid w:val="003909A2"/>
    <w:rsid w:val="00391EB5"/>
    <w:rsid w:val="00392265"/>
    <w:rsid w:val="00392AC6"/>
    <w:rsid w:val="00393A15"/>
    <w:rsid w:val="003946E6"/>
    <w:rsid w:val="00394EE4"/>
    <w:rsid w:val="00396814"/>
    <w:rsid w:val="00396D0C"/>
    <w:rsid w:val="00397151"/>
    <w:rsid w:val="00397B01"/>
    <w:rsid w:val="00397FD1"/>
    <w:rsid w:val="003A0926"/>
    <w:rsid w:val="003A1FAA"/>
    <w:rsid w:val="003A1FFA"/>
    <w:rsid w:val="003A444E"/>
    <w:rsid w:val="003A58E9"/>
    <w:rsid w:val="003A78A7"/>
    <w:rsid w:val="003A79FB"/>
    <w:rsid w:val="003B0585"/>
    <w:rsid w:val="003B066E"/>
    <w:rsid w:val="003B0F3B"/>
    <w:rsid w:val="003B14F6"/>
    <w:rsid w:val="003B1A72"/>
    <w:rsid w:val="003B2353"/>
    <w:rsid w:val="003B3FE2"/>
    <w:rsid w:val="003B42D8"/>
    <w:rsid w:val="003B4B60"/>
    <w:rsid w:val="003B5AED"/>
    <w:rsid w:val="003B7E64"/>
    <w:rsid w:val="003B7EE8"/>
    <w:rsid w:val="003C18CE"/>
    <w:rsid w:val="003C237E"/>
    <w:rsid w:val="003C323A"/>
    <w:rsid w:val="003C3D28"/>
    <w:rsid w:val="003C455F"/>
    <w:rsid w:val="003C4CED"/>
    <w:rsid w:val="003C5A64"/>
    <w:rsid w:val="003C750E"/>
    <w:rsid w:val="003C7907"/>
    <w:rsid w:val="003C7F17"/>
    <w:rsid w:val="003D03AE"/>
    <w:rsid w:val="003D0460"/>
    <w:rsid w:val="003D04A0"/>
    <w:rsid w:val="003D070F"/>
    <w:rsid w:val="003D09D8"/>
    <w:rsid w:val="003D1D73"/>
    <w:rsid w:val="003D357E"/>
    <w:rsid w:val="003D46F1"/>
    <w:rsid w:val="003D5569"/>
    <w:rsid w:val="003D6513"/>
    <w:rsid w:val="003E00FA"/>
    <w:rsid w:val="003E083A"/>
    <w:rsid w:val="003E1C2A"/>
    <w:rsid w:val="003E3CDD"/>
    <w:rsid w:val="003E4726"/>
    <w:rsid w:val="003E4DBD"/>
    <w:rsid w:val="003E6317"/>
    <w:rsid w:val="003E71B7"/>
    <w:rsid w:val="003E7B60"/>
    <w:rsid w:val="003E7ED3"/>
    <w:rsid w:val="003E7F6D"/>
    <w:rsid w:val="003F0272"/>
    <w:rsid w:val="003F031F"/>
    <w:rsid w:val="003F08C1"/>
    <w:rsid w:val="003F0AD7"/>
    <w:rsid w:val="003F2BA8"/>
    <w:rsid w:val="003F4118"/>
    <w:rsid w:val="003F4499"/>
    <w:rsid w:val="003F5554"/>
    <w:rsid w:val="003F57D2"/>
    <w:rsid w:val="00401169"/>
    <w:rsid w:val="00406903"/>
    <w:rsid w:val="00407CFA"/>
    <w:rsid w:val="004101F1"/>
    <w:rsid w:val="00410F68"/>
    <w:rsid w:val="0041101A"/>
    <w:rsid w:val="00411B7C"/>
    <w:rsid w:val="004151E5"/>
    <w:rsid w:val="00415C72"/>
    <w:rsid w:val="00417747"/>
    <w:rsid w:val="00417B69"/>
    <w:rsid w:val="00417BBC"/>
    <w:rsid w:val="004209F6"/>
    <w:rsid w:val="00420CA6"/>
    <w:rsid w:val="00421470"/>
    <w:rsid w:val="00421A67"/>
    <w:rsid w:val="004226A8"/>
    <w:rsid w:val="00422E27"/>
    <w:rsid w:val="00423A83"/>
    <w:rsid w:val="004241F2"/>
    <w:rsid w:val="00427072"/>
    <w:rsid w:val="00427D12"/>
    <w:rsid w:val="00430C9D"/>
    <w:rsid w:val="00431303"/>
    <w:rsid w:val="00431605"/>
    <w:rsid w:val="004317E7"/>
    <w:rsid w:val="00431BD7"/>
    <w:rsid w:val="0043259D"/>
    <w:rsid w:val="004326CB"/>
    <w:rsid w:val="0043364E"/>
    <w:rsid w:val="004337CA"/>
    <w:rsid w:val="00434DB0"/>
    <w:rsid w:val="0043521F"/>
    <w:rsid w:val="00437FB0"/>
    <w:rsid w:val="00440A9B"/>
    <w:rsid w:val="00441CB7"/>
    <w:rsid w:val="00442959"/>
    <w:rsid w:val="00442B95"/>
    <w:rsid w:val="00443E05"/>
    <w:rsid w:val="004450FB"/>
    <w:rsid w:val="00445797"/>
    <w:rsid w:val="00445F7F"/>
    <w:rsid w:val="0044721A"/>
    <w:rsid w:val="00447302"/>
    <w:rsid w:val="0044758E"/>
    <w:rsid w:val="00447F3E"/>
    <w:rsid w:val="004504D9"/>
    <w:rsid w:val="00451AAB"/>
    <w:rsid w:val="0045391C"/>
    <w:rsid w:val="00453DFE"/>
    <w:rsid w:val="00454592"/>
    <w:rsid w:val="00455971"/>
    <w:rsid w:val="00456CD2"/>
    <w:rsid w:val="00457209"/>
    <w:rsid w:val="00457EE1"/>
    <w:rsid w:val="004600C7"/>
    <w:rsid w:val="0046037D"/>
    <w:rsid w:val="004607EA"/>
    <w:rsid w:val="004610B6"/>
    <w:rsid w:val="004638B4"/>
    <w:rsid w:val="00463D21"/>
    <w:rsid w:val="00463E85"/>
    <w:rsid w:val="00465181"/>
    <w:rsid w:val="004656EA"/>
    <w:rsid w:val="00465FAF"/>
    <w:rsid w:val="00466B16"/>
    <w:rsid w:val="00466CA2"/>
    <w:rsid w:val="00470778"/>
    <w:rsid w:val="00470B22"/>
    <w:rsid w:val="00472728"/>
    <w:rsid w:val="00472B29"/>
    <w:rsid w:val="00473003"/>
    <w:rsid w:val="0047337D"/>
    <w:rsid w:val="00474913"/>
    <w:rsid w:val="00474C3C"/>
    <w:rsid w:val="00475D28"/>
    <w:rsid w:val="004762C9"/>
    <w:rsid w:val="00476368"/>
    <w:rsid w:val="004776FB"/>
    <w:rsid w:val="004779D6"/>
    <w:rsid w:val="00480FE5"/>
    <w:rsid w:val="00481EE3"/>
    <w:rsid w:val="004822D6"/>
    <w:rsid w:val="0048348C"/>
    <w:rsid w:val="0048387A"/>
    <w:rsid w:val="00483D06"/>
    <w:rsid w:val="004841C3"/>
    <w:rsid w:val="0048441B"/>
    <w:rsid w:val="004876BB"/>
    <w:rsid w:val="00487B5D"/>
    <w:rsid w:val="00487D04"/>
    <w:rsid w:val="004901C9"/>
    <w:rsid w:val="00490B2D"/>
    <w:rsid w:val="00491706"/>
    <w:rsid w:val="00495E53"/>
    <w:rsid w:val="004962D2"/>
    <w:rsid w:val="00496518"/>
    <w:rsid w:val="00496A6E"/>
    <w:rsid w:val="004977DA"/>
    <w:rsid w:val="004A016E"/>
    <w:rsid w:val="004A1372"/>
    <w:rsid w:val="004A170F"/>
    <w:rsid w:val="004A4DB0"/>
    <w:rsid w:val="004A519B"/>
    <w:rsid w:val="004A5A3E"/>
    <w:rsid w:val="004A7F7B"/>
    <w:rsid w:val="004A7FBC"/>
    <w:rsid w:val="004B18EA"/>
    <w:rsid w:val="004B1D4D"/>
    <w:rsid w:val="004B350E"/>
    <w:rsid w:val="004B37DE"/>
    <w:rsid w:val="004B4871"/>
    <w:rsid w:val="004B5059"/>
    <w:rsid w:val="004B5B91"/>
    <w:rsid w:val="004B5DF7"/>
    <w:rsid w:val="004B5EFA"/>
    <w:rsid w:val="004B6026"/>
    <w:rsid w:val="004B7990"/>
    <w:rsid w:val="004B7CF2"/>
    <w:rsid w:val="004C036D"/>
    <w:rsid w:val="004C0B6E"/>
    <w:rsid w:val="004C1340"/>
    <w:rsid w:val="004C1FE4"/>
    <w:rsid w:val="004C2F84"/>
    <w:rsid w:val="004C38BD"/>
    <w:rsid w:val="004C3EBD"/>
    <w:rsid w:val="004C44E8"/>
    <w:rsid w:val="004C498E"/>
    <w:rsid w:val="004C4F6F"/>
    <w:rsid w:val="004C5885"/>
    <w:rsid w:val="004C6DDA"/>
    <w:rsid w:val="004C6F15"/>
    <w:rsid w:val="004D13E4"/>
    <w:rsid w:val="004D1EFB"/>
    <w:rsid w:val="004D3490"/>
    <w:rsid w:val="004D499C"/>
    <w:rsid w:val="004D55EA"/>
    <w:rsid w:val="004D716B"/>
    <w:rsid w:val="004D759F"/>
    <w:rsid w:val="004D7C05"/>
    <w:rsid w:val="004E006F"/>
    <w:rsid w:val="004E06C3"/>
    <w:rsid w:val="004E0F3C"/>
    <w:rsid w:val="004E1549"/>
    <w:rsid w:val="004E16E6"/>
    <w:rsid w:val="004E38B3"/>
    <w:rsid w:val="004E39F3"/>
    <w:rsid w:val="004E3AA1"/>
    <w:rsid w:val="004E3BEC"/>
    <w:rsid w:val="004E58E5"/>
    <w:rsid w:val="004E6304"/>
    <w:rsid w:val="004E64F0"/>
    <w:rsid w:val="004E6833"/>
    <w:rsid w:val="004E6FA6"/>
    <w:rsid w:val="004E723F"/>
    <w:rsid w:val="004E7A20"/>
    <w:rsid w:val="004F0CA6"/>
    <w:rsid w:val="004F1C58"/>
    <w:rsid w:val="004F1E5E"/>
    <w:rsid w:val="004F2478"/>
    <w:rsid w:val="004F2E12"/>
    <w:rsid w:val="004F3262"/>
    <w:rsid w:val="004F332B"/>
    <w:rsid w:val="004F3330"/>
    <w:rsid w:val="004F36A2"/>
    <w:rsid w:val="004F3E69"/>
    <w:rsid w:val="004F40F4"/>
    <w:rsid w:val="004F41D3"/>
    <w:rsid w:val="004F4C4D"/>
    <w:rsid w:val="004F4EBC"/>
    <w:rsid w:val="004F57F1"/>
    <w:rsid w:val="004F5A8B"/>
    <w:rsid w:val="004F5D28"/>
    <w:rsid w:val="004F6376"/>
    <w:rsid w:val="004F7CB6"/>
    <w:rsid w:val="004F7F18"/>
    <w:rsid w:val="00500140"/>
    <w:rsid w:val="00500BE7"/>
    <w:rsid w:val="00500F3F"/>
    <w:rsid w:val="00501280"/>
    <w:rsid w:val="00501308"/>
    <w:rsid w:val="00502292"/>
    <w:rsid w:val="00502897"/>
    <w:rsid w:val="00503AE4"/>
    <w:rsid w:val="00503D99"/>
    <w:rsid w:val="005045BA"/>
    <w:rsid w:val="00505213"/>
    <w:rsid w:val="0050552F"/>
    <w:rsid w:val="00505661"/>
    <w:rsid w:val="00505AA2"/>
    <w:rsid w:val="005062F4"/>
    <w:rsid w:val="00510435"/>
    <w:rsid w:val="00510FA6"/>
    <w:rsid w:val="005119D2"/>
    <w:rsid w:val="00512AB0"/>
    <w:rsid w:val="005131D8"/>
    <w:rsid w:val="00514976"/>
    <w:rsid w:val="00516177"/>
    <w:rsid w:val="00520E52"/>
    <w:rsid w:val="00520FC7"/>
    <w:rsid w:val="005227BB"/>
    <w:rsid w:val="0052307E"/>
    <w:rsid w:val="00523642"/>
    <w:rsid w:val="00524110"/>
    <w:rsid w:val="005256F9"/>
    <w:rsid w:val="00526B7C"/>
    <w:rsid w:val="00527B5D"/>
    <w:rsid w:val="00531720"/>
    <w:rsid w:val="0053254B"/>
    <w:rsid w:val="00532DDD"/>
    <w:rsid w:val="0053308B"/>
    <w:rsid w:val="005343D5"/>
    <w:rsid w:val="00534F88"/>
    <w:rsid w:val="00536087"/>
    <w:rsid w:val="00537779"/>
    <w:rsid w:val="00542E4A"/>
    <w:rsid w:val="00543083"/>
    <w:rsid w:val="005434E7"/>
    <w:rsid w:val="005440A1"/>
    <w:rsid w:val="00544FD6"/>
    <w:rsid w:val="0054651E"/>
    <w:rsid w:val="005500BE"/>
    <w:rsid w:val="005500FD"/>
    <w:rsid w:val="00550355"/>
    <w:rsid w:val="0055091D"/>
    <w:rsid w:val="0055158B"/>
    <w:rsid w:val="0055176C"/>
    <w:rsid w:val="00552259"/>
    <w:rsid w:val="00552BCF"/>
    <w:rsid w:val="005533A6"/>
    <w:rsid w:val="00553431"/>
    <w:rsid w:val="00555475"/>
    <w:rsid w:val="00555CF2"/>
    <w:rsid w:val="00556014"/>
    <w:rsid w:val="005568CE"/>
    <w:rsid w:val="0055724C"/>
    <w:rsid w:val="00560012"/>
    <w:rsid w:val="005605CF"/>
    <w:rsid w:val="00560A49"/>
    <w:rsid w:val="00560F93"/>
    <w:rsid w:val="00561556"/>
    <w:rsid w:val="00561FD6"/>
    <w:rsid w:val="00562A0C"/>
    <w:rsid w:val="0056623A"/>
    <w:rsid w:val="00566C79"/>
    <w:rsid w:val="005719A9"/>
    <w:rsid w:val="00571A07"/>
    <w:rsid w:val="0057219F"/>
    <w:rsid w:val="00573AF6"/>
    <w:rsid w:val="00573EFB"/>
    <w:rsid w:val="00575028"/>
    <w:rsid w:val="005767DF"/>
    <w:rsid w:val="00577E7F"/>
    <w:rsid w:val="00580397"/>
    <w:rsid w:val="00580E33"/>
    <w:rsid w:val="00580FA1"/>
    <w:rsid w:val="00580FB2"/>
    <w:rsid w:val="00581EB5"/>
    <w:rsid w:val="005836A3"/>
    <w:rsid w:val="00583FC8"/>
    <w:rsid w:val="00584AA2"/>
    <w:rsid w:val="00584BFE"/>
    <w:rsid w:val="00584C0C"/>
    <w:rsid w:val="005859CD"/>
    <w:rsid w:val="00585CCD"/>
    <w:rsid w:val="005862F9"/>
    <w:rsid w:val="005867AE"/>
    <w:rsid w:val="00586A6E"/>
    <w:rsid w:val="00587EE0"/>
    <w:rsid w:val="00590CBE"/>
    <w:rsid w:val="00591070"/>
    <w:rsid w:val="00591ADA"/>
    <w:rsid w:val="00594704"/>
    <w:rsid w:val="00594978"/>
    <w:rsid w:val="00594EFF"/>
    <w:rsid w:val="0059543C"/>
    <w:rsid w:val="00597FD4"/>
    <w:rsid w:val="005A1713"/>
    <w:rsid w:val="005A1A36"/>
    <w:rsid w:val="005A1B0A"/>
    <w:rsid w:val="005A1D3F"/>
    <w:rsid w:val="005A1FAA"/>
    <w:rsid w:val="005A30EB"/>
    <w:rsid w:val="005A365F"/>
    <w:rsid w:val="005A3ADD"/>
    <w:rsid w:val="005A5BB5"/>
    <w:rsid w:val="005A6500"/>
    <w:rsid w:val="005A6820"/>
    <w:rsid w:val="005A7CE5"/>
    <w:rsid w:val="005B14FD"/>
    <w:rsid w:val="005B1604"/>
    <w:rsid w:val="005B26BF"/>
    <w:rsid w:val="005B2B9A"/>
    <w:rsid w:val="005B336A"/>
    <w:rsid w:val="005B33E8"/>
    <w:rsid w:val="005B3BC9"/>
    <w:rsid w:val="005B3D4D"/>
    <w:rsid w:val="005B685E"/>
    <w:rsid w:val="005B6963"/>
    <w:rsid w:val="005B7F51"/>
    <w:rsid w:val="005C0117"/>
    <w:rsid w:val="005C04D7"/>
    <w:rsid w:val="005C6417"/>
    <w:rsid w:val="005C7568"/>
    <w:rsid w:val="005D2499"/>
    <w:rsid w:val="005D46EA"/>
    <w:rsid w:val="005D4FAA"/>
    <w:rsid w:val="005D566E"/>
    <w:rsid w:val="005E0302"/>
    <w:rsid w:val="005E0886"/>
    <w:rsid w:val="005E3253"/>
    <w:rsid w:val="005E368E"/>
    <w:rsid w:val="005E3881"/>
    <w:rsid w:val="005E3A20"/>
    <w:rsid w:val="005E4EAB"/>
    <w:rsid w:val="005E73DF"/>
    <w:rsid w:val="005E7678"/>
    <w:rsid w:val="005E77ED"/>
    <w:rsid w:val="005F36F0"/>
    <w:rsid w:val="005F4DFE"/>
    <w:rsid w:val="005F665A"/>
    <w:rsid w:val="005F66C8"/>
    <w:rsid w:val="005F6B69"/>
    <w:rsid w:val="005F6E87"/>
    <w:rsid w:val="005F7CD3"/>
    <w:rsid w:val="005F7CDC"/>
    <w:rsid w:val="00601843"/>
    <w:rsid w:val="0060267D"/>
    <w:rsid w:val="00603941"/>
    <w:rsid w:val="00604600"/>
    <w:rsid w:val="00605731"/>
    <w:rsid w:val="00605D18"/>
    <w:rsid w:val="006065CD"/>
    <w:rsid w:val="0060733E"/>
    <w:rsid w:val="0060746E"/>
    <w:rsid w:val="00607800"/>
    <w:rsid w:val="00607A7E"/>
    <w:rsid w:val="0061122C"/>
    <w:rsid w:val="0061137F"/>
    <w:rsid w:val="00612904"/>
    <w:rsid w:val="00612C03"/>
    <w:rsid w:val="00614034"/>
    <w:rsid w:val="00614057"/>
    <w:rsid w:val="006146AA"/>
    <w:rsid w:val="00614D50"/>
    <w:rsid w:val="00615240"/>
    <w:rsid w:val="00620628"/>
    <w:rsid w:val="00620942"/>
    <w:rsid w:val="006214DA"/>
    <w:rsid w:val="006221C0"/>
    <w:rsid w:val="00622294"/>
    <w:rsid w:val="0062411A"/>
    <w:rsid w:val="006246C9"/>
    <w:rsid w:val="006259BB"/>
    <w:rsid w:val="00626322"/>
    <w:rsid w:val="006268F3"/>
    <w:rsid w:val="00626ABB"/>
    <w:rsid w:val="006276AC"/>
    <w:rsid w:val="006304DE"/>
    <w:rsid w:val="006308E8"/>
    <w:rsid w:val="00630A8A"/>
    <w:rsid w:val="00630FE5"/>
    <w:rsid w:val="0063276D"/>
    <w:rsid w:val="00632EAA"/>
    <w:rsid w:val="00634070"/>
    <w:rsid w:val="00634756"/>
    <w:rsid w:val="0063675E"/>
    <w:rsid w:val="00636DBE"/>
    <w:rsid w:val="00637ABC"/>
    <w:rsid w:val="00640BE3"/>
    <w:rsid w:val="006423D9"/>
    <w:rsid w:val="00642548"/>
    <w:rsid w:val="00642FD9"/>
    <w:rsid w:val="00643A42"/>
    <w:rsid w:val="00644819"/>
    <w:rsid w:val="006457E1"/>
    <w:rsid w:val="0064584B"/>
    <w:rsid w:val="00645C55"/>
    <w:rsid w:val="00645D15"/>
    <w:rsid w:val="00645DBD"/>
    <w:rsid w:val="006501EE"/>
    <w:rsid w:val="0065022E"/>
    <w:rsid w:val="00650944"/>
    <w:rsid w:val="0065216A"/>
    <w:rsid w:val="00652A4F"/>
    <w:rsid w:val="00653E9B"/>
    <w:rsid w:val="0065478C"/>
    <w:rsid w:val="00655260"/>
    <w:rsid w:val="006553A2"/>
    <w:rsid w:val="00656486"/>
    <w:rsid w:val="00660339"/>
    <w:rsid w:val="00660A4C"/>
    <w:rsid w:val="00662C6F"/>
    <w:rsid w:val="00663451"/>
    <w:rsid w:val="00665757"/>
    <w:rsid w:val="00666F8E"/>
    <w:rsid w:val="00670279"/>
    <w:rsid w:val="006707A1"/>
    <w:rsid w:val="00671ADF"/>
    <w:rsid w:val="00671C09"/>
    <w:rsid w:val="006725C1"/>
    <w:rsid w:val="00673D83"/>
    <w:rsid w:val="006751A5"/>
    <w:rsid w:val="00675412"/>
    <w:rsid w:val="006765E9"/>
    <w:rsid w:val="00676C52"/>
    <w:rsid w:val="00676CDC"/>
    <w:rsid w:val="0067732F"/>
    <w:rsid w:val="00677367"/>
    <w:rsid w:val="00680351"/>
    <w:rsid w:val="00681486"/>
    <w:rsid w:val="00681783"/>
    <w:rsid w:val="00682B47"/>
    <w:rsid w:val="00682B87"/>
    <w:rsid w:val="00682DA4"/>
    <w:rsid w:val="00683E1A"/>
    <w:rsid w:val="006853BD"/>
    <w:rsid w:val="00685B2F"/>
    <w:rsid w:val="0068688D"/>
    <w:rsid w:val="00686E49"/>
    <w:rsid w:val="00687C5A"/>
    <w:rsid w:val="00690174"/>
    <w:rsid w:val="00690588"/>
    <w:rsid w:val="00692029"/>
    <w:rsid w:val="00693354"/>
    <w:rsid w:val="0069353B"/>
    <w:rsid w:val="006936D5"/>
    <w:rsid w:val="00693AAB"/>
    <w:rsid w:val="00693B45"/>
    <w:rsid w:val="00694CCE"/>
    <w:rsid w:val="0069536D"/>
    <w:rsid w:val="00695883"/>
    <w:rsid w:val="0069605C"/>
    <w:rsid w:val="00696B95"/>
    <w:rsid w:val="00697748"/>
    <w:rsid w:val="00697F17"/>
    <w:rsid w:val="006A26ED"/>
    <w:rsid w:val="006A288A"/>
    <w:rsid w:val="006A2991"/>
    <w:rsid w:val="006A389B"/>
    <w:rsid w:val="006A39F1"/>
    <w:rsid w:val="006A45A7"/>
    <w:rsid w:val="006A476A"/>
    <w:rsid w:val="006A49D8"/>
    <w:rsid w:val="006A5421"/>
    <w:rsid w:val="006A559E"/>
    <w:rsid w:val="006A64A1"/>
    <w:rsid w:val="006A6BA0"/>
    <w:rsid w:val="006B0B94"/>
    <w:rsid w:val="006B0BB7"/>
    <w:rsid w:val="006B1A82"/>
    <w:rsid w:val="006B1BD4"/>
    <w:rsid w:val="006B203F"/>
    <w:rsid w:val="006B257F"/>
    <w:rsid w:val="006B313B"/>
    <w:rsid w:val="006B49EC"/>
    <w:rsid w:val="006B4E7B"/>
    <w:rsid w:val="006B5D1B"/>
    <w:rsid w:val="006B5FD8"/>
    <w:rsid w:val="006B61E7"/>
    <w:rsid w:val="006B76F2"/>
    <w:rsid w:val="006B77EE"/>
    <w:rsid w:val="006B7918"/>
    <w:rsid w:val="006C09CB"/>
    <w:rsid w:val="006C1614"/>
    <w:rsid w:val="006C3F55"/>
    <w:rsid w:val="006C598B"/>
    <w:rsid w:val="006C613E"/>
    <w:rsid w:val="006C64AA"/>
    <w:rsid w:val="006C6659"/>
    <w:rsid w:val="006C7BDE"/>
    <w:rsid w:val="006D0305"/>
    <w:rsid w:val="006D0AEC"/>
    <w:rsid w:val="006D188E"/>
    <w:rsid w:val="006D2ACD"/>
    <w:rsid w:val="006D2B74"/>
    <w:rsid w:val="006D5356"/>
    <w:rsid w:val="006D58CE"/>
    <w:rsid w:val="006D68F1"/>
    <w:rsid w:val="006D7065"/>
    <w:rsid w:val="006E31D9"/>
    <w:rsid w:val="006E57D3"/>
    <w:rsid w:val="006E5B89"/>
    <w:rsid w:val="006E5CEC"/>
    <w:rsid w:val="006E64E2"/>
    <w:rsid w:val="006E7A68"/>
    <w:rsid w:val="006E7D6C"/>
    <w:rsid w:val="006F086B"/>
    <w:rsid w:val="006F103D"/>
    <w:rsid w:val="006F161D"/>
    <w:rsid w:val="006F1B13"/>
    <w:rsid w:val="006F31B9"/>
    <w:rsid w:val="006F4F52"/>
    <w:rsid w:val="006F5310"/>
    <w:rsid w:val="006F5843"/>
    <w:rsid w:val="006F783B"/>
    <w:rsid w:val="006F7BE3"/>
    <w:rsid w:val="0070113E"/>
    <w:rsid w:val="0070150F"/>
    <w:rsid w:val="007026D3"/>
    <w:rsid w:val="0070283B"/>
    <w:rsid w:val="00702DF3"/>
    <w:rsid w:val="00703052"/>
    <w:rsid w:val="00703ABB"/>
    <w:rsid w:val="007049B7"/>
    <w:rsid w:val="0070562F"/>
    <w:rsid w:val="007060AB"/>
    <w:rsid w:val="007066F4"/>
    <w:rsid w:val="00706749"/>
    <w:rsid w:val="007068C8"/>
    <w:rsid w:val="0070719A"/>
    <w:rsid w:val="007076B3"/>
    <w:rsid w:val="00707F3F"/>
    <w:rsid w:val="00710372"/>
    <w:rsid w:val="00710B2F"/>
    <w:rsid w:val="00710F02"/>
    <w:rsid w:val="007116B2"/>
    <w:rsid w:val="00711992"/>
    <w:rsid w:val="0071273C"/>
    <w:rsid w:val="00715717"/>
    <w:rsid w:val="00716A2C"/>
    <w:rsid w:val="00717026"/>
    <w:rsid w:val="00717DAD"/>
    <w:rsid w:val="007205E8"/>
    <w:rsid w:val="00720E51"/>
    <w:rsid w:val="007214B7"/>
    <w:rsid w:val="007233A8"/>
    <w:rsid w:val="00725D1A"/>
    <w:rsid w:val="00730E88"/>
    <w:rsid w:val="007323CD"/>
    <w:rsid w:val="00733B24"/>
    <w:rsid w:val="00734C7D"/>
    <w:rsid w:val="007365F0"/>
    <w:rsid w:val="00736A6E"/>
    <w:rsid w:val="00737D18"/>
    <w:rsid w:val="007424C3"/>
    <w:rsid w:val="00742CA2"/>
    <w:rsid w:val="00742DE8"/>
    <w:rsid w:val="007444E6"/>
    <w:rsid w:val="007469DD"/>
    <w:rsid w:val="00746F03"/>
    <w:rsid w:val="0075261C"/>
    <w:rsid w:val="007528F3"/>
    <w:rsid w:val="00753018"/>
    <w:rsid w:val="00753E76"/>
    <w:rsid w:val="007548A8"/>
    <w:rsid w:val="00754B0A"/>
    <w:rsid w:val="00754D34"/>
    <w:rsid w:val="00755002"/>
    <w:rsid w:val="0075573A"/>
    <w:rsid w:val="007574C4"/>
    <w:rsid w:val="00757660"/>
    <w:rsid w:val="00757754"/>
    <w:rsid w:val="007607D7"/>
    <w:rsid w:val="007608DE"/>
    <w:rsid w:val="0076121E"/>
    <w:rsid w:val="00761F10"/>
    <w:rsid w:val="00762457"/>
    <w:rsid w:val="00763AE2"/>
    <w:rsid w:val="007643D9"/>
    <w:rsid w:val="00765C23"/>
    <w:rsid w:val="007662FC"/>
    <w:rsid w:val="00766326"/>
    <w:rsid w:val="00766511"/>
    <w:rsid w:val="00766CC0"/>
    <w:rsid w:val="00770327"/>
    <w:rsid w:val="0077161C"/>
    <w:rsid w:val="007720E1"/>
    <w:rsid w:val="00772677"/>
    <w:rsid w:val="00772D3E"/>
    <w:rsid w:val="0077356F"/>
    <w:rsid w:val="007744E8"/>
    <w:rsid w:val="00775069"/>
    <w:rsid w:val="00775979"/>
    <w:rsid w:val="007764BA"/>
    <w:rsid w:val="00776E2F"/>
    <w:rsid w:val="00780696"/>
    <w:rsid w:val="007807A9"/>
    <w:rsid w:val="007809AF"/>
    <w:rsid w:val="00780D4D"/>
    <w:rsid w:val="00781158"/>
    <w:rsid w:val="00781446"/>
    <w:rsid w:val="007828F3"/>
    <w:rsid w:val="00783809"/>
    <w:rsid w:val="00783DE6"/>
    <w:rsid w:val="0079006D"/>
    <w:rsid w:val="0079022D"/>
    <w:rsid w:val="00790CEB"/>
    <w:rsid w:val="0079106D"/>
    <w:rsid w:val="00791612"/>
    <w:rsid w:val="00791C24"/>
    <w:rsid w:val="0079256D"/>
    <w:rsid w:val="0079326E"/>
    <w:rsid w:val="007935A5"/>
    <w:rsid w:val="00794408"/>
    <w:rsid w:val="00794CBE"/>
    <w:rsid w:val="00795A0C"/>
    <w:rsid w:val="00797428"/>
    <w:rsid w:val="00797622"/>
    <w:rsid w:val="007977FD"/>
    <w:rsid w:val="007979C7"/>
    <w:rsid w:val="00797D46"/>
    <w:rsid w:val="00797ECF"/>
    <w:rsid w:val="007A2179"/>
    <w:rsid w:val="007A25FA"/>
    <w:rsid w:val="007A2B0B"/>
    <w:rsid w:val="007A2B84"/>
    <w:rsid w:val="007A37F7"/>
    <w:rsid w:val="007A55CC"/>
    <w:rsid w:val="007A5E95"/>
    <w:rsid w:val="007A60F5"/>
    <w:rsid w:val="007A7EE8"/>
    <w:rsid w:val="007A7EF6"/>
    <w:rsid w:val="007B15E1"/>
    <w:rsid w:val="007B1E0D"/>
    <w:rsid w:val="007B3263"/>
    <w:rsid w:val="007B4141"/>
    <w:rsid w:val="007B41B2"/>
    <w:rsid w:val="007B5C3C"/>
    <w:rsid w:val="007B727B"/>
    <w:rsid w:val="007B744D"/>
    <w:rsid w:val="007B7954"/>
    <w:rsid w:val="007B7B8F"/>
    <w:rsid w:val="007C0D92"/>
    <w:rsid w:val="007C1BAB"/>
    <w:rsid w:val="007C25F3"/>
    <w:rsid w:val="007C43F6"/>
    <w:rsid w:val="007C620E"/>
    <w:rsid w:val="007C6E4E"/>
    <w:rsid w:val="007D02E4"/>
    <w:rsid w:val="007D157B"/>
    <w:rsid w:val="007D1E0C"/>
    <w:rsid w:val="007D1FD9"/>
    <w:rsid w:val="007D27C1"/>
    <w:rsid w:val="007D294D"/>
    <w:rsid w:val="007D4746"/>
    <w:rsid w:val="007D52D0"/>
    <w:rsid w:val="007D5F61"/>
    <w:rsid w:val="007D7D7A"/>
    <w:rsid w:val="007E008D"/>
    <w:rsid w:val="007E0128"/>
    <w:rsid w:val="007E07AB"/>
    <w:rsid w:val="007E1406"/>
    <w:rsid w:val="007E19E6"/>
    <w:rsid w:val="007E24B1"/>
    <w:rsid w:val="007E2CD0"/>
    <w:rsid w:val="007E4034"/>
    <w:rsid w:val="007E414C"/>
    <w:rsid w:val="007E6CF6"/>
    <w:rsid w:val="007E7882"/>
    <w:rsid w:val="007E7943"/>
    <w:rsid w:val="007F078C"/>
    <w:rsid w:val="007F0FD1"/>
    <w:rsid w:val="007F23FE"/>
    <w:rsid w:val="007F30CD"/>
    <w:rsid w:val="007F31B8"/>
    <w:rsid w:val="007F3608"/>
    <w:rsid w:val="007F4289"/>
    <w:rsid w:val="007F4FB1"/>
    <w:rsid w:val="007F5115"/>
    <w:rsid w:val="007F5EAD"/>
    <w:rsid w:val="007F6CCD"/>
    <w:rsid w:val="007F6DE0"/>
    <w:rsid w:val="007F7D36"/>
    <w:rsid w:val="008007BB"/>
    <w:rsid w:val="00800B51"/>
    <w:rsid w:val="00802366"/>
    <w:rsid w:val="00803359"/>
    <w:rsid w:val="00803587"/>
    <w:rsid w:val="00803A8E"/>
    <w:rsid w:val="008043AF"/>
    <w:rsid w:val="0080521F"/>
    <w:rsid w:val="00805810"/>
    <w:rsid w:val="00805C01"/>
    <w:rsid w:val="00806006"/>
    <w:rsid w:val="00806070"/>
    <w:rsid w:val="0080662B"/>
    <w:rsid w:val="00806C33"/>
    <w:rsid w:val="008118FC"/>
    <w:rsid w:val="00811998"/>
    <w:rsid w:val="00814B48"/>
    <w:rsid w:val="00815001"/>
    <w:rsid w:val="008160EB"/>
    <w:rsid w:val="00820C60"/>
    <w:rsid w:val="00820EBC"/>
    <w:rsid w:val="0082117A"/>
    <w:rsid w:val="00821B48"/>
    <w:rsid w:val="00822D80"/>
    <w:rsid w:val="00822F6F"/>
    <w:rsid w:val="008236E7"/>
    <w:rsid w:val="0082609A"/>
    <w:rsid w:val="00827D32"/>
    <w:rsid w:val="00830734"/>
    <w:rsid w:val="00831B03"/>
    <w:rsid w:val="00831E6A"/>
    <w:rsid w:val="00831F4D"/>
    <w:rsid w:val="00833000"/>
    <w:rsid w:val="008338CD"/>
    <w:rsid w:val="0083487D"/>
    <w:rsid w:val="00834B4C"/>
    <w:rsid w:val="00834E29"/>
    <w:rsid w:val="008350DF"/>
    <w:rsid w:val="00835B02"/>
    <w:rsid w:val="00835C2A"/>
    <w:rsid w:val="00835EC1"/>
    <w:rsid w:val="00836122"/>
    <w:rsid w:val="00837BA5"/>
    <w:rsid w:val="00841641"/>
    <w:rsid w:val="008422BB"/>
    <w:rsid w:val="008422E8"/>
    <w:rsid w:val="008433D2"/>
    <w:rsid w:val="00845A6F"/>
    <w:rsid w:val="008476FE"/>
    <w:rsid w:val="00850279"/>
    <w:rsid w:val="00850D35"/>
    <w:rsid w:val="0085244A"/>
    <w:rsid w:val="00852797"/>
    <w:rsid w:val="00853C57"/>
    <w:rsid w:val="00853DA9"/>
    <w:rsid w:val="00854EE3"/>
    <w:rsid w:val="00855D78"/>
    <w:rsid w:val="0085793B"/>
    <w:rsid w:val="00857E4A"/>
    <w:rsid w:val="008603D1"/>
    <w:rsid w:val="008606BD"/>
    <w:rsid w:val="008625D6"/>
    <w:rsid w:val="00862F82"/>
    <w:rsid w:val="008635F0"/>
    <w:rsid w:val="00863EA7"/>
    <w:rsid w:val="00864409"/>
    <w:rsid w:val="00864A9D"/>
    <w:rsid w:val="008650C0"/>
    <w:rsid w:val="0086514D"/>
    <w:rsid w:val="008656DC"/>
    <w:rsid w:val="008661C0"/>
    <w:rsid w:val="00867075"/>
    <w:rsid w:val="008677D7"/>
    <w:rsid w:val="0087027E"/>
    <w:rsid w:val="00871515"/>
    <w:rsid w:val="00874AD5"/>
    <w:rsid w:val="00874EAB"/>
    <w:rsid w:val="008753FE"/>
    <w:rsid w:val="0087647C"/>
    <w:rsid w:val="0088077B"/>
    <w:rsid w:val="00881A4C"/>
    <w:rsid w:val="00881F4A"/>
    <w:rsid w:val="008820C4"/>
    <w:rsid w:val="008824AD"/>
    <w:rsid w:val="0088339E"/>
    <w:rsid w:val="0088377D"/>
    <w:rsid w:val="00883B72"/>
    <w:rsid w:val="00886133"/>
    <w:rsid w:val="0088715C"/>
    <w:rsid w:val="00887E62"/>
    <w:rsid w:val="0089250D"/>
    <w:rsid w:val="008939D0"/>
    <w:rsid w:val="008945C5"/>
    <w:rsid w:val="008949EB"/>
    <w:rsid w:val="00894CEE"/>
    <w:rsid w:val="00894E16"/>
    <w:rsid w:val="0089724A"/>
    <w:rsid w:val="008972A9"/>
    <w:rsid w:val="008974EA"/>
    <w:rsid w:val="008A0307"/>
    <w:rsid w:val="008A0374"/>
    <w:rsid w:val="008A0A6F"/>
    <w:rsid w:val="008A0E2E"/>
    <w:rsid w:val="008A2EEA"/>
    <w:rsid w:val="008A3CBA"/>
    <w:rsid w:val="008A4603"/>
    <w:rsid w:val="008A6C40"/>
    <w:rsid w:val="008A6EFF"/>
    <w:rsid w:val="008A7DF8"/>
    <w:rsid w:val="008B0559"/>
    <w:rsid w:val="008B0825"/>
    <w:rsid w:val="008B0A3D"/>
    <w:rsid w:val="008B10DC"/>
    <w:rsid w:val="008B111B"/>
    <w:rsid w:val="008B145D"/>
    <w:rsid w:val="008B245B"/>
    <w:rsid w:val="008B27DF"/>
    <w:rsid w:val="008B404A"/>
    <w:rsid w:val="008B4C58"/>
    <w:rsid w:val="008B5313"/>
    <w:rsid w:val="008B591F"/>
    <w:rsid w:val="008B6FD0"/>
    <w:rsid w:val="008B710E"/>
    <w:rsid w:val="008B7446"/>
    <w:rsid w:val="008C1109"/>
    <w:rsid w:val="008C33D9"/>
    <w:rsid w:val="008C3604"/>
    <w:rsid w:val="008C3946"/>
    <w:rsid w:val="008C43C2"/>
    <w:rsid w:val="008C45C4"/>
    <w:rsid w:val="008C69A4"/>
    <w:rsid w:val="008D0F6F"/>
    <w:rsid w:val="008D1209"/>
    <w:rsid w:val="008D304D"/>
    <w:rsid w:val="008D4799"/>
    <w:rsid w:val="008D4B0B"/>
    <w:rsid w:val="008D4E19"/>
    <w:rsid w:val="008D588A"/>
    <w:rsid w:val="008D5990"/>
    <w:rsid w:val="008D692A"/>
    <w:rsid w:val="008D6C3E"/>
    <w:rsid w:val="008D7717"/>
    <w:rsid w:val="008E0923"/>
    <w:rsid w:val="008E0AEA"/>
    <w:rsid w:val="008E1EAD"/>
    <w:rsid w:val="008E2933"/>
    <w:rsid w:val="008E2D35"/>
    <w:rsid w:val="008E30B5"/>
    <w:rsid w:val="008E3FF3"/>
    <w:rsid w:val="008E4993"/>
    <w:rsid w:val="008E4E32"/>
    <w:rsid w:val="008E4F59"/>
    <w:rsid w:val="008E59A2"/>
    <w:rsid w:val="008E59EC"/>
    <w:rsid w:val="008E5AC3"/>
    <w:rsid w:val="008E6960"/>
    <w:rsid w:val="008E6AA2"/>
    <w:rsid w:val="008E7A60"/>
    <w:rsid w:val="008F1013"/>
    <w:rsid w:val="008F1EDA"/>
    <w:rsid w:val="008F34AB"/>
    <w:rsid w:val="008F3E68"/>
    <w:rsid w:val="008F4C3B"/>
    <w:rsid w:val="008F5F69"/>
    <w:rsid w:val="008F61CD"/>
    <w:rsid w:val="008F6825"/>
    <w:rsid w:val="00901601"/>
    <w:rsid w:val="0090275B"/>
    <w:rsid w:val="00903B87"/>
    <w:rsid w:val="00904B14"/>
    <w:rsid w:val="00904BF3"/>
    <w:rsid w:val="00904C74"/>
    <w:rsid w:val="00906BDA"/>
    <w:rsid w:val="009074D0"/>
    <w:rsid w:val="009102FA"/>
    <w:rsid w:val="0091119B"/>
    <w:rsid w:val="00911397"/>
    <w:rsid w:val="00911DD0"/>
    <w:rsid w:val="00912783"/>
    <w:rsid w:val="00913DA3"/>
    <w:rsid w:val="00913F6F"/>
    <w:rsid w:val="00914820"/>
    <w:rsid w:val="00914873"/>
    <w:rsid w:val="00914988"/>
    <w:rsid w:val="00914EB6"/>
    <w:rsid w:val="00915498"/>
    <w:rsid w:val="00916AB9"/>
    <w:rsid w:val="00920C78"/>
    <w:rsid w:val="00921249"/>
    <w:rsid w:val="009217A7"/>
    <w:rsid w:val="00921E73"/>
    <w:rsid w:val="00922D30"/>
    <w:rsid w:val="0092570D"/>
    <w:rsid w:val="00926193"/>
    <w:rsid w:val="009269E0"/>
    <w:rsid w:val="00927B9B"/>
    <w:rsid w:val="009306A2"/>
    <w:rsid w:val="00931A4B"/>
    <w:rsid w:val="00931D67"/>
    <w:rsid w:val="00932038"/>
    <w:rsid w:val="00932533"/>
    <w:rsid w:val="00933066"/>
    <w:rsid w:val="00933449"/>
    <w:rsid w:val="009340BE"/>
    <w:rsid w:val="00934D31"/>
    <w:rsid w:val="009367B5"/>
    <w:rsid w:val="00936BF7"/>
    <w:rsid w:val="00937309"/>
    <w:rsid w:val="0093745D"/>
    <w:rsid w:val="00941C5A"/>
    <w:rsid w:val="009420EF"/>
    <w:rsid w:val="00943896"/>
    <w:rsid w:val="009448A7"/>
    <w:rsid w:val="00944CAB"/>
    <w:rsid w:val="009454A0"/>
    <w:rsid w:val="00945C34"/>
    <w:rsid w:val="00945C75"/>
    <w:rsid w:val="00945DE2"/>
    <w:rsid w:val="009466A0"/>
    <w:rsid w:val="00946A9A"/>
    <w:rsid w:val="00950965"/>
    <w:rsid w:val="00952765"/>
    <w:rsid w:val="009529F5"/>
    <w:rsid w:val="009554C0"/>
    <w:rsid w:val="009567A0"/>
    <w:rsid w:val="00956934"/>
    <w:rsid w:val="00960241"/>
    <w:rsid w:val="0096380E"/>
    <w:rsid w:val="00964EEA"/>
    <w:rsid w:val="009651B1"/>
    <w:rsid w:val="00965924"/>
    <w:rsid w:val="00966305"/>
    <w:rsid w:val="0096658C"/>
    <w:rsid w:val="00967268"/>
    <w:rsid w:val="0096743A"/>
    <w:rsid w:val="0097205F"/>
    <w:rsid w:val="0097259C"/>
    <w:rsid w:val="00972808"/>
    <w:rsid w:val="009731CC"/>
    <w:rsid w:val="009747B8"/>
    <w:rsid w:val="00975CDF"/>
    <w:rsid w:val="009767A2"/>
    <w:rsid w:val="00980293"/>
    <w:rsid w:val="00980E7B"/>
    <w:rsid w:val="00981742"/>
    <w:rsid w:val="0098177B"/>
    <w:rsid w:val="00981F2B"/>
    <w:rsid w:val="009826A9"/>
    <w:rsid w:val="00982ADE"/>
    <w:rsid w:val="00982EA9"/>
    <w:rsid w:val="009830F6"/>
    <w:rsid w:val="00983CC1"/>
    <w:rsid w:val="00984DA0"/>
    <w:rsid w:val="00985066"/>
    <w:rsid w:val="00985140"/>
    <w:rsid w:val="00990011"/>
    <w:rsid w:val="009904EA"/>
    <w:rsid w:val="00990986"/>
    <w:rsid w:val="00990ED2"/>
    <w:rsid w:val="0099150C"/>
    <w:rsid w:val="00991BBB"/>
    <w:rsid w:val="00992762"/>
    <w:rsid w:val="00992A12"/>
    <w:rsid w:val="009931FA"/>
    <w:rsid w:val="00993245"/>
    <w:rsid w:val="00994B69"/>
    <w:rsid w:val="009951ED"/>
    <w:rsid w:val="00997AA0"/>
    <w:rsid w:val="00997F98"/>
    <w:rsid w:val="009A0355"/>
    <w:rsid w:val="009A03B9"/>
    <w:rsid w:val="009A074D"/>
    <w:rsid w:val="009A0F2F"/>
    <w:rsid w:val="009A1543"/>
    <w:rsid w:val="009A1C12"/>
    <w:rsid w:val="009A1D02"/>
    <w:rsid w:val="009A2706"/>
    <w:rsid w:val="009A294C"/>
    <w:rsid w:val="009A2F21"/>
    <w:rsid w:val="009A3C16"/>
    <w:rsid w:val="009A5290"/>
    <w:rsid w:val="009A5307"/>
    <w:rsid w:val="009A6C73"/>
    <w:rsid w:val="009A6CC5"/>
    <w:rsid w:val="009B12AF"/>
    <w:rsid w:val="009B1CFE"/>
    <w:rsid w:val="009B3564"/>
    <w:rsid w:val="009B5C64"/>
    <w:rsid w:val="009B5EC4"/>
    <w:rsid w:val="009B607D"/>
    <w:rsid w:val="009B668C"/>
    <w:rsid w:val="009B704E"/>
    <w:rsid w:val="009B78C8"/>
    <w:rsid w:val="009B799A"/>
    <w:rsid w:val="009C1ED8"/>
    <w:rsid w:val="009C332B"/>
    <w:rsid w:val="009C3EA5"/>
    <w:rsid w:val="009C5848"/>
    <w:rsid w:val="009C60A0"/>
    <w:rsid w:val="009C6464"/>
    <w:rsid w:val="009C64AA"/>
    <w:rsid w:val="009D0D40"/>
    <w:rsid w:val="009D1CC7"/>
    <w:rsid w:val="009D2000"/>
    <w:rsid w:val="009D2706"/>
    <w:rsid w:val="009D2BE4"/>
    <w:rsid w:val="009D4882"/>
    <w:rsid w:val="009D4FFE"/>
    <w:rsid w:val="009D5328"/>
    <w:rsid w:val="009D621D"/>
    <w:rsid w:val="009D7B49"/>
    <w:rsid w:val="009E0115"/>
    <w:rsid w:val="009E158B"/>
    <w:rsid w:val="009E256A"/>
    <w:rsid w:val="009E2BD7"/>
    <w:rsid w:val="009E3D7C"/>
    <w:rsid w:val="009E5751"/>
    <w:rsid w:val="009E5C3D"/>
    <w:rsid w:val="009E7243"/>
    <w:rsid w:val="009F06F0"/>
    <w:rsid w:val="009F308D"/>
    <w:rsid w:val="009F3199"/>
    <w:rsid w:val="009F321D"/>
    <w:rsid w:val="009F3EEB"/>
    <w:rsid w:val="009F4509"/>
    <w:rsid w:val="009F7D83"/>
    <w:rsid w:val="009F7DB3"/>
    <w:rsid w:val="009F7F73"/>
    <w:rsid w:val="00A016E0"/>
    <w:rsid w:val="00A023CB"/>
    <w:rsid w:val="00A024F6"/>
    <w:rsid w:val="00A02747"/>
    <w:rsid w:val="00A02D55"/>
    <w:rsid w:val="00A04E7B"/>
    <w:rsid w:val="00A05BF7"/>
    <w:rsid w:val="00A0652E"/>
    <w:rsid w:val="00A06926"/>
    <w:rsid w:val="00A07E09"/>
    <w:rsid w:val="00A1062C"/>
    <w:rsid w:val="00A108FB"/>
    <w:rsid w:val="00A10B60"/>
    <w:rsid w:val="00A10EBB"/>
    <w:rsid w:val="00A11BC0"/>
    <w:rsid w:val="00A121D5"/>
    <w:rsid w:val="00A12F8E"/>
    <w:rsid w:val="00A13CBA"/>
    <w:rsid w:val="00A1464A"/>
    <w:rsid w:val="00A14EE7"/>
    <w:rsid w:val="00A178E6"/>
    <w:rsid w:val="00A17A02"/>
    <w:rsid w:val="00A17E48"/>
    <w:rsid w:val="00A21225"/>
    <w:rsid w:val="00A215B4"/>
    <w:rsid w:val="00A22A37"/>
    <w:rsid w:val="00A24749"/>
    <w:rsid w:val="00A252D0"/>
    <w:rsid w:val="00A26E24"/>
    <w:rsid w:val="00A27029"/>
    <w:rsid w:val="00A27BE2"/>
    <w:rsid w:val="00A3030F"/>
    <w:rsid w:val="00A3074A"/>
    <w:rsid w:val="00A33990"/>
    <w:rsid w:val="00A340E2"/>
    <w:rsid w:val="00A34699"/>
    <w:rsid w:val="00A355CE"/>
    <w:rsid w:val="00A35C8F"/>
    <w:rsid w:val="00A36D16"/>
    <w:rsid w:val="00A36E5D"/>
    <w:rsid w:val="00A3727B"/>
    <w:rsid w:val="00A40AFC"/>
    <w:rsid w:val="00A40E02"/>
    <w:rsid w:val="00A411CA"/>
    <w:rsid w:val="00A42319"/>
    <w:rsid w:val="00A44438"/>
    <w:rsid w:val="00A458CE"/>
    <w:rsid w:val="00A46682"/>
    <w:rsid w:val="00A46C82"/>
    <w:rsid w:val="00A473F3"/>
    <w:rsid w:val="00A47695"/>
    <w:rsid w:val="00A516F2"/>
    <w:rsid w:val="00A52EAC"/>
    <w:rsid w:val="00A52F65"/>
    <w:rsid w:val="00A53814"/>
    <w:rsid w:val="00A540FF"/>
    <w:rsid w:val="00A54743"/>
    <w:rsid w:val="00A56393"/>
    <w:rsid w:val="00A56DF5"/>
    <w:rsid w:val="00A57738"/>
    <w:rsid w:val="00A600A6"/>
    <w:rsid w:val="00A6154E"/>
    <w:rsid w:val="00A61596"/>
    <w:rsid w:val="00A61BD3"/>
    <w:rsid w:val="00A63AEE"/>
    <w:rsid w:val="00A64040"/>
    <w:rsid w:val="00A6572A"/>
    <w:rsid w:val="00A711CC"/>
    <w:rsid w:val="00A71D73"/>
    <w:rsid w:val="00A724EF"/>
    <w:rsid w:val="00A72CB4"/>
    <w:rsid w:val="00A73F02"/>
    <w:rsid w:val="00A76B91"/>
    <w:rsid w:val="00A7720F"/>
    <w:rsid w:val="00A77C33"/>
    <w:rsid w:val="00A77F87"/>
    <w:rsid w:val="00A81E65"/>
    <w:rsid w:val="00A824E2"/>
    <w:rsid w:val="00A82F7F"/>
    <w:rsid w:val="00A838E4"/>
    <w:rsid w:val="00A84237"/>
    <w:rsid w:val="00A84645"/>
    <w:rsid w:val="00A846F2"/>
    <w:rsid w:val="00A85C51"/>
    <w:rsid w:val="00A86086"/>
    <w:rsid w:val="00A864AD"/>
    <w:rsid w:val="00A87A00"/>
    <w:rsid w:val="00A87DF3"/>
    <w:rsid w:val="00A87DF6"/>
    <w:rsid w:val="00A9076F"/>
    <w:rsid w:val="00A90D32"/>
    <w:rsid w:val="00A9173C"/>
    <w:rsid w:val="00A95A09"/>
    <w:rsid w:val="00A95C73"/>
    <w:rsid w:val="00A971FF"/>
    <w:rsid w:val="00A976E5"/>
    <w:rsid w:val="00AA16B7"/>
    <w:rsid w:val="00AA19F5"/>
    <w:rsid w:val="00AA1EBA"/>
    <w:rsid w:val="00AA295B"/>
    <w:rsid w:val="00AA2D25"/>
    <w:rsid w:val="00AA3683"/>
    <w:rsid w:val="00AA387D"/>
    <w:rsid w:val="00AA3B21"/>
    <w:rsid w:val="00AA4DC6"/>
    <w:rsid w:val="00AA504B"/>
    <w:rsid w:val="00AA74A1"/>
    <w:rsid w:val="00AA784A"/>
    <w:rsid w:val="00AB0413"/>
    <w:rsid w:val="00AB066E"/>
    <w:rsid w:val="00AB31FF"/>
    <w:rsid w:val="00AB3CE7"/>
    <w:rsid w:val="00AB476A"/>
    <w:rsid w:val="00AB49CD"/>
    <w:rsid w:val="00AB5115"/>
    <w:rsid w:val="00AB543F"/>
    <w:rsid w:val="00AB5DAD"/>
    <w:rsid w:val="00AB6187"/>
    <w:rsid w:val="00AC0BFD"/>
    <w:rsid w:val="00AC2DB5"/>
    <w:rsid w:val="00AC54F3"/>
    <w:rsid w:val="00AC6E0E"/>
    <w:rsid w:val="00AC7253"/>
    <w:rsid w:val="00AC7426"/>
    <w:rsid w:val="00AD009B"/>
    <w:rsid w:val="00AD08CD"/>
    <w:rsid w:val="00AD17E4"/>
    <w:rsid w:val="00AD265B"/>
    <w:rsid w:val="00AD3032"/>
    <w:rsid w:val="00AD34A3"/>
    <w:rsid w:val="00AD56C9"/>
    <w:rsid w:val="00AD618D"/>
    <w:rsid w:val="00AD7402"/>
    <w:rsid w:val="00AD76A3"/>
    <w:rsid w:val="00AE1551"/>
    <w:rsid w:val="00AE210A"/>
    <w:rsid w:val="00AE24F1"/>
    <w:rsid w:val="00AE3580"/>
    <w:rsid w:val="00AE4FBF"/>
    <w:rsid w:val="00AE5CFA"/>
    <w:rsid w:val="00AE684E"/>
    <w:rsid w:val="00AE739F"/>
    <w:rsid w:val="00AE788C"/>
    <w:rsid w:val="00AF00FB"/>
    <w:rsid w:val="00AF43FE"/>
    <w:rsid w:val="00AF4D0C"/>
    <w:rsid w:val="00AF4DCB"/>
    <w:rsid w:val="00AF4FA4"/>
    <w:rsid w:val="00AF5026"/>
    <w:rsid w:val="00AF51BD"/>
    <w:rsid w:val="00AF5E3D"/>
    <w:rsid w:val="00AF6ADE"/>
    <w:rsid w:val="00B0374D"/>
    <w:rsid w:val="00B064D0"/>
    <w:rsid w:val="00B10F46"/>
    <w:rsid w:val="00B117B8"/>
    <w:rsid w:val="00B1486D"/>
    <w:rsid w:val="00B1564E"/>
    <w:rsid w:val="00B16446"/>
    <w:rsid w:val="00B1676B"/>
    <w:rsid w:val="00B17853"/>
    <w:rsid w:val="00B17957"/>
    <w:rsid w:val="00B17EA6"/>
    <w:rsid w:val="00B20A41"/>
    <w:rsid w:val="00B20BB7"/>
    <w:rsid w:val="00B21E9C"/>
    <w:rsid w:val="00B2401D"/>
    <w:rsid w:val="00B2558C"/>
    <w:rsid w:val="00B2722E"/>
    <w:rsid w:val="00B27664"/>
    <w:rsid w:val="00B30066"/>
    <w:rsid w:val="00B326A6"/>
    <w:rsid w:val="00B32BF8"/>
    <w:rsid w:val="00B33E0E"/>
    <w:rsid w:val="00B347D3"/>
    <w:rsid w:val="00B368F3"/>
    <w:rsid w:val="00B36BEA"/>
    <w:rsid w:val="00B371BB"/>
    <w:rsid w:val="00B3723A"/>
    <w:rsid w:val="00B37258"/>
    <w:rsid w:val="00B379EF"/>
    <w:rsid w:val="00B41ACB"/>
    <w:rsid w:val="00B43AB8"/>
    <w:rsid w:val="00B44D78"/>
    <w:rsid w:val="00B470E5"/>
    <w:rsid w:val="00B47420"/>
    <w:rsid w:val="00B50570"/>
    <w:rsid w:val="00B50E30"/>
    <w:rsid w:val="00B520AB"/>
    <w:rsid w:val="00B52A70"/>
    <w:rsid w:val="00B53093"/>
    <w:rsid w:val="00B54013"/>
    <w:rsid w:val="00B546AD"/>
    <w:rsid w:val="00B549B8"/>
    <w:rsid w:val="00B562D8"/>
    <w:rsid w:val="00B572EB"/>
    <w:rsid w:val="00B578F2"/>
    <w:rsid w:val="00B60346"/>
    <w:rsid w:val="00B60561"/>
    <w:rsid w:val="00B6060A"/>
    <w:rsid w:val="00B607A6"/>
    <w:rsid w:val="00B61BB1"/>
    <w:rsid w:val="00B62160"/>
    <w:rsid w:val="00B62266"/>
    <w:rsid w:val="00B63ED9"/>
    <w:rsid w:val="00B642DA"/>
    <w:rsid w:val="00B65502"/>
    <w:rsid w:val="00B65509"/>
    <w:rsid w:val="00B655A1"/>
    <w:rsid w:val="00B66873"/>
    <w:rsid w:val="00B66A05"/>
    <w:rsid w:val="00B66E42"/>
    <w:rsid w:val="00B67A5D"/>
    <w:rsid w:val="00B7072B"/>
    <w:rsid w:val="00B70FFF"/>
    <w:rsid w:val="00B716B9"/>
    <w:rsid w:val="00B731B1"/>
    <w:rsid w:val="00B73D47"/>
    <w:rsid w:val="00B7421F"/>
    <w:rsid w:val="00B74715"/>
    <w:rsid w:val="00B7487F"/>
    <w:rsid w:val="00B75397"/>
    <w:rsid w:val="00B75F08"/>
    <w:rsid w:val="00B76244"/>
    <w:rsid w:val="00B76675"/>
    <w:rsid w:val="00B770A8"/>
    <w:rsid w:val="00B77D93"/>
    <w:rsid w:val="00B80B5F"/>
    <w:rsid w:val="00B80F2C"/>
    <w:rsid w:val="00B8238C"/>
    <w:rsid w:val="00B8284A"/>
    <w:rsid w:val="00B831D2"/>
    <w:rsid w:val="00B83E60"/>
    <w:rsid w:val="00B85018"/>
    <w:rsid w:val="00B856F0"/>
    <w:rsid w:val="00B87E00"/>
    <w:rsid w:val="00B90297"/>
    <w:rsid w:val="00B915C4"/>
    <w:rsid w:val="00B92A6A"/>
    <w:rsid w:val="00B94396"/>
    <w:rsid w:val="00B949BD"/>
    <w:rsid w:val="00B953E6"/>
    <w:rsid w:val="00B957AE"/>
    <w:rsid w:val="00B95C13"/>
    <w:rsid w:val="00B95C1C"/>
    <w:rsid w:val="00B96125"/>
    <w:rsid w:val="00B961D0"/>
    <w:rsid w:val="00B9644F"/>
    <w:rsid w:val="00B96910"/>
    <w:rsid w:val="00B97019"/>
    <w:rsid w:val="00B977CE"/>
    <w:rsid w:val="00B97A31"/>
    <w:rsid w:val="00B97E6C"/>
    <w:rsid w:val="00BA019C"/>
    <w:rsid w:val="00BA080B"/>
    <w:rsid w:val="00BA1394"/>
    <w:rsid w:val="00BA3E77"/>
    <w:rsid w:val="00BA46A7"/>
    <w:rsid w:val="00BA522B"/>
    <w:rsid w:val="00BB08CC"/>
    <w:rsid w:val="00BB0C41"/>
    <w:rsid w:val="00BB0C66"/>
    <w:rsid w:val="00BB1591"/>
    <w:rsid w:val="00BB2A95"/>
    <w:rsid w:val="00BB4A0F"/>
    <w:rsid w:val="00BB5026"/>
    <w:rsid w:val="00BB50A0"/>
    <w:rsid w:val="00BB516D"/>
    <w:rsid w:val="00BB5D9B"/>
    <w:rsid w:val="00BB60E8"/>
    <w:rsid w:val="00BB6E0A"/>
    <w:rsid w:val="00BB7EDB"/>
    <w:rsid w:val="00BC0DC1"/>
    <w:rsid w:val="00BC134F"/>
    <w:rsid w:val="00BC31FB"/>
    <w:rsid w:val="00BC34EE"/>
    <w:rsid w:val="00BC36F0"/>
    <w:rsid w:val="00BC3A85"/>
    <w:rsid w:val="00BC45FB"/>
    <w:rsid w:val="00BC4F58"/>
    <w:rsid w:val="00BC7ACC"/>
    <w:rsid w:val="00BD3463"/>
    <w:rsid w:val="00BD3F01"/>
    <w:rsid w:val="00BD429D"/>
    <w:rsid w:val="00BD45DD"/>
    <w:rsid w:val="00BD5622"/>
    <w:rsid w:val="00BD642B"/>
    <w:rsid w:val="00BD6AEC"/>
    <w:rsid w:val="00BD7126"/>
    <w:rsid w:val="00BD7150"/>
    <w:rsid w:val="00BE0AC1"/>
    <w:rsid w:val="00BE1634"/>
    <w:rsid w:val="00BE1C83"/>
    <w:rsid w:val="00BE3ABC"/>
    <w:rsid w:val="00BE5F97"/>
    <w:rsid w:val="00BF0436"/>
    <w:rsid w:val="00BF0F65"/>
    <w:rsid w:val="00BF24AD"/>
    <w:rsid w:val="00BF3B06"/>
    <w:rsid w:val="00BF473D"/>
    <w:rsid w:val="00BF5666"/>
    <w:rsid w:val="00C000A6"/>
    <w:rsid w:val="00C00B03"/>
    <w:rsid w:val="00C00C66"/>
    <w:rsid w:val="00C01C74"/>
    <w:rsid w:val="00C01EB0"/>
    <w:rsid w:val="00C030F8"/>
    <w:rsid w:val="00C042F7"/>
    <w:rsid w:val="00C0433E"/>
    <w:rsid w:val="00C0483B"/>
    <w:rsid w:val="00C04E82"/>
    <w:rsid w:val="00C05726"/>
    <w:rsid w:val="00C06054"/>
    <w:rsid w:val="00C060B8"/>
    <w:rsid w:val="00C06379"/>
    <w:rsid w:val="00C07447"/>
    <w:rsid w:val="00C075CC"/>
    <w:rsid w:val="00C101A8"/>
    <w:rsid w:val="00C1052E"/>
    <w:rsid w:val="00C13BD0"/>
    <w:rsid w:val="00C146FC"/>
    <w:rsid w:val="00C156CC"/>
    <w:rsid w:val="00C15794"/>
    <w:rsid w:val="00C15D66"/>
    <w:rsid w:val="00C16190"/>
    <w:rsid w:val="00C17090"/>
    <w:rsid w:val="00C20C27"/>
    <w:rsid w:val="00C21452"/>
    <w:rsid w:val="00C23903"/>
    <w:rsid w:val="00C23B36"/>
    <w:rsid w:val="00C24343"/>
    <w:rsid w:val="00C26A49"/>
    <w:rsid w:val="00C26C4E"/>
    <w:rsid w:val="00C27401"/>
    <w:rsid w:val="00C27B81"/>
    <w:rsid w:val="00C306BB"/>
    <w:rsid w:val="00C327E9"/>
    <w:rsid w:val="00C3335C"/>
    <w:rsid w:val="00C36027"/>
    <w:rsid w:val="00C361D3"/>
    <w:rsid w:val="00C36469"/>
    <w:rsid w:val="00C37D02"/>
    <w:rsid w:val="00C4035B"/>
    <w:rsid w:val="00C440ED"/>
    <w:rsid w:val="00C45A59"/>
    <w:rsid w:val="00C45B4D"/>
    <w:rsid w:val="00C46105"/>
    <w:rsid w:val="00C4776D"/>
    <w:rsid w:val="00C51E21"/>
    <w:rsid w:val="00C537F3"/>
    <w:rsid w:val="00C54589"/>
    <w:rsid w:val="00C5718C"/>
    <w:rsid w:val="00C57679"/>
    <w:rsid w:val="00C578BB"/>
    <w:rsid w:val="00C57D46"/>
    <w:rsid w:val="00C611FC"/>
    <w:rsid w:val="00C61469"/>
    <w:rsid w:val="00C625B1"/>
    <w:rsid w:val="00C63B14"/>
    <w:rsid w:val="00C64542"/>
    <w:rsid w:val="00C64D26"/>
    <w:rsid w:val="00C6545E"/>
    <w:rsid w:val="00C65A42"/>
    <w:rsid w:val="00C669EA"/>
    <w:rsid w:val="00C66D77"/>
    <w:rsid w:val="00C67DB5"/>
    <w:rsid w:val="00C67F85"/>
    <w:rsid w:val="00C70BCA"/>
    <w:rsid w:val="00C72882"/>
    <w:rsid w:val="00C72F34"/>
    <w:rsid w:val="00C7364A"/>
    <w:rsid w:val="00C73A67"/>
    <w:rsid w:val="00C750B9"/>
    <w:rsid w:val="00C75A54"/>
    <w:rsid w:val="00C7608B"/>
    <w:rsid w:val="00C770F3"/>
    <w:rsid w:val="00C8294F"/>
    <w:rsid w:val="00C82CC5"/>
    <w:rsid w:val="00C832A5"/>
    <w:rsid w:val="00C8336F"/>
    <w:rsid w:val="00C84705"/>
    <w:rsid w:val="00C8622B"/>
    <w:rsid w:val="00C864D0"/>
    <w:rsid w:val="00C8783C"/>
    <w:rsid w:val="00C90171"/>
    <w:rsid w:val="00C90604"/>
    <w:rsid w:val="00C9067A"/>
    <w:rsid w:val="00C90D7E"/>
    <w:rsid w:val="00C90EDF"/>
    <w:rsid w:val="00C90F2D"/>
    <w:rsid w:val="00C911AC"/>
    <w:rsid w:val="00C91714"/>
    <w:rsid w:val="00C91ED3"/>
    <w:rsid w:val="00C92E8A"/>
    <w:rsid w:val="00C93C81"/>
    <w:rsid w:val="00C96E61"/>
    <w:rsid w:val="00CA0032"/>
    <w:rsid w:val="00CA0AAA"/>
    <w:rsid w:val="00CA1E8E"/>
    <w:rsid w:val="00CA304A"/>
    <w:rsid w:val="00CA3472"/>
    <w:rsid w:val="00CA5DEA"/>
    <w:rsid w:val="00CA609F"/>
    <w:rsid w:val="00CA6E68"/>
    <w:rsid w:val="00CA74DB"/>
    <w:rsid w:val="00CA7646"/>
    <w:rsid w:val="00CB1055"/>
    <w:rsid w:val="00CB10E9"/>
    <w:rsid w:val="00CB1950"/>
    <w:rsid w:val="00CB2145"/>
    <w:rsid w:val="00CB2254"/>
    <w:rsid w:val="00CB27C8"/>
    <w:rsid w:val="00CB2BD7"/>
    <w:rsid w:val="00CB3CC8"/>
    <w:rsid w:val="00CB412E"/>
    <w:rsid w:val="00CB4C03"/>
    <w:rsid w:val="00CB5011"/>
    <w:rsid w:val="00CB5083"/>
    <w:rsid w:val="00CB5ABA"/>
    <w:rsid w:val="00CB6104"/>
    <w:rsid w:val="00CB7DC2"/>
    <w:rsid w:val="00CB7EE9"/>
    <w:rsid w:val="00CC0071"/>
    <w:rsid w:val="00CC06D0"/>
    <w:rsid w:val="00CC0BFC"/>
    <w:rsid w:val="00CC0DD3"/>
    <w:rsid w:val="00CC1188"/>
    <w:rsid w:val="00CC1786"/>
    <w:rsid w:val="00CC180C"/>
    <w:rsid w:val="00CC2970"/>
    <w:rsid w:val="00CC427C"/>
    <w:rsid w:val="00CC7151"/>
    <w:rsid w:val="00CC767C"/>
    <w:rsid w:val="00CC784C"/>
    <w:rsid w:val="00CD01D0"/>
    <w:rsid w:val="00CD050B"/>
    <w:rsid w:val="00CD1231"/>
    <w:rsid w:val="00CD1822"/>
    <w:rsid w:val="00CD2634"/>
    <w:rsid w:val="00CD2A1B"/>
    <w:rsid w:val="00CD3B19"/>
    <w:rsid w:val="00CD3EDA"/>
    <w:rsid w:val="00CD777D"/>
    <w:rsid w:val="00CE30FC"/>
    <w:rsid w:val="00CE48EB"/>
    <w:rsid w:val="00CE51A6"/>
    <w:rsid w:val="00CE5548"/>
    <w:rsid w:val="00CE573C"/>
    <w:rsid w:val="00CE5EA4"/>
    <w:rsid w:val="00CE669C"/>
    <w:rsid w:val="00CE68F8"/>
    <w:rsid w:val="00CE7A69"/>
    <w:rsid w:val="00CF2131"/>
    <w:rsid w:val="00CF2A23"/>
    <w:rsid w:val="00CF3562"/>
    <w:rsid w:val="00CF3974"/>
    <w:rsid w:val="00CF45FC"/>
    <w:rsid w:val="00CF51FC"/>
    <w:rsid w:val="00CF5656"/>
    <w:rsid w:val="00CF6123"/>
    <w:rsid w:val="00CF6536"/>
    <w:rsid w:val="00D00003"/>
    <w:rsid w:val="00D001B5"/>
    <w:rsid w:val="00D003F0"/>
    <w:rsid w:val="00D018DF"/>
    <w:rsid w:val="00D01D45"/>
    <w:rsid w:val="00D01EBC"/>
    <w:rsid w:val="00D0304C"/>
    <w:rsid w:val="00D04F67"/>
    <w:rsid w:val="00D0541D"/>
    <w:rsid w:val="00D06202"/>
    <w:rsid w:val="00D077AA"/>
    <w:rsid w:val="00D07888"/>
    <w:rsid w:val="00D10809"/>
    <w:rsid w:val="00D1081F"/>
    <w:rsid w:val="00D10BDC"/>
    <w:rsid w:val="00D1172F"/>
    <w:rsid w:val="00D11B40"/>
    <w:rsid w:val="00D203EB"/>
    <w:rsid w:val="00D20C37"/>
    <w:rsid w:val="00D211D3"/>
    <w:rsid w:val="00D21D5A"/>
    <w:rsid w:val="00D21E63"/>
    <w:rsid w:val="00D2277D"/>
    <w:rsid w:val="00D227F2"/>
    <w:rsid w:val="00D2687D"/>
    <w:rsid w:val="00D27441"/>
    <w:rsid w:val="00D30834"/>
    <w:rsid w:val="00D308A5"/>
    <w:rsid w:val="00D30B51"/>
    <w:rsid w:val="00D312C4"/>
    <w:rsid w:val="00D347A8"/>
    <w:rsid w:val="00D347F4"/>
    <w:rsid w:val="00D34ABC"/>
    <w:rsid w:val="00D35D30"/>
    <w:rsid w:val="00D36307"/>
    <w:rsid w:val="00D37309"/>
    <w:rsid w:val="00D37811"/>
    <w:rsid w:val="00D4038F"/>
    <w:rsid w:val="00D415D5"/>
    <w:rsid w:val="00D424E4"/>
    <w:rsid w:val="00D42F1C"/>
    <w:rsid w:val="00D431D3"/>
    <w:rsid w:val="00D433FF"/>
    <w:rsid w:val="00D44332"/>
    <w:rsid w:val="00D45A06"/>
    <w:rsid w:val="00D462EB"/>
    <w:rsid w:val="00D4723A"/>
    <w:rsid w:val="00D50666"/>
    <w:rsid w:val="00D5089E"/>
    <w:rsid w:val="00D511BD"/>
    <w:rsid w:val="00D5399F"/>
    <w:rsid w:val="00D53BF4"/>
    <w:rsid w:val="00D53C49"/>
    <w:rsid w:val="00D54F40"/>
    <w:rsid w:val="00D55908"/>
    <w:rsid w:val="00D566AF"/>
    <w:rsid w:val="00D57012"/>
    <w:rsid w:val="00D60776"/>
    <w:rsid w:val="00D61030"/>
    <w:rsid w:val="00D614E7"/>
    <w:rsid w:val="00D61CBD"/>
    <w:rsid w:val="00D61D0E"/>
    <w:rsid w:val="00D62B10"/>
    <w:rsid w:val="00D64AB6"/>
    <w:rsid w:val="00D65C03"/>
    <w:rsid w:val="00D65E7A"/>
    <w:rsid w:val="00D70C7C"/>
    <w:rsid w:val="00D716E1"/>
    <w:rsid w:val="00D71BD1"/>
    <w:rsid w:val="00D7400D"/>
    <w:rsid w:val="00D76E8E"/>
    <w:rsid w:val="00D77B47"/>
    <w:rsid w:val="00D80A86"/>
    <w:rsid w:val="00D81560"/>
    <w:rsid w:val="00D83EA7"/>
    <w:rsid w:val="00D8471C"/>
    <w:rsid w:val="00D85522"/>
    <w:rsid w:val="00D855CF"/>
    <w:rsid w:val="00D92A24"/>
    <w:rsid w:val="00D93667"/>
    <w:rsid w:val="00D95379"/>
    <w:rsid w:val="00D95494"/>
    <w:rsid w:val="00D95923"/>
    <w:rsid w:val="00D96047"/>
    <w:rsid w:val="00DA12C8"/>
    <w:rsid w:val="00DA1EFA"/>
    <w:rsid w:val="00DA1F04"/>
    <w:rsid w:val="00DA2565"/>
    <w:rsid w:val="00DA3207"/>
    <w:rsid w:val="00DA3753"/>
    <w:rsid w:val="00DA5AC6"/>
    <w:rsid w:val="00DA65F0"/>
    <w:rsid w:val="00DA74FF"/>
    <w:rsid w:val="00DA7D20"/>
    <w:rsid w:val="00DB0EF2"/>
    <w:rsid w:val="00DB1B5B"/>
    <w:rsid w:val="00DB1F80"/>
    <w:rsid w:val="00DB2DB9"/>
    <w:rsid w:val="00DB2F7B"/>
    <w:rsid w:val="00DB3FB3"/>
    <w:rsid w:val="00DB436D"/>
    <w:rsid w:val="00DB4CF5"/>
    <w:rsid w:val="00DB531B"/>
    <w:rsid w:val="00DB54C5"/>
    <w:rsid w:val="00DB5886"/>
    <w:rsid w:val="00DB6187"/>
    <w:rsid w:val="00DB62DE"/>
    <w:rsid w:val="00DB7C20"/>
    <w:rsid w:val="00DC076F"/>
    <w:rsid w:val="00DC15C6"/>
    <w:rsid w:val="00DC2289"/>
    <w:rsid w:val="00DC3464"/>
    <w:rsid w:val="00DC37FB"/>
    <w:rsid w:val="00DC569C"/>
    <w:rsid w:val="00DC5A40"/>
    <w:rsid w:val="00DC70CC"/>
    <w:rsid w:val="00DC78B9"/>
    <w:rsid w:val="00DD02A2"/>
    <w:rsid w:val="00DD07F4"/>
    <w:rsid w:val="00DD08B3"/>
    <w:rsid w:val="00DD0E5B"/>
    <w:rsid w:val="00DD1088"/>
    <w:rsid w:val="00DD2431"/>
    <w:rsid w:val="00DD418D"/>
    <w:rsid w:val="00DD4A6A"/>
    <w:rsid w:val="00DD4B6C"/>
    <w:rsid w:val="00DD5C50"/>
    <w:rsid w:val="00DD5DFF"/>
    <w:rsid w:val="00DD6A3C"/>
    <w:rsid w:val="00DD6A93"/>
    <w:rsid w:val="00DD72CF"/>
    <w:rsid w:val="00DD7625"/>
    <w:rsid w:val="00DE0FA5"/>
    <w:rsid w:val="00DE106B"/>
    <w:rsid w:val="00DE3045"/>
    <w:rsid w:val="00DE4BA5"/>
    <w:rsid w:val="00DE728A"/>
    <w:rsid w:val="00DE73FD"/>
    <w:rsid w:val="00DE7437"/>
    <w:rsid w:val="00DF2D6C"/>
    <w:rsid w:val="00DF31BA"/>
    <w:rsid w:val="00DF3469"/>
    <w:rsid w:val="00DF34EC"/>
    <w:rsid w:val="00DF3F0C"/>
    <w:rsid w:val="00DF4F8C"/>
    <w:rsid w:val="00DF5283"/>
    <w:rsid w:val="00DF5D64"/>
    <w:rsid w:val="00DF7C56"/>
    <w:rsid w:val="00E00039"/>
    <w:rsid w:val="00E001A6"/>
    <w:rsid w:val="00E0117D"/>
    <w:rsid w:val="00E01215"/>
    <w:rsid w:val="00E02EE5"/>
    <w:rsid w:val="00E038C4"/>
    <w:rsid w:val="00E03B84"/>
    <w:rsid w:val="00E04516"/>
    <w:rsid w:val="00E06013"/>
    <w:rsid w:val="00E067FC"/>
    <w:rsid w:val="00E06ECD"/>
    <w:rsid w:val="00E0752F"/>
    <w:rsid w:val="00E10C55"/>
    <w:rsid w:val="00E10E87"/>
    <w:rsid w:val="00E110BC"/>
    <w:rsid w:val="00E11172"/>
    <w:rsid w:val="00E1140D"/>
    <w:rsid w:val="00E11C82"/>
    <w:rsid w:val="00E141AC"/>
    <w:rsid w:val="00E142E7"/>
    <w:rsid w:val="00E14ECC"/>
    <w:rsid w:val="00E158E2"/>
    <w:rsid w:val="00E15A33"/>
    <w:rsid w:val="00E16407"/>
    <w:rsid w:val="00E20104"/>
    <w:rsid w:val="00E24416"/>
    <w:rsid w:val="00E25684"/>
    <w:rsid w:val="00E2709D"/>
    <w:rsid w:val="00E27736"/>
    <w:rsid w:val="00E27E7C"/>
    <w:rsid w:val="00E300F2"/>
    <w:rsid w:val="00E303CC"/>
    <w:rsid w:val="00E3048A"/>
    <w:rsid w:val="00E3167B"/>
    <w:rsid w:val="00E323EE"/>
    <w:rsid w:val="00E32DAB"/>
    <w:rsid w:val="00E33EC6"/>
    <w:rsid w:val="00E35A02"/>
    <w:rsid w:val="00E36282"/>
    <w:rsid w:val="00E3696E"/>
    <w:rsid w:val="00E36C85"/>
    <w:rsid w:val="00E37B7B"/>
    <w:rsid w:val="00E40C54"/>
    <w:rsid w:val="00E428BE"/>
    <w:rsid w:val="00E44900"/>
    <w:rsid w:val="00E4506F"/>
    <w:rsid w:val="00E4519C"/>
    <w:rsid w:val="00E45DBA"/>
    <w:rsid w:val="00E46C51"/>
    <w:rsid w:val="00E473FD"/>
    <w:rsid w:val="00E50028"/>
    <w:rsid w:val="00E52127"/>
    <w:rsid w:val="00E53E66"/>
    <w:rsid w:val="00E56117"/>
    <w:rsid w:val="00E6031F"/>
    <w:rsid w:val="00E60DE1"/>
    <w:rsid w:val="00E61F74"/>
    <w:rsid w:val="00E622A9"/>
    <w:rsid w:val="00E62AFF"/>
    <w:rsid w:val="00E62B6A"/>
    <w:rsid w:val="00E62E6A"/>
    <w:rsid w:val="00E630A8"/>
    <w:rsid w:val="00E631A4"/>
    <w:rsid w:val="00E635F4"/>
    <w:rsid w:val="00E63E9C"/>
    <w:rsid w:val="00E6449D"/>
    <w:rsid w:val="00E64CB2"/>
    <w:rsid w:val="00E656FF"/>
    <w:rsid w:val="00E66156"/>
    <w:rsid w:val="00E6747A"/>
    <w:rsid w:val="00E67986"/>
    <w:rsid w:val="00E67C4E"/>
    <w:rsid w:val="00E7027B"/>
    <w:rsid w:val="00E707CD"/>
    <w:rsid w:val="00E71BA9"/>
    <w:rsid w:val="00E71F99"/>
    <w:rsid w:val="00E741A9"/>
    <w:rsid w:val="00E75D23"/>
    <w:rsid w:val="00E76BD1"/>
    <w:rsid w:val="00E77118"/>
    <w:rsid w:val="00E807A6"/>
    <w:rsid w:val="00E82C05"/>
    <w:rsid w:val="00E83F64"/>
    <w:rsid w:val="00E848DB"/>
    <w:rsid w:val="00E84D43"/>
    <w:rsid w:val="00E858B6"/>
    <w:rsid w:val="00E85BC2"/>
    <w:rsid w:val="00E860D6"/>
    <w:rsid w:val="00E86C0C"/>
    <w:rsid w:val="00E86F19"/>
    <w:rsid w:val="00E86FEC"/>
    <w:rsid w:val="00E90799"/>
    <w:rsid w:val="00E94025"/>
    <w:rsid w:val="00E943F3"/>
    <w:rsid w:val="00E95888"/>
    <w:rsid w:val="00E95A29"/>
    <w:rsid w:val="00E963CE"/>
    <w:rsid w:val="00E96988"/>
    <w:rsid w:val="00E974F6"/>
    <w:rsid w:val="00EA0374"/>
    <w:rsid w:val="00EA128F"/>
    <w:rsid w:val="00EA1EBA"/>
    <w:rsid w:val="00EA26FE"/>
    <w:rsid w:val="00EA2C67"/>
    <w:rsid w:val="00EA3680"/>
    <w:rsid w:val="00EA4232"/>
    <w:rsid w:val="00EA56CE"/>
    <w:rsid w:val="00EA60D0"/>
    <w:rsid w:val="00EA679A"/>
    <w:rsid w:val="00EA77C3"/>
    <w:rsid w:val="00EA7B5C"/>
    <w:rsid w:val="00EB003D"/>
    <w:rsid w:val="00EB151B"/>
    <w:rsid w:val="00EB1B90"/>
    <w:rsid w:val="00EB35C1"/>
    <w:rsid w:val="00EB3A97"/>
    <w:rsid w:val="00EB404F"/>
    <w:rsid w:val="00EB4194"/>
    <w:rsid w:val="00EB4B38"/>
    <w:rsid w:val="00EB66B8"/>
    <w:rsid w:val="00EB6C91"/>
    <w:rsid w:val="00EB769F"/>
    <w:rsid w:val="00EB7868"/>
    <w:rsid w:val="00EB790D"/>
    <w:rsid w:val="00EC0778"/>
    <w:rsid w:val="00EC1B74"/>
    <w:rsid w:val="00EC1FE1"/>
    <w:rsid w:val="00EC2353"/>
    <w:rsid w:val="00EC3AE0"/>
    <w:rsid w:val="00EC40CD"/>
    <w:rsid w:val="00EC456A"/>
    <w:rsid w:val="00EC46E9"/>
    <w:rsid w:val="00EC65BB"/>
    <w:rsid w:val="00EC6FF6"/>
    <w:rsid w:val="00EC7289"/>
    <w:rsid w:val="00EC753C"/>
    <w:rsid w:val="00EC78A0"/>
    <w:rsid w:val="00EC7AE7"/>
    <w:rsid w:val="00ED03E1"/>
    <w:rsid w:val="00ED24AC"/>
    <w:rsid w:val="00ED2CE0"/>
    <w:rsid w:val="00ED4BAE"/>
    <w:rsid w:val="00ED62E3"/>
    <w:rsid w:val="00ED645C"/>
    <w:rsid w:val="00ED6E2D"/>
    <w:rsid w:val="00ED7094"/>
    <w:rsid w:val="00ED74C8"/>
    <w:rsid w:val="00ED78EC"/>
    <w:rsid w:val="00ED7FE9"/>
    <w:rsid w:val="00EE13BD"/>
    <w:rsid w:val="00EE1EE6"/>
    <w:rsid w:val="00EE1EEA"/>
    <w:rsid w:val="00EE1EF7"/>
    <w:rsid w:val="00EE4CDF"/>
    <w:rsid w:val="00EE51C1"/>
    <w:rsid w:val="00EE6934"/>
    <w:rsid w:val="00EE79C2"/>
    <w:rsid w:val="00EF009C"/>
    <w:rsid w:val="00EF0151"/>
    <w:rsid w:val="00EF03D6"/>
    <w:rsid w:val="00EF0693"/>
    <w:rsid w:val="00EF0D50"/>
    <w:rsid w:val="00EF52F8"/>
    <w:rsid w:val="00EF55F3"/>
    <w:rsid w:val="00EF5DEA"/>
    <w:rsid w:val="00EF6DA1"/>
    <w:rsid w:val="00EF759A"/>
    <w:rsid w:val="00F00D72"/>
    <w:rsid w:val="00F00F7A"/>
    <w:rsid w:val="00F0209D"/>
    <w:rsid w:val="00F023E0"/>
    <w:rsid w:val="00F03B5C"/>
    <w:rsid w:val="00F03CD4"/>
    <w:rsid w:val="00F04075"/>
    <w:rsid w:val="00F05606"/>
    <w:rsid w:val="00F0750F"/>
    <w:rsid w:val="00F07901"/>
    <w:rsid w:val="00F07999"/>
    <w:rsid w:val="00F1007A"/>
    <w:rsid w:val="00F109F5"/>
    <w:rsid w:val="00F113C9"/>
    <w:rsid w:val="00F11858"/>
    <w:rsid w:val="00F132FA"/>
    <w:rsid w:val="00F2064F"/>
    <w:rsid w:val="00F21A01"/>
    <w:rsid w:val="00F2396A"/>
    <w:rsid w:val="00F240E9"/>
    <w:rsid w:val="00F250D7"/>
    <w:rsid w:val="00F25545"/>
    <w:rsid w:val="00F2568F"/>
    <w:rsid w:val="00F263B2"/>
    <w:rsid w:val="00F26968"/>
    <w:rsid w:val="00F27D8C"/>
    <w:rsid w:val="00F30938"/>
    <w:rsid w:val="00F31D36"/>
    <w:rsid w:val="00F326EF"/>
    <w:rsid w:val="00F330F9"/>
    <w:rsid w:val="00F33676"/>
    <w:rsid w:val="00F33F67"/>
    <w:rsid w:val="00F3457C"/>
    <w:rsid w:val="00F367D7"/>
    <w:rsid w:val="00F40B08"/>
    <w:rsid w:val="00F411B9"/>
    <w:rsid w:val="00F41C8E"/>
    <w:rsid w:val="00F425A7"/>
    <w:rsid w:val="00F42C18"/>
    <w:rsid w:val="00F431C8"/>
    <w:rsid w:val="00F434B8"/>
    <w:rsid w:val="00F44C73"/>
    <w:rsid w:val="00F44F6E"/>
    <w:rsid w:val="00F45171"/>
    <w:rsid w:val="00F45FA4"/>
    <w:rsid w:val="00F4612A"/>
    <w:rsid w:val="00F5013F"/>
    <w:rsid w:val="00F50419"/>
    <w:rsid w:val="00F5071C"/>
    <w:rsid w:val="00F518EF"/>
    <w:rsid w:val="00F54611"/>
    <w:rsid w:val="00F548DF"/>
    <w:rsid w:val="00F55135"/>
    <w:rsid w:val="00F5633C"/>
    <w:rsid w:val="00F623F0"/>
    <w:rsid w:val="00F627B5"/>
    <w:rsid w:val="00F629DF"/>
    <w:rsid w:val="00F63069"/>
    <w:rsid w:val="00F65F24"/>
    <w:rsid w:val="00F66DE5"/>
    <w:rsid w:val="00F67315"/>
    <w:rsid w:val="00F67C54"/>
    <w:rsid w:val="00F71007"/>
    <w:rsid w:val="00F727EA"/>
    <w:rsid w:val="00F74382"/>
    <w:rsid w:val="00F762EA"/>
    <w:rsid w:val="00F76FF6"/>
    <w:rsid w:val="00F7742A"/>
    <w:rsid w:val="00F77447"/>
    <w:rsid w:val="00F813B2"/>
    <w:rsid w:val="00F82764"/>
    <w:rsid w:val="00F84BF2"/>
    <w:rsid w:val="00F86255"/>
    <w:rsid w:val="00F87B55"/>
    <w:rsid w:val="00F87EB9"/>
    <w:rsid w:val="00F87FA5"/>
    <w:rsid w:val="00F90687"/>
    <w:rsid w:val="00F91584"/>
    <w:rsid w:val="00F92BE3"/>
    <w:rsid w:val="00F92ED6"/>
    <w:rsid w:val="00F9345E"/>
    <w:rsid w:val="00F93D29"/>
    <w:rsid w:val="00F93ED3"/>
    <w:rsid w:val="00F94583"/>
    <w:rsid w:val="00F959E9"/>
    <w:rsid w:val="00F9657C"/>
    <w:rsid w:val="00F9700A"/>
    <w:rsid w:val="00F979E0"/>
    <w:rsid w:val="00FA0033"/>
    <w:rsid w:val="00FA0D6F"/>
    <w:rsid w:val="00FA1FF3"/>
    <w:rsid w:val="00FA2A53"/>
    <w:rsid w:val="00FA385E"/>
    <w:rsid w:val="00FA4280"/>
    <w:rsid w:val="00FA4500"/>
    <w:rsid w:val="00FA56D1"/>
    <w:rsid w:val="00FA6926"/>
    <w:rsid w:val="00FA726F"/>
    <w:rsid w:val="00FA79BC"/>
    <w:rsid w:val="00FA7B50"/>
    <w:rsid w:val="00FA7ECA"/>
    <w:rsid w:val="00FB0292"/>
    <w:rsid w:val="00FB03A4"/>
    <w:rsid w:val="00FB144C"/>
    <w:rsid w:val="00FB1815"/>
    <w:rsid w:val="00FB274A"/>
    <w:rsid w:val="00FB31AF"/>
    <w:rsid w:val="00FB342A"/>
    <w:rsid w:val="00FB3787"/>
    <w:rsid w:val="00FB399A"/>
    <w:rsid w:val="00FB52F7"/>
    <w:rsid w:val="00FB56B8"/>
    <w:rsid w:val="00FB5D98"/>
    <w:rsid w:val="00FB5F9C"/>
    <w:rsid w:val="00FB68EC"/>
    <w:rsid w:val="00FC2950"/>
    <w:rsid w:val="00FC3ABE"/>
    <w:rsid w:val="00FC3DAC"/>
    <w:rsid w:val="00FC5B9F"/>
    <w:rsid w:val="00FC5C23"/>
    <w:rsid w:val="00FC6765"/>
    <w:rsid w:val="00FC6ABB"/>
    <w:rsid w:val="00FC7B29"/>
    <w:rsid w:val="00FD1F22"/>
    <w:rsid w:val="00FD2832"/>
    <w:rsid w:val="00FD5AB1"/>
    <w:rsid w:val="00FD67F1"/>
    <w:rsid w:val="00FD6A9C"/>
    <w:rsid w:val="00FD6AFE"/>
    <w:rsid w:val="00FD6F5B"/>
    <w:rsid w:val="00FD6FBD"/>
    <w:rsid w:val="00FD76DC"/>
    <w:rsid w:val="00FE0E79"/>
    <w:rsid w:val="00FE10C5"/>
    <w:rsid w:val="00FE2140"/>
    <w:rsid w:val="00FE26FF"/>
    <w:rsid w:val="00FE279D"/>
    <w:rsid w:val="00FE3479"/>
    <w:rsid w:val="00FE348B"/>
    <w:rsid w:val="00FE34C8"/>
    <w:rsid w:val="00FE42AA"/>
    <w:rsid w:val="00FE4F89"/>
    <w:rsid w:val="00FE50F2"/>
    <w:rsid w:val="00FE67E1"/>
    <w:rsid w:val="00FE79D5"/>
    <w:rsid w:val="00FF023F"/>
    <w:rsid w:val="00FF0330"/>
    <w:rsid w:val="00FF1B7D"/>
    <w:rsid w:val="00FF26D4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BC2FF-1400-4E34-B49B-D48613D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D3D5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3D5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1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F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F6F"/>
    <w:rPr>
      <w:sz w:val="18"/>
      <w:szCs w:val="18"/>
    </w:rPr>
  </w:style>
  <w:style w:type="character" w:styleId="a6">
    <w:name w:val="Hyperlink"/>
    <w:basedOn w:val="a0"/>
    <w:uiPriority w:val="99"/>
    <w:unhideWhenUsed/>
    <w:rsid w:val="00EC7AE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305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2B35A-7A09-48AE-8D7C-A8C18979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98</Pages>
  <Words>34961</Words>
  <Characters>199282</Characters>
  <Application>Microsoft Office Word</Application>
  <DocSecurity>0</DocSecurity>
  <Lines>1660</Lines>
  <Paragraphs>467</Paragraphs>
  <ScaleCrop>false</ScaleCrop>
  <Company/>
  <LinksUpToDate>false</LinksUpToDate>
  <CharactersWithSpaces>233776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13</cp:revision>
  <dcterms:created xsi:type="dcterms:W3CDTF">2025-10-11T03:52:00Z</dcterms:created>
  <dcterms:modified xsi:type="dcterms:W3CDTF">2025-10-12T04:10:00Z</dcterms:modified>
</cp:coreProperties>
</file>