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BF3B06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7608DE">
        <w:rPr>
          <w:rFonts w:ascii="宋体" w:eastAsia="宋体" w:hAnsi="宋体" w:cs="宋体" w:hint="eastAsia"/>
          <w:b/>
          <w:color w:val="000000"/>
          <w:sz w:val="28"/>
          <w:szCs w:val="28"/>
        </w:rPr>
        <w:t>8</w:t>
      </w:r>
      <w:r w:rsidR="007608DE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F3B06">
        <w:rPr>
          <w:rFonts w:ascii="宋体" w:eastAsia="宋体" w:hAnsi="宋体" w:cs="宋体"/>
          <w:b/>
          <w:color w:val="FF0000"/>
          <w:szCs w:val="24"/>
        </w:rPr>
        <w:t>8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F3B06">
        <w:rPr>
          <w:rFonts w:ascii="宋体" w:eastAsia="宋体" w:hAnsi="宋体" w:cs="宋体"/>
          <w:b/>
          <w:color w:val="FF0000"/>
          <w:szCs w:val="24"/>
        </w:rPr>
        <w:t>14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ED62E3" w:rsidRPr="00E62AFF" w:rsidRDefault="00E62AFF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 xml:space="preserve">. Clin Microbiol Infect. 2025 Sep 11:S1198-743X(25)00453-7. doi: </w:t>
      </w:r>
    </w:p>
    <w:p w:rsidR="00ED62E3" w:rsidRPr="00E62AFF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E62AFF">
        <w:rPr>
          <w:rFonts w:ascii="宋体" w:eastAsia="宋体" w:hAnsi="宋体" w:cs="宋体"/>
          <w:b/>
          <w:color w:val="FF0000"/>
          <w:szCs w:val="24"/>
        </w:rPr>
        <w:t>10.1016/j.cmi.2025.09.003. 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High rates of acquired resistance to fluoroquinolones, bedaquiline and linezolid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patients failing treatment against drug-resistant tuberculosis in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Republic of Moldova.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Chesov D(1), Reimann M(2), Mukherjee T(3), Tewatia K(3), Konstantynovska O(4),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David A(5), Rusu D(6), Ciobanu N(5), Crudu V(5), Lange C(7).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(1)Clinical Infectious Diseases, Research Center Borstel, Leibniz Lung Center,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Discipline of Pneumology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Allergology, "Nicolae Testemitanu" State University of medicine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Pharmacy, Chisinau, Republic of Moldova. Electronic address: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dchesov@fz-borstel.de.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(2)Clinical Infectious Diseases, Research Center Borstel, Leibniz Lung Center,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Research (DZIF), Hamburg-Lübeck-Borstel-Riems, Germany.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(3)Discipline of Pneumology and Allergology, "Nicolae Testemitanu" State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University of medicine and Pharmacy, Chisinau, Republic of Moldova.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and Clinical Immunology, "V.N. Karazin"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Kharkiv National University, Kharkiv, Ukraine; Kharkiv Regional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Phthisiopulmonological Center, Kharkiv, Ukraine; Department of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Diseases, Imperial College London, UK.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(5)"Chiril Draganiuc" Pneumology Institute, Chisinau, Republic of Moldova.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(6)Discipline of Pneumology and Allergology, "Nicolae Testemitanu" State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University of medicine and Pharmacy, Chisinau, Republic of Moldova; "Chiril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Draganiuc" Pneumology Institute, Chisinau, Republic of Moldova.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(7)Clinical Infectious Diseases, Research Center Borstel, Leibniz Lung Center,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Respiratory Medicine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International Health, University of Lübeck, Germany; Baylor College of Medicine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and Texas Children´s Hospital, Global TB Program, Houston, TX,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tuberculosis with rifampicin resistance rank among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four critical antimicrobial-resistant pathogens needing priority attention 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identified by the World Health Organization (WHO) in 2024. Our objective was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identify causes of treatment failure in patients diagnosed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multidrug-resistant/rifampicin-resistant tuberculosis (MDR/RR-TB) in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nation-wide cohort in the Republic of Moldova, a WHO high-burden country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MDR/RR-TB.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 retrospective cohort study analyzed national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surveillance data (2021-2022) on patients diagnosed with MDR/RR-TB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available baseline and follow-up drug susceptibility testing for WHO Group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drugs. Treatment failure was defined as the absence of sputum culture conversion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after six months. Logistic regression was used to identify risk factors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associated with treatment failure.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1034 patients initiating MDR/RR-TB treatment, 55 (5.3%) experienced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treatment, failure, while 693 (67.1%) were successfully treated. Baseline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resistance to WHO Group A drugs was significantly higher in patients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treatment failure than in those with successful outcomes: fluoroquinolones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((32/48 (66.7%) vs. 86/471 (18.3%), p&lt;0.0001), bedaquiline (6/42 (12.5%) vs.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3/468 (0.6%), p&lt;0.0001), and linezolid (12/48 (25.0%) vs. 3/468 (0.6%),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p&lt;0.0001). Acquired resistance occurred in 19/48 (39.6%) of those failing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treatment but none with successful outcomes, particularly to bedaquiline 13/42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(30.9%), linezolid 6/36 (16.7%), and fluoroquinolones 4/16 (25.0%). Baseline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fluoroquinolone resistance (OR 4.7, 95% CI 2.0 - 11.2) and acquired resistance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any WHO Group A drug (OR 63.5, 95% CI 7.7 - 8311.7) were associated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treatment failure.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While frequencies of treatment failure in MDR/RR-TB are low 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bedaquiline-containing treatment regimens, we find alarmingly high rates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baseline and acquired drug resistance to key second-line anti-TB drugs as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driver for treatment failure in MDR/RR-TB. Strengthening resistance monitoring,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improving adherence, and optimizing individualized regimens are urgently needed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prevent the emergence of extensively drug-resistant (XDR)-TB in high-burden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settings of MDR/RR-TB.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 © 2025 European Society of Clinical Microbiology and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Diseases. Published by Elsevier Ltd. All rights reserved.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10.1016/j.cmi.2025.09.003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40945720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62AFF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 xml:space="preserve">. Clin Microbiol Infect. 2025 Sep 11:S1198-743X(25)00452-5. doi: </w:t>
      </w:r>
    </w:p>
    <w:p w:rsidR="00ED62E3" w:rsidRPr="00E62AFF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E62AFF">
        <w:rPr>
          <w:rFonts w:ascii="宋体" w:eastAsia="宋体" w:hAnsi="宋体" w:cs="宋体"/>
          <w:b/>
          <w:color w:val="FF0000"/>
          <w:szCs w:val="24"/>
        </w:rPr>
        <w:t>10.1016/j.cmi.2025.09.002. 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Diagnostic performance of Xpert MTB/RIF Ultra assay with pulmonary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extrapulmonary specimens: a retrospective evaluation in a low incidence setting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 Finland.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Bruno L(1), Ahava M(2), Janne A(3), Terhi ML(4), Anu PS(4).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Clinical Microbiology, HUS Diagnostic Center,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Helsinki and Helsinki University Hospital, Helsinki, Finland; Department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Microbiology, Fimlab laboratories, Tampere, Finland. Electronic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address: bruno.luukinen@fimlab.fi.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HUS Diagnostic Center,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Helsinki and Helsinki University Hospital, Helsinki, Finland; Laboratory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Molecular Biology Applied to Mycobacteria, Oswaldo Cruz Institute, Fiocruz, Rio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de Janeiro, Brazil.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(3)Department of Clinical Microbiology, Fimlab laboratories, Tampere, Finland.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Clinical Microbiology, HUS Diagnostic Center,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Helsinki and Helsinki University Hospital, Helsinki, Finland.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aim was to evaluate the sensitivity and specificity of Xpert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MTB/RIF Ultra (Xpert Ultra) assay in detection of extrapulmonary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(TB) in comparison to pulmonary TB in a low incidence setting in the Helsinki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capital area of Finland.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retrospective analysis included results from 1112 pulmonary and 705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extrapulmonary samples collected between 2018 and 2023, of which 193 and 136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were culture-positive for Mycobacterium tuberculosis (MTB), respectively. Xpert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Ultra results were compared to mycobacterial culture. PCR positive, culture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negative cases were separately compared to available clinical data (composite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reference standard, CRS).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Compared to culture, Xpert Ultra demonstrated 95.3% (95% CI: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91.3-97.7%) sensitivity and 94.5 % specificity (95% CI: 92.8-95.8%)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pulmonary samples, 47.1% (95% CI: 26.2-69.0%) and 96.7% (95% CI: 93.8-98.4%)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 pleural fluid, 100% (95% CI: 86.9-100%) and 81.8% (95% CI: 72.4-88.6%)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tissue, 96.6% (95% CI: 81.4-100%) and 75.0% (95% CI: 62.2-84.6%) with pus,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95.1% (95% CI: 83.0-99.5%) and 67.5% (95% CI: 51.9-80.0%) with lymph node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samples, respectively. Other less common sample types were also included. When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CRS was also considered, specificity exceeded 93% for all sample types.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Sensitivity was 100% with both smear-positive pulmonary and smear-positive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extrapulmonary samples. No false rifampicin susceptibility testing results 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cross-reactivity with nontuberculous mycobacteria were detected.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Xpert Ultra detected MTB in lymph node, tissue, and pus samples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 high accuracy comparable to analysis of pulmonary samples while reducing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time to diagnosis by up to several weeks compared to mycobacterial culture.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Copyright © 2025. Published by Elsevier Ltd.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10.1016/j.cmi.2025.09.002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40945716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62AFF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>. Med. 2025 Sep 12;6(9):100705. doi: 10.1016/j.medj.2025.100705.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 metabolic syndrome: Understanding host factors that drive mortality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tuberculosis meningitis.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Collins JM(1), Kempker RR(1).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(1)Emory University School of Medicine, Department of Medicine, Division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Infectious Diseases, Atlanta, GA,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Cerebrospinal fluid metabolomics uncovered distinct short chain fatty acids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amino acids strongly associated with mortality in persons with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meningitis (TBM). These findings from Nhat et al. highlight the critical role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energy metabolism in the host response to TBM and provide new avenues to explore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and target for host-directed therapy.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10.1016/j.medj.2025.100705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40945505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62AFF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 xml:space="preserve">. Int J Surg Case Rep. 2025 Sep 9;135:111917. doi: 10.1016/j.ijscr.2025.111917. </w:t>
      </w:r>
    </w:p>
    <w:p w:rsidR="00ED62E3" w:rsidRPr="00E62AFF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E62AF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Isolated splenic tuberculosis mimicking a solid splenic neoplasm in 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immunocompetent patient: A surgical case report.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Chege J(1), Otieno DO(2), Nyamai N(3), Muchiri LW(4), Ndonga A(3).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Surgery, College of Surgeons of East, Central, Southern Africa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(COSECSA), The Mater Misericordiae Hospital, Nairobi, Kenya. Electronic address: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jnyokabichege@gmail.com.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Surgery, University of Nairobi (UoN), Kenyatta National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Hospital, Nairobi, Kenya.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(3)Department of Surgery, College of Surgeons of East, Central, Southern Africa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(COSECSA), The Mater Misericordiae Hospital, Nairobi, Kenya.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Surgery, College of Pathologists of East, Central, Southern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Africa (COPECSA), The Mater Misericordiae Hospital, Nairobi, Kenya.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Tuberculosis is the leading cause of death by 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infectious agent globally, especially among immunocompromised patients.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can occur as a sequela of pulmonary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through lympho-hematogenous or miliary spread, or can occur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isolation. EPTB rarely occurs in isolation in a single organ, especially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immunocompetent patients. Limited data exist on the incidence of isolated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splenic tuberculosis in immunocompetent patients.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This report highlights a case of a 45-year-old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immunocompetent female with a one-month history of dull left upper quadrant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pain. A contrast-enhanced abdominal CT scan revealed a solitary hypodense,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heterogeneous, solid splenic mass occupying most of the splenic parenchyma,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 initial preoperative diagnosis of a splenic hemangioma. A near-total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splenectomy was done, with histopathology revealing chronic granulomatous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infection, suggesting tuberculous infection. In our scenario, the patient had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favourable outcome, receiving a six-month course of anti-tuberculous therapy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no surgical complications postoperatively.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Splenic tuberculosis, although rare, can be classified 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either micro-nodular, macro-nodular, miliary, or mixed types. The other subtypes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commonly occur. However, macro-nodular splenic tuberculosis is rare and mimics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benign and malignant splenic neoplasms radiologically, providing diagnostic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challenges.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62AF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Isolated splenic tuberculosis should be considered in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differential diagnosis of solitary splenic lesions, even in immunocompetent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patients in TB-endemic areas. While timely diagnosis and anti-tubercular therapy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may preserve splenic tissue in selected cases, surgery remains inevitable when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diagnosis is uncertain, complications arise, or medical therapy fails. The case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further highlights the importance of multidisciplinary team management.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10.1016/j.ijscr.2025.111917</w:t>
      </w:r>
    </w:p>
    <w:p w:rsidR="00ED62E3" w:rsidRPr="00ED62E3" w:rsidRDefault="00E62AFF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40945282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62AFF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 xml:space="preserve">. Biomed Pharmacother. 2025 Sep 12;191:118537. doi: 10.1016/j.biopha.2025.118537. </w:t>
      </w:r>
    </w:p>
    <w:p w:rsidR="00ED62E3" w:rsidRPr="00E62AFF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E62AF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Novel antitubercular agents based on 2,4-disubstituted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5-(aryl-2-ylmethyl)-5H-pyrrolo[3,2-d]pyrimidines.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Finger V(1), Vrbicky M(2), Muckova L(3), Prchal L(4), Novak M(4), Marek J(4),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Soukup O(4), Hympanova M(4), Sorf A(5), Benkova M(4), Bartacek J(2), Drabina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P(2), Kufa M(6), Kovar O(6), Fikejzlová L(7), Hruby M(8), Ozhelevska O(4), Jagob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J(6), Zdarova-Karasova J(7), Odvarkova J(7), Kaderavková I(7), Rozsypal T(9),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Ewa Greber K(10), Ciura K(11), Janousek J(4), Kratky M(5), Igreja Sa IC(12),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Bostik P(13), Sleha R(12), Roh J(5), Korabecny J(14).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Organic and Bioorganic Chemistry, Department of Social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Pharmacy, Faculty of Pharmacy in Hradec Kralové, Charles University,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Akademika Heyrovskeho 1203, Hradec Kralove 50003, Czech Republic; Biomedical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Research Center, University Hospital Hradec Kralove, Sokolska 581, Hradec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Kralove 500 05, Czech Republic; Military Faculty of Medicine,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Defence, Trebesska 1575, Hradec Kralove 500 01, Czech Republic. Electronic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address: vladimir.finger@fnhk.cz.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(2)Institute of Organic Chemistry and Technology, Faculty of Chemical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Technology, University of Pardubice, Studentská 573, Pardubice 532 10, Czech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(3)Biomedical Research Center, University Hospital Hradec Kralove, Sokolska 581,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Hradec Kralove 500 05, Czech Republic; Military Faculty of Medicine, University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of Defence, Trebesska 1575, Hradec Kralove 500 01,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(4)Biomedical Research Center, University Hospital Hradec Kralove, Sokolska 581,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Hradec Kralove 500 05,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(5)Department of Organic and Bioorganic Chemistry, Department of Social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Pharmacy, Faculty of Pharmacy in Hradec Kralové, Charles University,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Akademika Heyrovskeho 1203, Hradec Kralove 50003,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(6)Department of Organic and Bioorganic Chemistry, Department of Social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Pharmacy, Faculty of Pharmacy in Hradec Kralové, Charles University,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Akademika Heyrovskeho 1203, Hradec Kralove 50003, Czech Republic; Biomedical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Research Center, University Hospital Hradec Kralove, Sokolska 581, Hradec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Kralove 500 05,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(7)Military Faculty of Medicine, University of Defence, Trebesska 1575, Hradec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Kralove 500 01,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(8)Institute of Macromolecular Chemistry, Czech Academy of Sciences, Heyrovského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náměstí 2, Prague 6 162 00,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(9)Nuclear, Biological and Chemical Defence Institute, University of Defence,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Vita Nejedleho 1, 68201 Vyskov,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(10)Department of Physical Chemistry, Faculty of Pharmacy, Medical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Gdansk, Aleja Genera</w:t>
      </w:r>
      <w:r w:rsidRPr="00ED62E3">
        <w:rPr>
          <w:rFonts w:ascii="Cambria" w:eastAsia="宋体" w:hAnsi="Cambria" w:cs="Cambria"/>
          <w:color w:val="000000" w:themeColor="text1"/>
          <w:szCs w:val="24"/>
        </w:rPr>
        <w:t>ł</w:t>
      </w:r>
      <w:r w:rsidRPr="00ED62E3">
        <w:rPr>
          <w:rFonts w:ascii="宋体" w:eastAsia="宋体" w:hAnsi="宋体" w:cs="宋体"/>
          <w:color w:val="000000" w:themeColor="text1"/>
          <w:szCs w:val="24"/>
        </w:rPr>
        <w:t>a J</w:t>
      </w:r>
      <w:r w:rsidRPr="00ED62E3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ED62E3">
        <w:rPr>
          <w:rFonts w:ascii="宋体" w:eastAsia="宋体" w:hAnsi="宋体" w:cs="宋体"/>
          <w:color w:val="000000" w:themeColor="text1"/>
          <w:szCs w:val="24"/>
        </w:rPr>
        <w:t>zefa Hallera 107, 80-416 Gdansk, Poland.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(11)Department of Physical Chemistry, Faculty of Pharmacy, Medical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Gdansk, Aleja Genera</w:t>
      </w:r>
      <w:r w:rsidRPr="00ED62E3">
        <w:rPr>
          <w:rFonts w:ascii="Cambria" w:eastAsia="宋体" w:hAnsi="Cambria" w:cs="Cambria"/>
          <w:color w:val="000000" w:themeColor="text1"/>
          <w:szCs w:val="24"/>
        </w:rPr>
        <w:t>ł</w:t>
      </w:r>
      <w:r w:rsidRPr="00ED62E3">
        <w:rPr>
          <w:rFonts w:ascii="宋体" w:eastAsia="宋体" w:hAnsi="宋体" w:cs="宋体"/>
          <w:color w:val="000000" w:themeColor="text1"/>
          <w:szCs w:val="24"/>
        </w:rPr>
        <w:t>a J</w:t>
      </w:r>
      <w:r w:rsidRPr="00ED62E3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zefa Hallera 107, 80-416 Gdansk, Poland; Laboratory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Environmental Chemoinformatics, Faculty of Chemistry, University of, Gdansk,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Wita Stwosza 63, 80-308 Gdansk, Poland.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(12)Institute of Clinical Microbiology, Charles University, Faculty of Medicine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 Hradec Kralove, Hradec Kralove 50003, Czech 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(13)Institute of Clinical Microbiology, Charles University, Faculty of Medicine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Hradec Kralove, Hradec Kralove 50003, Czech Republic; Institute of Clinical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Microbiology, University Hospital, Sokolska 581, Hradec Kralove 50005, Czech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(14)Biomedical Research Center, University Hospital Hradec Kralove, Sokolska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581, Hradec Kralove 500 05, Czech Republic; Military Faculty of Medicine,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University of Defence, Trebesska 1575, Hradec Kralove 500 01, Czech Republic.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Electronic address: jan.korabecny@fnhk.cz.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global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health challenge, especially with the rise of multidrug-resistant (MDR)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extensively drug-resistant (XDR) strains. Current treatment regimens are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prolonged and associated with significant toxicity, underscoring the need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novel therapeutic agents. This study investigates a new series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2,4-disubstituted 5-(aryl-2-ylmethyl)-5H-pyrrolo[3,2-d]pyrimidine derivatives 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potential antitubercular agents. The most promising compound, 74, exhibited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potent anti-TB activity, including against MDR strains, with a MIC99 of 2</w:t>
      </w:r>
      <w:r w:rsidRPr="00ED62E3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D62E3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studies identified critical substitutions 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positions 2- and 4- of the core scaffold that enhanced antimycobacterial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potency, while bulkier aromatic moieties at position 5- were preferred. Despite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its high efficacy, 74 demonstrated significant cytotoxicity, inhibition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cytochrome P450 enzymes and cardiotoxicity through hERG channel inhibition,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highlighting challenges in further development. Pharmacokinetic studies of 74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revealed favorable systemic exposure with a prolonged half-life, suggesting 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potential for less frequent dosing. Nonetheless, in vitro assays demonstrated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rapid metabolic turnover, likely due to high intrinsic clearance, and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compound's elevated logD values further indicate the need for structural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modifications to improve both solubility and metabolic stability. Efforts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introduce more polar substituents at the 4-position led to a loss of anti-TB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activity, emphasizing the complexity of balancing potency and safety.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 © 2025 The Authors. Published by Elsevier Masson SAS.. All rights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10.1016/j.biopha.2025.118537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40945271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62AFF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>. ACS Infect Dis. 2025 Sep 12. doi: 10.1021/acsinf</w:t>
      </w:r>
      <w:r w:rsidR="00E62AFF">
        <w:rPr>
          <w:rFonts w:ascii="宋体" w:eastAsia="宋体" w:hAnsi="宋体" w:cs="宋体"/>
          <w:b/>
          <w:color w:val="FF0000"/>
          <w:szCs w:val="24"/>
        </w:rPr>
        <w:t xml:space="preserve">ecdis.5c00365. Online ahead of 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Metabolic Tagging Reveals Surface-Associated Lipoproteins in Mycobacteria.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Parkin LA(1), Becker KL(2), Maceren JP(2), Palande A(3), Jaisinghani N(3),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Previti ML(3), Seeliger JC(3).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Microbiology and Immunology, Stony Brook University, Stony Brook,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New York 11794,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Chemistry, Stony Brook University, Stony Brook, New York 11794,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(3)Department of Pharmacological Sciences, Stony Brook University, Stony Brook,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New York 11794,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Mycobacteria such as the causative agent of tuberculosis, Mycobacterium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(Mtb), encode over 100 bioinformatically predicted lipoproteins.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Despite the importance of these post-translationally modified proteins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mycobacterial survival, many remain experimentally unconfirmed. Here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characterized in Mtb and M. smegmatis (Msm) the metabolic incorporation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several modified fatty acids as a facile method of adding chemical groups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enable downstream applications such as detection and enrichment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lipid-modified proteins. We further showed for azido palmitic acid in Msm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incorporation is an active process dependent on the lipoprotein biosynthesis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pathway and that a subset of these lipid-modified proteins are associated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mycobacterial cell surface. Because mycobacteria do not encode known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lipoprotein transporters, these data have implications for uncovering the roles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lipoproteins and the possible transport processes involved. Our findings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tools we validated will enable the further study of pathways related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lipoprotein function in mycobacteria and other bacteria in which lipoproteins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remain poorly understood.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10.1021/acsinfecdis.5c00365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40940670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62AFF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D62E3" w:rsidRPr="00E62AFF">
        <w:rPr>
          <w:rFonts w:ascii="宋体" w:eastAsia="宋体" w:hAnsi="宋体" w:cs="宋体"/>
          <w:b/>
          <w:color w:val="FF0000"/>
          <w:szCs w:val="24"/>
        </w:rPr>
        <w:t xml:space="preserve">. Int J Infect Dis. 2025 Sep 10:108054. doi: 10.1016/j.ijid.2025.108054. Online </w:t>
      </w:r>
    </w:p>
    <w:p w:rsidR="00ED62E3" w:rsidRPr="00E62AFF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E62AF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Longitudinal epidemiology of pulmonary nontuberculous mycobacteria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in Singapore (2006 - 2024): Emerging dominance of Mycobacterium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abscessus.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Pereira JV(1), Wong CYX(1), Sng LH(2), Low JGH(3), Ng DHL(4).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(1)Department of Infectious Diseases, Singapore General Hospital, Singapore.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(2)Department of Microbiology, Singapore General Hospital.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Singapore General Hospital, Singapore;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Programme in Emerging Infectious Disease, Duke-NUS Medical School.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Singapore General Hospital, Singapore;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Programme in Emerging Infectious Disease, Duke-NUS Medical School. Electronic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address: dorothy.ng.h.l@singhealth.com.sg.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increasingly recognised 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important pulmonary pathogens, with rising incidence reported globally 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(TB) declines. While epidemiology is well described in temperate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regions, long-term data from tropical, high-density cities such as Singapore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remain scarce. Prior local studies suggested a shift from Mycobacterium avium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complex (MAC) to M. abscessus as the predominant NTM species, but comprehensive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longitudinal analyses are lacking.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 performed a retrospective review of all respiratory mycobacterial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cultures at Singapore General Hospital between 2006 and 2024. Pulmonary NTM </w:t>
      </w:r>
    </w:p>
    <w:p w:rsidR="00ED62E3" w:rsidRPr="00ED62E3" w:rsidRDefault="00ED62E3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 xml:space="preserve">(pNTM) was defined using 2007 ATS/IDSA microbiologic criteria (≥2 specimens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same species or one positive BAL/biopsy), and pulmonary TB (pTB) as a single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culture-positive respiratory specimen. Only the first isolate per patient per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species was included. ICD-10 coding data (2018-2024) were also analysed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verify trends.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A total of 3,877 pTB and 1,825 pNTM cases met inclusion criteria.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Incidence of pNTM increased from 35 to 65 per 100,000 patient-years, while pTB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declined from 225 to 70 per 100,000 patient-years. ICD-10 coding data confirmed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similar trends, with pTB incidence declining from 185 to 41 per 100,000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patient-years between 2018-2024, while pNTM remained stable at 40-43. Species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distribution, derived from microbiological isolates, showed a steady decline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MAC and a marked rise in M. abscessus, which surpassed MAC as the most common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species after 2014.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pNTM incidence has risen substantially in Singapore, now approaching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that of TB. The emergence of M. abscessus as the predominant NTM species has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important clinical and public health implications, underscoring the need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ongoing integrated surveillance and tailored management strategies in tropical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urban environments.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10.1016/j.ijid.2025.108054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40939955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D62E3" w:rsidRPr="00AB5115">
        <w:rPr>
          <w:rFonts w:ascii="宋体" w:eastAsia="宋体" w:hAnsi="宋体" w:cs="宋体"/>
          <w:b/>
          <w:color w:val="FF0000"/>
          <w:szCs w:val="24"/>
        </w:rPr>
        <w:t xml:space="preserve">. Chest. 2025 Sep 10:S0012-3692(25)05171-2. doi: 10.1016/j.chest.2025.05.055. </w:t>
      </w: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Contribution of Key Comorbidities to Unfavorable Treatment Outcomes among Adults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 Drug-sensitive Pulmonary Tuberculosis in India: a Prospective Cohort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Sinha P(1), Karoly M(2), Padmapriyadarsini C(3), Paradkar M(4), Mave V(5), Gupte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N(5), Gupta A(6), Dauphinais M(7), Babu SP(8), Gaikwad S(9), Cox SR(6), Golub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J(6), Cintron C(7), Thangakunam B(10), Ezhumalai K(8), Ponnuraja C(3), Tornheim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JA(6), Christopher DJ(10), Viswanathan V(11), Ellner JJ(12), Kornfeld H(13),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Horsburgh CR Jr(14), Bala Yogendra Shivakumar SV(15), Salgame P(12), Bollinger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RC(6), Sarkar S(16), Gupte AN(17); RePORT-India TB Research Consortium.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(1)Boston Medical Center, Boston, Massachusetts, USA; Section of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Diseases, Department of Medicine, Boston University Chobanian &amp; Avedisian School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of Medicine, Boston, Massachusetts,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Diseases, Department of Medicine, Boston University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Chobanian &amp; Avedisian School of Medicine, Boston, Massachusetts,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(3)Indian Council of Medical Research, National Institute for Research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(4)Byramjee Jeejeebhoy Government Medical College-Johns Hopkins University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Research Site, Pune, Maharashtra, India; Center for Infectious Diseases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 India, Johns Hopkins India, Pune, Maharashtra,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(5)Byramjee Jeejeebhoy Government Medical College-Johns Hopkins University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Research Site, Pune, Maharashtra, India; Center for Infectious Diseases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India, Johns Hopkins India, Pune, Maharashtra, India; Division of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Diseases, Johns Hopkins University, School of Medicine, Baltimore, Maryland,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Johns Hopkins University, School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Medicine, Baltimore, Maryland,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(7)Boston Medical Center, Boston, Massachusetts,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(8)Jawaharlal Institute of Postgraduate Medical Education and Research,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Puducherry,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(9)Byramjee Jeejeebhoy Government Medical College and Sassoon General Hospitals,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Pune, Maharashtra,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(10)Christian Medical College, Vellore, Tamil Nadu,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(11)Prof. M. Viswanathan Diabetes Research Centre, Chennai, Tamil Nadu,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(12)Center for Emerging Pathogens, Department of Medicine, New Jersey Medical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School, Rutgers Biomedical and Health Sciences, Newark, New Jersey, United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(13)Department of Medicine, UMass Chan Medical School, Worcester, Massachusetts,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(14)Boston Medical Center, Boston, Massachusetts, USA; Department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Epidemiology, Boston University School of Public Health, Boston, MA, USA;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Department of Biostatistics, Boston University School of Public Health, Boston,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MA, USA; Department of Global Health, Boston University School of Public Health,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(15)Center for Infectious Diseases in India, Johns Hopkins India, Pune,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(16)Jawaharlal Institute of Postgraduate Medical Education and Research,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Puducherry, India. Electronic address: sarkarsonaligh@gmail.com.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(17)Department of Global Health, Boston University School of Public Health,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Boston, MA,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population-level impact of risk factors for unfavorable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depends on their relative prevalence in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population. We calculated unadjusted and adjusted attributable fractions (AFs)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estimate the proportion of unfavorable tuberculosis treatment outcomes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can be attributed to key risk factors in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>RESEARCH QUESTION: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What proportion of unfavorable tuberculosis treatment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outcomes can be attributed to key risk factors in India?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STUDY DESIGN: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Methods: Adults with drug-sensitive pulmonary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were enrolled from 5 diverse clinical sites at treatment initiation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prospectively evaluated for 24 months. The primary outcome was a composite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unfavorable treatment outcome of failure, recurrence, or death. We estimated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unadjusted and adjusted AFs for potentially modifiable risk factors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unfavorable treatment outcomes.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2930 adults contributed 32912 person-months of follow-up. Median age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was 43 (IQR 31-52) years, 2136 (72.9%) were male, 1609 (55.5%)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undernourished, 1182 (40.4%) ever-smoked, 956 (32.8%) had diabetes, 437 (14.9%)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reported alcohol misuse, and 65 (2.2%) were HIV positive. Overall, 129 failed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treatment, 80 had recurrence, and 101 died. In our unadjusted analysis, 32.2%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(95% Confidence Interval [CI]: 23.1-40.3) of all unfavorable outcomes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attributable to undernutrition, 19.4% (95%CI 12.3-25.8) were attributable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ever-smoking, 8.5% (95% CI: 4.3-12.6) to alcohol misuse and 1.6% (95%CI 0.1-3.0)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HIV coinfection. After adjusting for simultaneous presence of multiple risk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factors, we found 29.0% (95% CI: 17.6-38.8) of all unfavorable outcomes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attributable to undernutrition. Alcohol misuse and ever-smoking accounted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15.4% (95% CI: 7.9-22.3) and 17.9% (95% CI: 1.1-31.9) of treatment failures.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Undernutrition, ever-smoking, and alcohol misuse accounted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over a third of all unfavorable treatment outcomes and may present high-yield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intervention targets to improve tuberculosis treatment outcomes in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10.1016/j.chest.2025.05.055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40939932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D62E3" w:rsidRPr="00AB5115">
        <w:rPr>
          <w:rFonts w:ascii="宋体" w:eastAsia="宋体" w:hAnsi="宋体" w:cs="宋体"/>
          <w:b/>
          <w:color w:val="FF0000"/>
          <w:szCs w:val="24"/>
        </w:rPr>
        <w:t xml:space="preserve">. Lancet Microbe. 2025 Sep 9:101235. doi: 10.1016/j.lanmic.2025.101235. Online </w:t>
      </w: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Xpert MTB/RIF Ultra stool assay for diagnosing pulmonary tuberculosis in HIV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patients: the tip of the iceberg.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Sfeir MM(1).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Medicine, Saint George Medical Center, Ajaltoun, Lebanon.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Electronic address: maroun.m.sfeir@fty.balamand.edu.lb.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10.1016/j.lanmic.2025.101235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40939605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1</w:t>
      </w:r>
      <w:r w:rsidR="00757660">
        <w:rPr>
          <w:rFonts w:ascii="宋体" w:eastAsia="宋体" w:hAnsi="宋体" w:cs="宋体"/>
          <w:b/>
          <w:color w:val="FF0000"/>
          <w:szCs w:val="24"/>
        </w:rPr>
        <w:t>0</w:t>
      </w:r>
      <w:r w:rsidRPr="00AB5115">
        <w:rPr>
          <w:rFonts w:ascii="宋体" w:eastAsia="宋体" w:hAnsi="宋体" w:cs="宋体"/>
          <w:b/>
          <w:color w:val="FF0000"/>
          <w:szCs w:val="24"/>
        </w:rPr>
        <w:t xml:space="preserve">. PLoS One. 2025 Sep 12;20(9):e0332161. doi: 10.1371/journal.pone.0332161. </w:t>
      </w: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Transient vascular occlusions in a zebrafish model of mycobacterial brain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Hayes MI(1), Ravishankar S(1), Qayum T(1), Nizet V(2), Madigan CA(1).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(1)School of Biological Sciences, University of California, San Diego, La Jolla,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Pediatrics, University of California, San Diego, La Jolla,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Mycobacterial brain infection, for example tuberculous meningitis (TBM), caused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by Mycobacterium tuberculosis, is a severe manifestation of tuberculosis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occurs when the bacteria invade the brain. In addition to extensive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inflammation, vascular complications such as stroke frequently arise,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significantly increasing the risk of disability and death. However,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mechanisms underlying these vascular complications remain poorly understood, 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current knowledge is derived exclusively from human studies. To date, no animal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model has been established to investigate the onset and progression of vascular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pathology in TBM. Here, we use transparent zebrafish larvae to investigate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vascular pathology during the early stages of TBM, establishing a model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studying vascular complications from mycobacterial brain infection. We find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mycobacteria preferentially attach to the lumen of vessel bifurcations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induce vessel enlargement. These attached microcolonies are sufficient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occlude brain blood vessels in the absence of an organized thrombus.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majority of microcolony-associated occlusions are transient and contribute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global hypoperfusion of the brain. These vascular disruptions lead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accumulation of oxidative stress and cell death in both the vasculature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neurons. Taken together, these findings demonstrate the occurrence of ischemic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events during the early stages of mycobacterial brain infection and establish 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animal model for studying vascular complications in TBM.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used by anyone for any lawful purpose. The work is made available under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10.1371/journal.pone.0332161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PMC12431238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40938925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1</w:t>
      </w:r>
      <w:r w:rsidR="00757660">
        <w:rPr>
          <w:rFonts w:ascii="宋体" w:eastAsia="宋体" w:hAnsi="宋体" w:cs="宋体"/>
          <w:b/>
          <w:color w:val="FF0000"/>
          <w:szCs w:val="24"/>
        </w:rPr>
        <w:t>1</w:t>
      </w:r>
      <w:r w:rsidRPr="00AB5115">
        <w:rPr>
          <w:rFonts w:ascii="宋体" w:eastAsia="宋体" w:hAnsi="宋体" w:cs="宋体"/>
          <w:b/>
          <w:color w:val="FF0000"/>
          <w:szCs w:val="24"/>
        </w:rPr>
        <w:t>. Am J Respir Crit Care Med. 2025 Sep 12. doi: 10.1</w:t>
      </w:r>
      <w:r w:rsidR="00AB5115" w:rsidRPr="00AB5115">
        <w:rPr>
          <w:rFonts w:ascii="宋体" w:eastAsia="宋体" w:hAnsi="宋体" w:cs="宋体"/>
          <w:b/>
          <w:color w:val="FF0000"/>
          <w:szCs w:val="24"/>
        </w:rPr>
        <w:t xml:space="preserve">164/rccm.202506-1477RL. Online </w:t>
      </w:r>
      <w:r w:rsidRPr="00AB511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Oral Rinse versus Facemask Capture for Non-Sputum Diagnosis of Pulmonary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Mendelsohn SC(1), Jackson GT(2), Wessels E(3), Beyers E(2), Visagie S(2), Steyn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M(2), Sivarasu S(3), Kana BD(4), Scriba TJ(2), Hatherill M(2); Facemask Study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Team.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(1)University of Cape Town, South African Tuberculosis Vaccine Initiative, Cape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Town, Western Cape, South Africa; simon.mendelsohn@uct.ac.za.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(2)University of Cape Town, South African Tuberculosis Vaccine Initiative, Cape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Town, Western Cape,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(3)University of Cape Town, Biomedical Engineering Research Centre, Cape Town,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Western Cape,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(4)University of the Witwatersrand Johannesburg, School of Pathology,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Johannesburg, Gauteng,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10.1164/rccm.202506-1477RL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40938650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1</w:t>
      </w:r>
      <w:r w:rsidR="00757660">
        <w:rPr>
          <w:rFonts w:ascii="宋体" w:eastAsia="宋体" w:hAnsi="宋体" w:cs="宋体"/>
          <w:b/>
          <w:color w:val="FF0000"/>
          <w:szCs w:val="24"/>
        </w:rPr>
        <w:t>2</w:t>
      </w:r>
      <w:r w:rsidRPr="00AB5115">
        <w:rPr>
          <w:rFonts w:ascii="宋体" w:eastAsia="宋体" w:hAnsi="宋体" w:cs="宋体"/>
          <w:b/>
          <w:color w:val="FF0000"/>
          <w:szCs w:val="24"/>
        </w:rPr>
        <w:t>. Am J Respir Crit Care Med. 2025 Sep 12. doi: 10.1</w:t>
      </w:r>
      <w:r w:rsidR="00AB5115" w:rsidRPr="00AB5115">
        <w:rPr>
          <w:rFonts w:ascii="宋体" w:eastAsia="宋体" w:hAnsi="宋体" w:cs="宋体"/>
          <w:b/>
          <w:color w:val="FF0000"/>
          <w:szCs w:val="24"/>
        </w:rPr>
        <w:t xml:space="preserve">164/rccm.202503-0723RL. Online </w:t>
      </w:r>
      <w:r w:rsidRPr="00AB511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Oral Rinse as an Alternative Diagnostic Specimen for Detection of Tuberculosis.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Gordhan BG(1), Sewcharran A(2), Waja Z(3), Martinson N(3), Araujo-Pereira M(4),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Saboia AS(5), Lourenço MCS(6), Gomes-Silva A(7), Rolla VC(7), Kana B(8);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Associative BRICS Research in Covid-19 and TB (ABRICOT) Research Group.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(1)University of the Witwatersrand Johannesburg Faculty of Health Sciences,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Centre of Excellence for Biomedical TB Research, Johannesburg, Gauteng, South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(2)University of the Witwatersrand Faculty of Health Sciences, Johannesburg,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Gauteng,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(3)University of the Witwatersrand Johannesburg Faculty of Health Sciences,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Perinatal HIV Research Unit (PHRU),, Johannesburg, GP,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(4)Instituto Gonçalo Moniz, Laboratório de Pesquisa Clínica e Translacional,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Fiocruz, Salvador, Brazil.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(5)Instituto Nacional de Infectologia Evandro Chagas, Laboratório 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Bacteriologia e Bioensaios em Micobactérias, FIOCRUZ, Rio de Janeiro, United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(6)Instituto Nacional de Infectologia Evandro Chagas, Laboratório 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Bacteriologia e Bioensaios em Micobactérias, Rio de Janeiro, RJ, Brazil.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(7)Instituto Nacional de Infectologia Evandro Chagas, Laboratório de Pesquisa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Clínica em Micobacterioses, Rio de Janeiro, Brazil.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(8)University of the Witwatersrand Faculty of Health Sciences, DST/NRF Centre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Excellence for Biomedical TB Research, Johannesburg, Gauteng, South Africa;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bavesh.kana@nhls.ac.za.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10.1164/rccm.202503-0723RL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40938622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AB5115">
        <w:rPr>
          <w:rFonts w:ascii="宋体" w:eastAsia="宋体" w:hAnsi="宋体" w:cs="宋体"/>
          <w:b/>
          <w:color w:val="FF0000"/>
          <w:szCs w:val="24"/>
        </w:rPr>
        <w:t>1</w:t>
      </w:r>
      <w:r w:rsidR="00757660">
        <w:rPr>
          <w:rFonts w:ascii="宋体" w:eastAsia="宋体" w:hAnsi="宋体" w:cs="宋体"/>
          <w:b/>
          <w:color w:val="FF0000"/>
          <w:szCs w:val="24"/>
        </w:rPr>
        <w:t>3</w:t>
      </w:r>
      <w:r w:rsidRPr="00AB5115">
        <w:rPr>
          <w:rFonts w:ascii="宋体" w:eastAsia="宋体" w:hAnsi="宋体" w:cs="宋体"/>
          <w:b/>
          <w:color w:val="FF0000"/>
          <w:szCs w:val="24"/>
        </w:rPr>
        <w:t>. Microbiol Spectr. 2025 Sep 12:e0113125. doi: 10.</w:t>
      </w:r>
      <w:r w:rsidR="00AB5115">
        <w:rPr>
          <w:rFonts w:ascii="宋体" w:eastAsia="宋体" w:hAnsi="宋体" w:cs="宋体"/>
          <w:b/>
          <w:color w:val="FF0000"/>
          <w:szCs w:val="24"/>
        </w:rPr>
        <w:t xml:space="preserve">1128/spectrum.01131-25. Online </w:t>
      </w:r>
      <w:r w:rsidRPr="00AB511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Assembly of the Mycobacterium tuberculosis type VII ESX-1 secretion system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smegmatis identifies a new transcriptional activator of esx-1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genes and a novel TB vaccine.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Zriba S(1)(2), Lim ZL(1), Snider M(1), Niroula N(1), Hardouin M(1), Chen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JM(1)(2).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(1)Vaccine and Infectious Disease Organization, Saskatoon, Canada.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(2)Vaccinology and Immunotherapeutics Program, School of Public Health,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University of Saskatchewan, Saskatoon, Canada.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tb) uses its type VII secretion system (T7SS)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ESX-1 to export immunogenic, virulence-mediating protein effectors. In this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study, the fast-growing, non-pathogenic model mycobacteria Mycobacterium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smegmatis mc2-155 was engineered to express the M. tb T7SS ESX-1 system.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found that M. smegmatis transformed with M. tb esx-1 locus genes only, as well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as M. smegmatis transformed with M. tb esx-1 and espACD operon genes (designated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MSX-1), produces and secretes the M. tb ESX-1 protein effectors EsxA, EsxB,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EspB. However, the abundance of these proteins was higher inside the cell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culture filtrate of the MSX-1 strain. Although ESX-1 is critical for M. 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pathogenesis, expression of M. tb ESX-1 did not make the recombinant M.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smegmatis strains virulent in macrophages. Serendipitously, transformation of M.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smegmatis with a modified esx-1 locus in this study revealed rv3860, a gene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previously unknown function, to be required for the transcription of pe35,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ppe68, esxB, and esxA genes. Finally, mice vaccinated with MSX-1 were found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be as protected as mice vaccinated with Mycobacterium bovis BCG against M. 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infection, without becoming sensitized to tuberculin. These results show that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functional M. tb ESX-1 system can be assembled in M. smegmatis to uncover novel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facets of the secretion machinery and that the modified M. smegmatis strain can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function as a tuberculosis (TB) vaccine. Unlike BCG, however, its deployment may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be compatible with tests currently used to diagnose TB.IMPORTANCEIn this study,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 modified Mycobacterium smegmatis, which is often used as a surrogate model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organism in mycobacterial research, to produce and assemble a functional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tb) ESX-1 protein secretion system. One such M.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smegmatis strain named MSX-1 was found to make a functional M. tb ESX-1 system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without becoming virulent. And in using M. smegmatis as a chassis to study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ESX-1 system, we found that rv3860, an M. tb gene of previously unknown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function, is needed for the production of key ESX-1 proteins. Finally, mice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vaccinated with MSX-1 were as protected from tuberculosis (TB) as mice given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BCG, the only approved TB vaccine. Notably, we found that unlike BCG, MSX-1 does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not sensitize mice to the antigens used in existing TB diagnostic tests. These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observations, taken together, highlight the utility of M. smegmatis as a chassis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to study the M. tb ESX-1 secretion machinery.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10.1128/spectrum.01131-25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40938095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ED62E3" w:rsidRPr="00AB5115">
        <w:rPr>
          <w:rFonts w:ascii="宋体" w:eastAsia="宋体" w:hAnsi="宋体" w:cs="宋体"/>
          <w:b/>
          <w:color w:val="FF0000"/>
          <w:szCs w:val="24"/>
        </w:rPr>
        <w:t>. Elife. 2025 Sep 12;13:RP102441. doi: 10.7554/eLife.102441.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susceptibility in genetically diverse mice reveals functional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diversity of neutrophils.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Ravesloot-Chavez MM(1), Van Dis E(2), Fox D(2), Anaya-Sanchez A(1), Espich S(3),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Nguyenla XH(2), Rawal S(2), Samani H(2), Ballinger M(4), Thomas HF(4), Kotov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DI(2), Vance RE(2), Nachman MW(4), Stanley SA(2)(3).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Plant and Microbial Biology, University of California,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Berkeley, Berkeley,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(2)Division of Immunology and Pathogenesis, Department of Molecular and Cell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Biology, University of California, Berkeley, Berkeley,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(3)School of Public Health, Division of Infectious Disease and Vaccinology,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University of California, Berkeley, Berkeley,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Integrative Biology, University of California, Berkeley,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Berkeley,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   doi: 10.1101/2023.06.29.547125.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   doi: 10.7554/eLife.102441.1.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is a heterogeneous disease in humans with individuals exhibiting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wide range of susceptibility. This heterogeneity is not captured by standard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laboratory mouse lines. We used a new collection of 19 wild-derived inbred mouse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lines collected from diverse geographic sites to identify novel phenotypes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during Mycobacterium tuberculosis (Mtb) infection. Wild-derived mice have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heterogeneous immune responses to infection that result in differential ability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control disease at early time points. Correlation analysis with multiple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parameters including sex, weight, and cellular immune responses in the lungs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revealed that enhanced control of infection is associated with increased numbers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CD4 T cells, CD8 T cells, and B cells. Surprisingly, we did not observe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strong correlations between IFN-γ production and control of infection. Although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most lines high neutrophils were associated with susceptibility,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identified a mouse line that harbors high neutrophil numbers yet controls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infection. Using single-cell RNA sequencing, we identified a novel neutrophil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signature associated with failure to control infection.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2024, Ravesloot-Chavez et al.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10.7554/eLife.102441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PMC12431774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40937719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AB5115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ED62E3" w:rsidRPr="00AB5115">
        <w:rPr>
          <w:rFonts w:ascii="宋体" w:eastAsia="宋体" w:hAnsi="宋体" w:cs="宋体"/>
          <w:b/>
          <w:color w:val="FF0000"/>
          <w:szCs w:val="24"/>
        </w:rPr>
        <w:t>. Gates Open Res. 2025 Sep 9;9:69. doi: 10.12688/gat</w:t>
      </w:r>
      <w:r w:rsidR="00AB5115" w:rsidRPr="00AB5115">
        <w:rPr>
          <w:rFonts w:ascii="宋体" w:eastAsia="宋体" w:hAnsi="宋体" w:cs="宋体"/>
          <w:b/>
          <w:color w:val="FF0000"/>
          <w:szCs w:val="24"/>
        </w:rPr>
        <w:t xml:space="preserve">esopenres.16362.1. eCollection </w:t>
      </w:r>
      <w:r w:rsidR="00ED62E3" w:rsidRPr="00AB5115">
        <w:rPr>
          <w:rFonts w:ascii="宋体" w:eastAsia="宋体" w:hAnsi="宋体" w:cs="宋体"/>
          <w:b/>
          <w:color w:val="FF0000"/>
          <w:szCs w:val="24"/>
        </w:rPr>
        <w:t>2025.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tuberculosis growth inhibition by peripheral blood mononuclear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cells from household contacts is not affected by previous SARS-CoV-2 infection.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Shaw JA(1), Petersen C(1), Hiemstra A(1), Meiring M(1), Eribo OA(1), Otum C(1),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van Rensburg I(1), Shabangu A(1), Smith B(1), Noor F(1), Walzl G(1), Urdahl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KB(2), Lewinsohn D(3), Malherbe ST(1), du Plessis N(1).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(1)Stellenbosch University, Cape Town,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(2)University of Washington School of Medicine, Washington, Seattle,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(3)Oregon Health and Science University and Portland Veterans Administration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Medical Center, Portland, Portland,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    doi: 10.12688/verixiv.514.3.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There is a concern that SARS-CoV-2 infection may drive poor outcomes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after Mycobacterium tuberculosis Mtb exposure and infection. We performed an ex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vivo Mtb killing assay using peripheral blood mononuclear cells (PBMC) from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three groups: healthy household contacts of people with active TB with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without serologic evidence of previous SARS-CoV-2 infection (COV+HHC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COV-HHC), and participants with active TB and previous SARS-CoV-2 (COV+TB+).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Twenty participants per group from Cape Town, South Africa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classified according to SARS-CoV-2 anti-S and anti-N antibody tests. We infected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PBMC from each participant at a MOI of 0.001 with Mtb strain H37Rv in a 4-day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growth inhibition assay. Mycobacteria were quantified through inoculation into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Bactec Mycobacteria Growth Indicator Tube (MGIT) liquid culture. PBMC from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subset of participants were infected in the presence of autologous time-matched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serum and Mtb-uninfected control PBMCs were included.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There was no difference in the time to detection of Mtb or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normalised Mtb growth ratio (log10CFUsample - log10CFUcontrol) between groups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standard protocol, or when infected cells from the COV+HHC and COV+TB+ (n=10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each) groups were cultured with autologous time-matched serum. The group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active TB demonstrated the best Mtb growth control. Extracellular Mtb measured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by culturing the supernatants of the infected cell cultures also did not show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any difference between groups. Five (14.3%) uninfected controls were culture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positive.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AB511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Our results show that previous SARS-CoV-2 does not affect the Mtb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killing ability of circulating mononuclear immune cells in vitro. Previous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SARS-CoV-2 is unlikely to affect the outcome of Mtb infection through this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mechanism.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Copyright: © 2025 Shaw JA et al.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10.12688/gatesopenres.16362.1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PMC12420909</w:t>
      </w:r>
    </w:p>
    <w:p w:rsidR="00ED62E3" w:rsidRPr="00ED62E3" w:rsidRDefault="00AB5115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40936501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135AEE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ED62E3" w:rsidRPr="00135AEE">
        <w:rPr>
          <w:rFonts w:ascii="宋体" w:eastAsia="宋体" w:hAnsi="宋体" w:cs="宋体"/>
          <w:b/>
          <w:color w:val="FF0000"/>
          <w:szCs w:val="24"/>
        </w:rPr>
        <w:t xml:space="preserve">. Sci Total Environ. 2025 Sep 10;1000:180408. doi: </w:t>
      </w:r>
    </w:p>
    <w:p w:rsidR="00ED62E3" w:rsidRPr="00135AEE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135AEE">
        <w:rPr>
          <w:rFonts w:ascii="宋体" w:eastAsia="宋体" w:hAnsi="宋体" w:cs="宋体"/>
          <w:b/>
          <w:color w:val="FF0000"/>
          <w:szCs w:val="24"/>
        </w:rPr>
        <w:t>10.1016/j.scitotenv.2025.180408. 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Quantitative microbial risk assessment of drug-resistant tuberculosis exposure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from wastewater systems across Sub-Saharan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Mtetwa HN(1), Amoah ID(2), Kumari S(3), Bux F(3), Reddy P(4).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(1)Institute for Water and Wastewater Technology (IWWT), Durban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Technology, PO Box 1334, Durban, 4000, South Africa; Department of Community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Health Studies, Faculty of Health Sciences, Durban University of Technology, PO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Box 1334, Durban, 4000,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(2)Department of Environmental Science, University of Arizona, Tucson,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(3)Institute for Water and Wastewater Technology (IWWT), Durban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Technology, PO Box 1334, Durban, 4000,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(4)Institute for Water and Wastewater Technology (IWWT), Durban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Technology, PO Box 1334, Durban, 4000, South Africa; Department of Community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Health Studies, Faculty of Health Sciences, Durban University of Technology, PO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Box 1334, Durban, 4000, South Africa. Electronic address: PoovieR@dut.ac.za.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(TB), especially in its drug-resistant form, remains a critical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public health challenge in sub-Saharan Africa, where conventional airborne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transmission has been well-characterized. However, wastewater systems prevalent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across urban centres may serve as overlooked environmental reservoirs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tuberculosis, posing occupational and environmental health risks.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Despite this, the health implications of wastewater exposure remain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underexplored, particularly in high TB-burden settings. To address this research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gap, we applied the Quantitative Microbial Risk Assessment (QMRA) framework,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incorporating Disability-Adjusted Life Years (DALYs), to assess the health risks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exposure to drug-resistant TB pathogens in wastewater. Our study uniquely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focuses on three exposure scenarios: untreated wastewater at the head of works,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aerosols from aeration tanks, and reuse of treated wastewater for irrigation,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across six African countries: Ghana, Nigeria, Kenya, Uganda, Cameroon, and South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Africa. The study found the highest concentrations of M. tuberculosis in Ghana,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 rifampicin-resistant strains present at lower levels across all countries.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Infection risks ranged from 3 % to 100 %, with irrigation posing the highest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median infection risk (0.77). The greatest disease burdens were observed at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head of works (112.46 DALYs) and during irrigation (105.31 DALYs). Our findings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highlight wastewater as a significant and previously underestimated route for 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transmission. This study underscores the urgent need for enhanced treatment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technologies, occupational safety protocols, and environmental surveillance.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Integrating wastewater-based epidemiology into national TB monitoring could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provide a valuable early-warning system, especially in regions reusing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wastewater for agriculture, and may significantly strengthen global TB control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B.V. All rights reserved.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10.1016/j.scitotenv.2025.180408</w:t>
      </w:r>
    </w:p>
    <w:p w:rsidR="00ED62E3" w:rsidRPr="00ED62E3" w:rsidRDefault="00135AEE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40934595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135AEE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ED62E3" w:rsidRPr="00135AEE">
        <w:rPr>
          <w:rFonts w:ascii="宋体" w:eastAsia="宋体" w:hAnsi="宋体" w:cs="宋体"/>
          <w:b/>
          <w:color w:val="FF0000"/>
          <w:szCs w:val="24"/>
        </w:rPr>
        <w:t>. Antimicrob Agents Chemother. 2025 Sep 11:e0079525. doi: 10.1128/aac.00795-25. 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Incorporation of macrophage immune stresses into an intracellular assay of drug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tolerance in Mycobacterium tuberculosis.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Kirubakar G(1), Johnston L(1), Nae Rin Lee B(1), Russell DG(1), Simwela NV(1).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College of Veterinary Medicine,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Cornell University, Ithaca, New York,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Development of new and improved tuberculosis (TB) chemotherapies is hampered by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antibiotic resistance and drug tolerance by Mycobacterium tuberculosis (Mtb).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Phenotypic drug tolerance, a phenomenon where Mtb populations can temporarily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survive therapeutic antibiotic concentrations, represents a significant hurdle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TB treatment and is indeed one of the factors responsible for prolonged 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therapy. Assays that can identify compounds with improved efficacy against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drug-tolerant Mtb are urgently required to improve TB treatment regimens. Here,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 report the development of a 96-well plate assay capable of identifying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anti-Mtb drugs with activity against drug-tolerant Mtb in physiologically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relevant intracellular environments within macrophages. Primary murine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macrophages, modified either by immunological activation or specific CRISPR/Cas9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gene knockouts to generate tolerance-inducing environments, were infected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 Mtb strain constitutively expressing luciferase. Following drug exposure,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differences in bacterial survival were measured by bacterial outgrowth after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lysis of the host macrophages. By monitoring Mtb luciferase in infected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macrophages before, during, and after drug treatment, we confirmed earlier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observations that host immune stresses trigger induction of drug tolerance.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However, while host stresses induced tolerance against some anti-TB compounds,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same host stresses were synergistic with other anti-TB drugs. Our assay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provides the ability to profile the activities of anti-TB drugs on bacteria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intracellular host environments, which is critical to the rational design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drug combinations that provide optimal coverage of the Mtb sub-populations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the infected host.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10.1128/aac.00795-25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40934365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 xml:space="preserve">. PLoS Pathog. 2025 Sep 11;21(9):e1013183. doi: 10.1371/journal.ppat.1013183. </w:t>
      </w: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HIV-1 Tat favors the multiplication of Mycobacterium tuberculosis and Toxoplasma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by inhibiting clathrin-mediated endocytosis and autophagy.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Rivault A(1), Bernut A(2), Ben-Neji M(3), Abrantes M(1), Jansen M(1), Huc-Brandt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S(2), Besteiro S(2), Bordat Y(2), Nguyen-Chi M(2), Audemard N(1), Mesleard-Roux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M(1), Perrais D(4), Neyrolles O(3)(5), Lugo-Villarino G(3)(5), Vérollet C(3)(5),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Espert L(1), Beaumelle B(1).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(1)Institut de Recherche en Infectiologie de Montpellier, Université 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Montpellier, CNRS, Montpellier, France.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(2)Laboratory of Pathogens and Host Immunity, Université de Montpellier, CNRS,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INSERM, Montpellier, France.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(3)Institut de Pharmacologie et de Biologie Structurale, Université de Toulouse,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CNRS, Toulouse, France.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(4)Interdisciplinary Institute for Neurosciences, Université de Bordeaux, CNRS,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Bordeaux, France.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(5)International Research Project CNRS "MAC-TB/HIV", Toulouse, France.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HIV-1 and Mycobacterium tuberculosis (Mtb) coinfections are a major public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health problem but are not well characterized. HIV-1 Tat is secreted by infected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cells, generating nanomolar concentrations of Tat in the sera of people living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 HIV. Circulating Tat enters cells, binds to PI(4,5)P2 then undergoes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palmitoylation, thereby becoming resident on this phosphoinositide. Here,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found that Tat favors the multiplication of Mtb in macrophages. Moreover, Tat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renders zebrafish larvae more sensitive to mycobacterial infection. We found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that Tat binding to PI(4,5)P2 and palmitoylation enable Tat to inhibit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recruitment of the AP-2 adaptor, thereby inhibiting clathrin-mediated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endocytosis and in turn autophagy. This inhibition prevents the degradation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intracellular pathogens such as Mtb and opsonized Toxoplasma gondii, but also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lipid droplets, thereby facilitating the access of these pathogens to lipids.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thus identified a mechanism enabling HIV Tat to favor the multiplication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intracellular pathogens such as Mtb.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© 2025 Rivault et al. This is an open access article distributed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10.1371/journal.ppat.1013183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40934260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11;5(9):e0005062. doi: </w:t>
      </w: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10.1371/journal.pgph.0005062. eCollection 2025.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 broader lens on tuberculosis cost-effectiveness analysis: How patient-incurred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costs and post-tuberculosis outcomes reshape estimates in a multi-country study.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Tomeny EM(1), Tran PB(2), Kazibwe J(3), Rosu L(1), Nikolaidis GF(4), Nightingale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R(1)(5), Wingfield T(1)(6)(7), Meghji J(8), Squire SB(1)(7), Worrall E(1).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(1)Centre for Tuberculosis Research, Departments of Clinical Sciences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International Public Health, Liverpool School of Tropical Medicine, Liverpool,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(2)Nuffield Department of Primary Care Health Sciences, University of Oxford,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Oxford,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(3)Department of Clinical Sciences, Lund University, Malmö, Sweden.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(4)Methods and Evidence Generation Department, Centre of Excellence in Evidence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Synthesis, IQVIA Ltd, London,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(5)Respiratory Department, Liverpool University Hospitals NHS Foundation Trust,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Liverpool,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(6)Department of Global Public Health, Karolinska Institutet, Stockholm, Sweden.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(7)Tropical and Infectious Diseases Unit, Liverpool University Hospitals NHS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Foundation Trust, Liverpool,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(8)National Heart and Lung Institute, Imperial College London, London, United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challenge, with financial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health impacts extending beyond treatment. Both the perspective adopted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cost-effectiveness analyses-which critically determines choices such as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inclusion of patient-incurred costs-and the extent to which long-term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post-treatment considerations are incorporated have important policy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implications. This study examines how the choice of timeframe and cost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perspectives influence the estimated cost-effectiveness of TB interventions,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particularly preventative measures. Using data from 19 WHO TB patient cost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surveys and global epidemiological databases, we modelled a hypothetical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preventative TB intervention, generating four incremental cost-effectiveness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ratios (ICERs) per country under different analytical approaches. These included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 conventional timeframe up to treatment completion, an extended timeframe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incorporating post-TB effects, and two perspectives that either included 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excluded patient-incurred costs. The approach yielding the lowest ICER (societal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perspective; extended timeframe) was anchored in the primary analysis to a 1×GDP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per capita threshold. Using this benchmark simplified cross-country comparisons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removed the need for health system cost estimates. Sensitivity and scenario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analyses explored how threshold values influenced the relative impact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timeframe and costing perspective. ICERs were higher when patient costs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omitted or the post-TB period was excluded, peaking when both were absent.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However, across all countries, post-TB considerations had a far greater impact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on cost-effectiveness. On average, removing the post-TB period increased ICERs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by over 50% (ranging from +19.3% in Ghana to +108% in Mongolia, societal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perspective). Including patient-incurred costs increased the likelihood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prevention was cost-effective, particularly in low-GDP settings with lower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willingness-to-pay thresholds. However, their impact was minimal above 2×GDP.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Our study highlights how narrowly defining the financial and health burden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in cost-effectiveness analyses risks underestimating the benefits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interventions-particularly in lower-GDP countries where the socioeconomic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burden of tuberculosis is greatest-which could lead to misguided policy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decisions that overlook the full impact of tuberculosis.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© 2025 Tomeny et al. This is an open access article distributed under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10.1371/journal.pgph.0005062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PMC12425205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40934257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2</w:t>
      </w:r>
      <w:r w:rsidR="00757660">
        <w:rPr>
          <w:rFonts w:ascii="宋体" w:eastAsia="宋体" w:hAnsi="宋体" w:cs="宋体"/>
          <w:b/>
          <w:color w:val="FF0000"/>
          <w:szCs w:val="24"/>
        </w:rPr>
        <w:t>0</w:t>
      </w:r>
      <w:r w:rsidRPr="007E1406">
        <w:rPr>
          <w:rFonts w:ascii="宋体" w:eastAsia="宋体" w:hAnsi="宋体" w:cs="宋体"/>
          <w:b/>
          <w:color w:val="FF0000"/>
          <w:szCs w:val="24"/>
        </w:rPr>
        <w:t>. Trop Med Int Health. 2025 Sep 11. doi: 10.1111/tmi.70022. 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Expanding the Lens: Functional and Epidemiological Contexts in Genotypic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Surveillance of Drug-Resistant Tuberculosis.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Rana RUR(1).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(1)Shaikh Khalifa Bin Zayed Al Nahyan Medical and Dental College, Lahore,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Punjab, Pakistan.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10.1111/tmi.70022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40931972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J Bras Pneumol. 2025 Sep 8;51(3):e20250154. doi: 10.36416/1806-3756/e20250154.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Scaling up tuberculosis preventive treatment in Brazil: the ExpandTPT way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forward.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Trajman A(1)(2), Santos Filho ETD(2), Arcêncio R(2)(3).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(1). Disciplina de Clínica Médica, Faculdade de Medicina, Universidade Federal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 Rio de Janeiro, Rio de Janeiro (RJ) Brasil.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(2). Rede Brasileira de Pesquisas em Tuberculose - REDE-TB - Universidade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Federal do Rio de Janeiro, Rio de Janeiro (RJ) Brasil.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(3). Departamento de Enfermagem Materno-Infantil e Saúde Pública, Escola 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Enfermagem de Ribeirão Preto, Universidade de São Paulo, Ribeirão Preto (SP)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10.36416/1806-3756/e20250154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PMC12401115</w:t>
      </w:r>
    </w:p>
    <w:p w:rsidR="00ED62E3" w:rsidRPr="00ED62E3" w:rsidRDefault="007E1406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40929487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57660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J Bras Pneumol. 2025 Sep 8;51(3):e20250153. doi: 10.36416/1806-3756/e20250153.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Post-tuberculosis and postinfected bronchiectasis: data from global registries.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Oscullo G(1)(2), Martinez-García MA(1)(2), Centis R(3), D'Ambrosio L(4),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Gómez-Olivas JD(1)(2), Migliori GB(3).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(1). Servicio de Neumología e Instituto de Investigación La Fe - IISLAFE -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Hospital Universitario y Politécnico La Fe, Valencia, España.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(2). Centro de Investigación Biomédica en Red de Enfermedades Respiratorias,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Instituto de Salud Carlos III, Madrid, España.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(3). Servizio di Epidemiologia Clinica delle Malattie Respiratorie, Istituti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Clinici Scientifici Maugeri - IRCCS - Tradate, Italia.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(4). Public Health Consulting Group, Lugano, Switzerland.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10.36416/1806-3756/e20250153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PMC12401148</w:t>
      </w:r>
    </w:p>
    <w:p w:rsidR="00ED62E3" w:rsidRPr="00ED62E3" w:rsidRDefault="00ED62E3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</w:t>
      </w:r>
      <w:r w:rsidR="007E1406">
        <w:rPr>
          <w:rFonts w:ascii="宋体" w:eastAsia="宋体" w:hAnsi="宋体" w:cs="宋体"/>
          <w:color w:val="000000" w:themeColor="text1"/>
          <w:szCs w:val="24"/>
        </w:rPr>
        <w:t>: 40929486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10;5(9):e0005050. doi: </w:t>
      </w: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10.1371/journal.pgph.0005050. eCollection 2025.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Potential impact, costs, and benefits of population-wide screening interventions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for tuberculosis in Viet Nam: A mathematical modelling study.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Schwalb A(1)(2)(3), Horton KC(1)(2), Emery JC(1)(2), Harker MJ(1)(2)(4), Goscé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L(1)(2), Veeken LD(5), Garden FL(6)(7), Nguyen HV(8), Nguyen TA(9)(10)(11)(12),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Boi KL(12), Cobelens F(13)(14), Fox GJ(10)(11)(12), Dinh VL(15)(16), Nguyen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HB(15)(16), Marks GB(6)(12)(17)(18), Houben RMGJ(1)(2).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(1)TB Modelling Group, TB Centre, London School of Hygiene and Tropical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Medicine, London,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 Epidemiology, London School of Hygiene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(3)Instituto de Medicina Tropical Alexander von Humboldt, Universidad Peruana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(4)Global Health Economics Centre, London School of Hygiene and Tropical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Medicine, London, United Kingdom.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 and Radboud Community for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Diseases, Radboud University Medical Center, Nijmegen, the Netherlands.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(6)South West Sydney Clinical Campuses, University of New South Wales, Sydney,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(7)Ingham Institute of Applied Medical Research, Sydney,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(8)Ministry of Health, Hanoi, Viet Nam.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(9)The University of Sydney Vietnam Institute, Ho Chi Minh City, Viet Nam.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(10)Faculty of Medicine and Health, University of Sydney, Sydney,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(11)The University of Sydney Institute for Infectious Diseases, Sydney,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(12)Woolcock Institute of Medical Research, Sydney,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(13)Department of Global Health, Amsterdam University Medical Centers,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University of Amsterdam, Amsterdam, The Netherlands.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(14)Amsterdam Institute for Global Health and Development, Amsterdam,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(15)National Lung Hospital, National Tuberculosis Control Programme, Hanoi, Viet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Nam.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(16)Hanoi Medical University, Hanoi, Viet Nam.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(17)School of Clinical Medicine, University of New South Wales, Sydney,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(18)Burnet Institute, Melbourne,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Population-wide screening may accelerate the decline of tuberculosis (TB)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incidence, but the optimal screening algorithm and duration must weigh resource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considerations. We calibrated a deterministic transmission model to 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epidemiology in Viet Nam. We simulated three population-wide screening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algorithms from 2025: sputum nucleic acid amplification tests (NAAT, Xpert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MTB/RIF Ultra) only; chest radiography (CXR) followed by NAAT; and CXR-only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without microbiological confirmation. We determined the annual screening rounds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required to reduce pulmonary TB prevalence below 50 per 100,000 people.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Cost-effectiveness was assessed using incremental cost-effectiveness ratios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(ICERs), representing the additional costs (in US$) per disability-adjusted life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year (DALY) averted compared to business-as-usual by 2050. Additionally,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evaluated the impact of NAAT cartridges costing US$1 each. NAAT-based algorithms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required at least six rounds to reach the prevalence threshold, while CXR-only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required three. NAAT-only achieved a prevalence reduction consistent with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ACT3 trial after three rounds. The CXR+NAAT algorithm averted 4.29m DALYs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(95%UI:2.86-6.14) at US$225 (95%UI:85-520) per DALY averted compared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business-as-usual. The front-loaded investment of US$161m (95%UI:111-224)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annually during the intervention resulted in average annual cost savings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US$12.7m (95%UI:6.7-21.4) up to 2050 compared to the business-as-usual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counterfactual. Reducing the cost of NAAT to US$1 led to a 50% and 15% reduction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budget impact and a 63% and 26% reduction in the estimated ICER for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NAAT-only and CXR+NAAT algorithms, respectively. In Viet Nam, population-wide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screening could achieve ambitious policy goals. Substantial front-loaded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investment is immediately followed by persistent cost savings and could be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further offset by more affordable NAATs.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© 2025 Schwalb et al. This is an open access article distributed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10.1371/journal.pgph.0005050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PMC12422431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40929179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 xml:space="preserve">. Pediatr Infect Dis J. 2025 Sep 11. doi: 10.1097/INF.0000000000004981. Online </w:t>
      </w: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Mycoplasma pneumoniae Infection Mimicking Pediatric Tuberculosis: A Case Report.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Sel Coban D(1), Ozbakir H(2), Avci Yavuz B(1), Kahraman Cetin B(2), Gulaslan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Erdogan O(3), Akaslan Kara A(2).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Pediatrics, University of Health Sciences Dr. Behçet Uz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Children's Hospital, </w:t>
      </w:r>
      <w:r w:rsidRPr="00ED62E3">
        <w:rPr>
          <w:rFonts w:ascii="Cambria" w:eastAsia="宋体" w:hAnsi="Cambria" w:cs="Cambria"/>
          <w:color w:val="000000" w:themeColor="text1"/>
          <w:szCs w:val="24"/>
        </w:rPr>
        <w:t>İ</w:t>
      </w:r>
      <w:r w:rsidRPr="00ED62E3">
        <w:rPr>
          <w:rFonts w:ascii="宋体" w:eastAsia="宋体" w:hAnsi="宋体" w:cs="宋体"/>
          <w:color w:val="000000" w:themeColor="text1"/>
          <w:szCs w:val="24"/>
        </w:rPr>
        <w:t>zmir, Turkey.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Pediatric Infectious Diseases, University of Health Sciences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Dr. Behçet Uz Children's Hospital, </w:t>
      </w:r>
      <w:r w:rsidRPr="00ED62E3">
        <w:rPr>
          <w:rFonts w:ascii="Cambria" w:eastAsia="宋体" w:hAnsi="Cambria" w:cs="Cambria"/>
          <w:color w:val="000000" w:themeColor="text1"/>
          <w:szCs w:val="24"/>
        </w:rPr>
        <w:t>İ</w:t>
      </w:r>
      <w:r w:rsidRPr="00ED62E3">
        <w:rPr>
          <w:rFonts w:ascii="宋体" w:eastAsia="宋体" w:hAnsi="宋体" w:cs="宋体"/>
          <w:color w:val="000000" w:themeColor="text1"/>
          <w:szCs w:val="24"/>
        </w:rPr>
        <w:t>zmir, Turkey.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(3)Department of Radiology, University of Health Sciences Dr. Behçet Uz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Children's Hospital, </w:t>
      </w:r>
      <w:r w:rsidRPr="00ED62E3">
        <w:rPr>
          <w:rFonts w:ascii="Cambria" w:eastAsia="宋体" w:hAnsi="Cambria" w:cs="Cambria"/>
          <w:color w:val="000000" w:themeColor="text1"/>
          <w:szCs w:val="24"/>
        </w:rPr>
        <w:t>İ</w:t>
      </w:r>
      <w:r w:rsidRPr="00ED62E3">
        <w:rPr>
          <w:rFonts w:ascii="宋体" w:eastAsia="宋体" w:hAnsi="宋体" w:cs="宋体"/>
          <w:color w:val="000000" w:themeColor="text1"/>
          <w:szCs w:val="24"/>
        </w:rPr>
        <w:t>zmir, Turkey.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10.1097/INF.0000000000004981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40928230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Respirology. 2025 Sep 10. doi: 10.1111/resp.70130. 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Letter From the Korean Academy of Tuberculosis and Respiratory Diseases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(KATRD)-Navigating Reform: South Korea's Healthcare System at a Crossroads.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Kim SR(1), Park MS(2).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(1)Division of Respiratory Medicine and Allergy, Department of Internal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Medicine, Jeonbuk National University Medical School, Jeonju, South Korea.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10.1111/resp.70130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40927844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 xml:space="preserve">. Health Policy Plan. 2025 Sep 10:czaf058. doi: 10.1093/heapol/czaf058. Online </w:t>
      </w: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Understanding the financial hardships faced by TB and HIV patients during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COVID-19 pandemic: A mixed-method study in Bandung and Yogyakarta, Indonesia.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Fardousi N(1), Negara SNS(2), Subronto YW(2)(3), Mashuri YA(2)(4), Cheng Q(5),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Wulandari LPL(5), Putra IWCSD(2), Wahyuningtias SD(2), Probandari A(2)(4),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Thabrany H(6), Wiseman V(7)(5), Ahmad RA(2), Boettiger D(5), Liverani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M(7)(8)(9).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 and International Health,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London School of Hygiene &amp; Tropical Medicine, London, UK.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(2)Centre for Tropical Medicine, Faculty of Medicine, Public Health and Nursing,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Universitas Gadjah Mada, Yogyakarta, Indonesia.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(3)Division of Tropical Medicine and Infectious Diseases, Department of Internal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Medicine, Faculty of Medicine, Public Health, and Nursing, Universitas Gadjah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Mada/Dr. Sardjito General Hospital, Yogyakarta, Indonesia.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Faculty of Medicine, Universitas Sebelas Maret,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Surakarta, Indonesia.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(5)Kirby Institute, University of New South Wales, Sydney,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(6)</w:t>
      </w:r>
      <w:r w:rsidRPr="00ED62E3">
        <w:rPr>
          <w:rFonts w:ascii="Tahoma" w:eastAsia="宋体" w:hAnsi="Tahoma" w:cs="Tahoma"/>
          <w:color w:val="000000" w:themeColor="text1"/>
          <w:szCs w:val="24"/>
        </w:rPr>
        <w:t>﻿</w:t>
      </w:r>
      <w:r w:rsidRPr="00ED62E3">
        <w:rPr>
          <w:rFonts w:ascii="宋体" w:eastAsia="宋体" w:hAnsi="宋体" w:cs="宋体"/>
          <w:color w:val="000000" w:themeColor="text1"/>
          <w:szCs w:val="24"/>
        </w:rPr>
        <w:t>ThinkWell.Global, Jakarta, Indonesia.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(7)Department of Global Health and Development, London School of Hygiene &amp;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(8)School of Tropical Medicine and Global Health, Nagasaki University, Nagasaki,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(9)Faculty of Public Health, Mahidol University, Bangkok, Thailand.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COVID-19 pandemic had significant widespread financial impacts, resulting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decreased household income, increased unemployment, and disrupted health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services. Despite the higher prevalence of infections of tuberculosis (TB)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 in poorer populations, research on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financial challenges faced by these populations during the pandemic is still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limited. Indonesia recorded the highest COVID-19 cases in Southeast Asia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(6,815,156) while contending with the dual burden of HIV and TB. This study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investigates the factors influencing out-of-pocket (OOP) payments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catastrophic health spending during the pandemic, alongside patients' challenges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coping mechanisms in Bandung and Yogyakarta, Indonesia. We employed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parallel convergent mixed-methods approach, combining quantitative analysis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OOP costs with qualitative interviews. The determinants of OOP payments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analysed using a two-part cluster-robust regression model. Catastrophic health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spending was defined as OOP payments exceeding 10% of a household's annual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income. Data on OOP spending were recorded via diaries, while qualitative data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were gathered from in-depth interviews with TB and HIV patients and healthcare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workers from January to October 2022. The findings indicated that 5.13% (95% CI: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2.99 to 7.28) of households incurred catastrophically. The median household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spent USD 8.48 OOP, with non-medical expenses comprising the largest share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(median USD 5.93). Key predictors of higher costs included facility location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Yogyakarta (OOP costs difference USD 23.84, 95% CI: 9.90 to 37.77, P&lt;0.001);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seeking care from public hospitals (USD 17.37, 8.83 to 25.90, P&lt;0.001);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absence of health insurance (USD 10.49, 2.40 to 18.58, P = 0.011). Patients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reported that job losses during lockdowns exacerbated financial strain, while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coping strategies documented included borrowing, family contributions,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selling assets. This is the first study to focus on OOP spending and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financial hardships experienced by TB and HIV patients in Indonesia during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pandemic, providing insights for targeted policy and preparedness efforts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alleviate the financial burden during large-scale public health crises.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in association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The London School of Hygiene and Tropical Medicine.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10.1093/heapol/czaf058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40926593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J Infect Dis. 2025 Sep 10:jiaf467. doi: 10.1093/i</w:t>
      </w:r>
      <w:r w:rsidR="007E1406" w:rsidRPr="007E1406">
        <w:rPr>
          <w:rFonts w:ascii="宋体" w:eastAsia="宋体" w:hAnsi="宋体" w:cs="宋体"/>
          <w:b/>
          <w:color w:val="FF0000"/>
          <w:szCs w:val="24"/>
        </w:rPr>
        <w:t xml:space="preserve">nfdis/jiaf467. Online ahead of 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Rifampin Exposure in Pregnant and Non-Pregnant Women with Tuberculosis in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Rao PS(1), Prakash Babu S(2), Ezhumalai K(2), Knudsen S(3), Ramakrishnan J(2),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Joseph N(4), Cintron C(3), Dauphinais MR(3), Narasimhan PB(5), Salgame P(6),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Hochberg NS(3)(7), Hom DL(6), Heysell SK(1), Horsburgh CR Jr(3)(7)(8), Ellner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JJ(6), Sinha P(3)(7), Sarkar S(2).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International Health,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Virginia, Charlottesville, VA,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Preventive &amp; Social Medicine, Jawaharlal Institute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Postgraduate Medical Education and Research (JIPMER), Puducherry,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(3)Boston Medical Center, Section of Infectious Diseases, Boston, MA,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(4)Department of Microbiology, JIPMER, Puducherry,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(5)MGMARI, Sri Balaji Vidyapeeth (Deemed to be University), Puducherry,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(6)Department of Medicine, Rutgers New Jersey Medical School, Newark, NJ,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(7)Boston University Chobanian and Avedisian School of Medicine, Section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Infectious Diseases, Boston, MA,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(8)Departments of Epidemiology and Global Health, Boston University School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This prospective cohort study evaluated rifampin pharmacokinetics in pregnant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non-pregnant women with tuberculosis in India. Pregnant women had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significantly lower drug exposure, with &lt;20% of the participants achieving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target concentrations at any trimester. Findings highlight potential underdosing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pregnancy and underscore the need for dedicated pharmacokinetics studies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pregnancy, and revised rifampin dosing guidelines.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10.1093/infdis/jiaf467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40925610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PLoS Biol. 2025 Sep 9;23(9):e3003377. doi: 10.137</w:t>
      </w:r>
      <w:r w:rsidR="007E1406" w:rsidRPr="007E1406">
        <w:rPr>
          <w:rFonts w:ascii="宋体" w:eastAsia="宋体" w:hAnsi="宋体" w:cs="宋体"/>
          <w:b/>
          <w:color w:val="FF0000"/>
          <w:szCs w:val="24"/>
        </w:rPr>
        <w:t xml:space="preserve">1/journal.pbio.3003377. Online 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Cathepsin Z is a conserved susceptibility factor underlying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severity.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Meade RK(1)(2), Adefisayo OO(1), Gontijo MTP(1), Harris SJ(1), Pyle CJ(1),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Wilburn KM(1), Ecker AMV(1), Hughes EJ(1)(2), Garcia PD(1), Ivie J(3), McHenry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ML(4), Benchek PH(4), Mayanja-Kizza H(5), Neff JL(6), Ko DC(1)(2), Stout JE(7),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Stein CM(4)(8), Hawn TR(3), Tobin DM(1)(2)(9), Smith CM(1)(2).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Molecular Genetics and Microbiology, Duke University, Durham,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North Carolina, 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(2)University Program in Genetics and Genomics, Duke University, Durham, North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Carolina, 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University of Washington, Seattle, Washington, United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Population and Quantitative Health Sciences, Case Western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Reserve University, Cleveland, Ohio, 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(5)Uganda-CWRU Research Collaboration and Department of Medicine, School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Medicine, Makerere University, Kampala, Uganda.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(6)Department of Pathology, Duke University, Durham, North Carolina, United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 and International Health, Department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Medicine, Duke University Medical Center, Durham, North Carolina, United States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(8)Department of Medicine, Case Western Reserve University, Cleveland, Ohio,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(9)Department of Integrative Immunobiology, Duke University, Durham, North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Carolina, United States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(TB) outcomes vary widely, from asymptomatic infection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mortality, yet most animal models do not recapitulate human phenotypic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genotypic variation. The genetically diverse Collaborative Cross mouse panel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models distinct facets of TB disease that occur in humans and allows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identification of genomic loci underlying clinical outcomes. We previously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mapped a TB susceptibility locus on mouse chromosome 2. Here, we identify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cathepsin Z (Ctsz) as a lead candidate underlying this TB susceptibility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show that Ctsz ablation leads to increased bacterial burden, pulmonary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inflammation and decreased survival in mice. Ctsz disturbance within murine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macrophages enhances production of chemokine (C-X-C motif) ligand 1 (CXCL1),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known biomarker of TB severity. From a Ugandan household contact study,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identify significant associations between CTSZ variants and TB disease severity.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Finally, we examine patient-derived TB granulomas and report CTSZ localization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within granuloma-associated macrophages, placing human CTSZ at the host-pathogen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interface. These findings implicate a conserved CTSZ-CXCL1 axis in humans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genetically diverse mice that mediates TB disease severity.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© 2025 Meade et al. This is an open access article distributed under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10.1371/journal.pbio.3003377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40924769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 xml:space="preserve">. PLoS One. 2025 Sep 9;20(9):e0331958. doi: 10.1371/journal.pone.0331958. </w:t>
      </w:r>
    </w:p>
    <w:p w:rsidR="00ED62E3" w:rsidRPr="007E1406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7E140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Prevalence and factors influencing drug-resistant tuberculosis in four regions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of 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Ba-Iredire E(1), Avoka JA(2), Abanga L(3), Darkie AA(4), Attombo EJ(5), Agboli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E(6).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(1)Eastern Regional Hospital, Koforidua, 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(2)Lower Manya Krobo Municipal Health Directorate, Odumase Krobo-Eastern Region,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(3)Luke Abanga, Jirapa Municipal Health Directorate, Upper West Region, 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(4)Abigail Awaitey Darkie, Nkawkaw Health Center, Eastern Region, 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(5)Emmanuel Junior Attombo, Municipal Health Directoratye, Central Region,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(6)University of Health and Allied Sciences, Volta Region-Ho, 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7E140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alarming rate of drug-resistant tuberculosis (DR-TB) globally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is a threat to treatment success among positive tuberculosis (TB) cases. Studies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aimed at determining the prevalence, trend of DR-TB and socio-demographic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risk factors contributing to DR-TB in the four regions of Ghana are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currently unknown. This study sought to determine the prevalence and trend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DR-TB, identify socio-demographic and clinical risk factors that influence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DR-TB, and analyse the relationship between underweight and adverse drug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reactions and treatment outcomes among DR-TB patients in four regions of Ghana.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7E1406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It was a retrospective review conducted over 5 years, from January 2018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the end of December 2022. The data were retrieved from the DR-TB registers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folders at the Directly Observed Treatment (DOT) centres in the four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regions. Analysis of the data was conducted using STATA version 17.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7E140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prevalence of DR-TB in Ashanti was 10.1%, Eastern 5.3%, 27.8% 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Central, and 2.7% in the Upper West region for the year 2022. The overall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prevalence rate of DR-TB for the period 2018-2022 was 13.8%.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socio-demographic and clinical risk factors that influence DR-TB in the four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regions are: age, marital status (aOR 3.58, P-value&lt; 0.00, 95% CI 2.86-4.48),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Senior High School (SHS) level of education (aOR 2.09, P-value</w:t>
      </w:r>
      <w:r w:rsidRPr="00ED62E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D62E3">
        <w:rPr>
          <w:rFonts w:ascii="宋体" w:eastAsia="宋体" w:hAnsi="宋体" w:cs="宋体"/>
          <w:color w:val="000000" w:themeColor="text1"/>
          <w:szCs w:val="24"/>
        </w:rPr>
        <w:t>=</w:t>
      </w:r>
      <w:r w:rsidRPr="00ED62E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0.01, 95% CI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1.21-3.63), alcohol intake (aOR 0.49, P-value &lt;0.00, 95% CI 0.38-0.63),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previously treated (aOR 22.03, P-value&lt;0.00, CI 16.58-29.26), major adverse drug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reaction (aOR 125.50, P-value&lt;0.00, 95% CI 58.05-271.34), and minor adverse drug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reaction (aOR 23.59, P-value&lt;0.00, 95% CI 18.32-30.39); treatment outcome, cure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(aOR 0.52, P-value&lt;0.00, 95% CI 0.41-0.66), completed (aOR 9.67, P-value&lt;0.00,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95% CI 6.56-14.28), relapsed (aOR 2.62, P-value</w:t>
      </w:r>
      <w:r w:rsidRPr="00ED62E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D62E3">
        <w:rPr>
          <w:rFonts w:ascii="宋体" w:eastAsia="宋体" w:hAnsi="宋体" w:cs="宋体"/>
          <w:color w:val="000000" w:themeColor="text1"/>
          <w:szCs w:val="24"/>
        </w:rPr>
        <w:t>=</w:t>
      </w:r>
      <w:r w:rsidRPr="00ED62E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0.01, 95% CI 1.33-5.18),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Lost-to-Follow-up (LTFU) (aOR 0.45, P-value&lt;0.00, 95% CI 0.29-0.70), and failure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(aOR 35.24, P-value&lt;0.00, 95% CI 7.76-159.99). Also, there was an association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between underweight and adverse drug reaction (RRR 5.74, P-value&lt;0.00, 95% CI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4.86-6.79) and treatment outcome (RRR 0.79, P-value&lt;0.00, 95% CI 0.74-0.86).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7E140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study shows that the prevalence of DR-TB in Ghana is low,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probably not because the cases have reduced but due to inadequate GeneXpert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machines to detect the cases. Age, marital status, education, alcohol intake,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previously treated TB cases, adverse drug reactions, underweight, and treatment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outcome are factors influencing the development of DR-TB. Therefore,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interventions aimed at improving the nutritional status of DR-TB cases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minimising adverse drug reactions will improve treatment outcomes.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© 2025 Ba-Iredire et al. This is an open access article distributed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10.1371/journal.pone.0331958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PMC12419598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40924745 [Indexed for MEDLINE]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Infect Immun. 2025 Sep 9:e0040125. doi: 10.1128</w:t>
      </w:r>
      <w:r w:rsidR="007E1406">
        <w:rPr>
          <w:rFonts w:ascii="宋体" w:eastAsia="宋体" w:hAnsi="宋体" w:cs="宋体"/>
          <w:b/>
          <w:color w:val="FF0000"/>
          <w:szCs w:val="24"/>
        </w:rPr>
        <w:t xml:space="preserve">/iai.00401-25. Online ahead of 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Cell death pathways in response to Mycobacterium tuberculosis and other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mycobacterial infections.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Faysal MA(#)(1), Hanafy M(#)(1)(2), Zinniel DK(1), Tanni FY(3), Muthukrishnan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E(1), Rathnaiah G(4), Barletta RG(1).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(1)School of Veterinary Medicine and Biomedical Sciences,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Nebraska, Lincoln, Nebraska,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Faculty of Veterinary Medicine,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Cairo University, Giza, Egypt.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(3)Department of Biochemistry, University of Nebraska, Lincoln, Nebraska,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(4)Eppley Institute for Research in Cancer and Allied Diseases,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Nebraska Medical Center, Omaha, Nebraska,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Cell death mechanisms play a fundamental role in mycobacterial pathogenesis. We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critically reviewed 94 research manuscripts, 44 review articles, and 4 book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chapters to analyze important discoveries, background literature, and potential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shortcomings in the field. The focus of this review is the pathogen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other Mtb and Mycobacterium avium complex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microorganisms. Virulent strains hijack cell death processes by inhibiting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autophagy, apoptosis, and pyroptosis while eliciting necrosis and ferroptosis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multiply intracellularly and spread within and between hosts. In addition,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virulent strains may induce apoptosis in epithelial cells or secondary infected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macrophages to spread. Autophagy does not control Mtb intracellular replication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vivo but suppresses macrophage and T cell responses in Mtb infections, with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predominant role in preventing neutrophil infiltration. In contrast, attenuated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vaccine strains promote apoptosis in macrophages, leading to the activation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innate immunity and, eventually, the acquired immune response. Although Mtb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infection activates necroptosis, studies with mutant cell lines have indicated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that this process is not essential for cell lysis and that Mtb promotes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unprogrammed necrosis. Ferroptosis is discussed in the context of necrotic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processes involving lipid peroxidation. Recent research indicated that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pyroptosis is more akin to apoptosis as Mtb proteins induce cell membrane repair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 prevent inflammasome activation. In the supplementary tables, homologs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mycobacterial cell death pathways and virulence factors were identified using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basic local alignment search tool protein followed by a conserved domain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database search to determine the presence of functional domains. Finally,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prospects for therapeutic interventions are discussed.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10.1128/iai.00401-25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40924403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7E1406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. Anesthesiology. 2025 Oct 1;143(4):1137. doi: 10.1</w:t>
      </w:r>
      <w:r w:rsidR="007E1406" w:rsidRPr="007E1406">
        <w:rPr>
          <w:rFonts w:ascii="宋体" w:eastAsia="宋体" w:hAnsi="宋体" w:cs="宋体"/>
          <w:b/>
          <w:color w:val="FF0000"/>
          <w:szCs w:val="24"/>
        </w:rPr>
        <w:t xml:space="preserve">097/ALN.0000000000005591. Epub </w:t>
      </w:r>
      <w:r w:rsidR="00ED62E3" w:rsidRPr="007E1406">
        <w:rPr>
          <w:rFonts w:ascii="宋体" w:eastAsia="宋体" w:hAnsi="宋体" w:cs="宋体"/>
          <w:b/>
          <w:color w:val="FF0000"/>
          <w:szCs w:val="24"/>
        </w:rPr>
        <w:t>2025 Sep 9.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Everything Is Tuberculosis: The History and Persistence of Our Deadliest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Johnstone RE(1).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(1)West Virginia University, Morgantown, West Virginia.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10.1097/ALN.0000000000005591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40923839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BB1591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>. BMJ Glob Health. 2025 Sep 8;10(9):e019770. doi: 10.1136/bmjgh-2025-019770.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Taxes for tuberculosis: could tobacco and sugar tax revenue fund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control interventions?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Coleman M(1)(2), Coussens AK(3)(4)(5), Calderwood CJ(6)(7), Schoeman I(8),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Bhargava M(9), Sinha P(10)(11), Marais BJ(2)(12), Kranzer K(13)(6)(7).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Hospital, LMU Munich, Munich, Germany mikaela.coleman@sydney.edu.au.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(2)Sydney Infectious Diseases Institute (SydneyID), The University of Sydney,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Sydney, New South Wales,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(3)Infection and Global Health Division, Walter and Eliza Hall Institute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Medical Research (WEHI), Department of Medical Biology, University of Melbourne,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Parkville, Victoria, 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(4)Department of Medical Biology, University of Melbourne, Parkville, Victoria,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(5)Wellcome Research Discovery Platforms in Infection, Institute of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Department of Pathology, Faculty of Health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Sciences, University of Cape Town, Cape Town,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(6)Clinical Research Department, London School of Hygiene &amp; Tropical Medicine,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(7)The Health Research Unit Zimbabwe, Biomedical Research and Training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(8)TB Proof, Pretoria,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(9)Department of Community Medicine, Yenepoya Medical College, Yenepoya (Deemed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to be University), Yenepoya,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(10)Boston Medical Center, Boston, Massachusetts,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(11)Boston University Chobanian &amp; Avedisian School of Medicine, Boston,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(12)WHO Collaborating Centre for Tuberculosis, Sydney, New South Wales,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(13)Institute of Infectious Diseases and Tropical Medicine, LMU University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10.1136/bmjgh-2025-019770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PMC12421150</w:t>
      </w:r>
    </w:p>
    <w:p w:rsidR="00ED62E3" w:rsidRPr="00ED62E3" w:rsidRDefault="00BB1591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40921613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BB1591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 xml:space="preserve">. PLoS One. 2025 Sep 8;20(9):e0330345. doi: 10.1371/journal.pone.0330345. </w:t>
      </w:r>
    </w:p>
    <w:p w:rsidR="00ED62E3" w:rsidRPr="00BB1591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BB1591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Refining the diagnostic approach to latent tuberculosis Infection with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Quantiferon gold plus: A retrospective analysis of borderline results.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Ruedas-López A(1)(2), Herrero-Martínez JM(3), Reyes A(1), González-Blanco B(1),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López-Roa P(1).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(1)Clinical Microbiology and Parasitology Department, Hospital Universitario 12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de Octubre, Madrid, Spain.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Medicine, Public Health and Microbiology, School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Medicine, Universidad Autónoma de Madrid, Madrid, Spain.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(3)Internal Medicine Department, Hospital Universitario 12 de Octubre, Madrid,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Spain.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Quantiferon Gold Plus (QFT) test, a widely used interferon-γ release assay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(IGRA), diagnoses latent tuberculosis infection (LTBI) with a positivity </w:t>
      </w:r>
    </w:p>
    <w:p w:rsidR="00ED62E3" w:rsidRPr="00ED62E3" w:rsidRDefault="00ED62E3" w:rsidP="00ED62E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 xml:space="preserve">threshold of ≥0.35 IU/mL. Results near this cut-off can be challenging to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interpret due to variability from immunological, pre-analytical, and technical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factors, prompting recommendations for a borderline range to refine diagnosis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reduce overtreatment. This retrospective study analyzed QFT results from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9,944 patients (2019-2023), establishing ranges:</w:t>
      </w:r>
      <w:r w:rsidRPr="00ED62E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D62E3">
        <w:rPr>
          <w:rFonts w:ascii="宋体" w:eastAsia="宋体" w:hAnsi="宋体" w:cs="宋体"/>
          <w:color w:val="000000" w:themeColor="text1"/>
          <w:szCs w:val="24"/>
        </w:rPr>
        <w:t>&lt;</w:t>
      </w:r>
      <w:r w:rsidRPr="00ED62E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0.2 IU/mL as negative,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0.2-0.35 IU/mL as borderline negative, 0.35-0.7 IU/mL as borderline positive,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and &gt;0.7 IU/mL as positive. Borderline results occurred in 7.6% of patients,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particularly in those born in Africa or South America, and in older individuals.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64 patients retested, 60.9% reverted to negative, while 17.1% of borderline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negatives later converted to positive or borderline positive. Notably, no active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TB cases emerged among those who reverted to negative on repeat testing. These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findings emphasize the need for cautious interpretation of borderline QFT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results, as their link to active TB progression differs from clear results.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study supports repeat testing of borderline cases to enhance LTBI diagnostic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accuracy and inform treatment decisions.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Copyright: © 2025 Ruedas-López et al. This is an open access article distributed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10.1371/journal.pone.0330345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PMCID: PMC12416684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40920768 [Indexed for MEDLINE]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BB1591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>. Clin Infect Dis. 2025 Sep 8:ciaf495. doi: 10.109</w:t>
      </w:r>
      <w:r w:rsidR="00BB1591" w:rsidRPr="00BB1591">
        <w:rPr>
          <w:rFonts w:ascii="宋体" w:eastAsia="宋体" w:hAnsi="宋体" w:cs="宋体"/>
          <w:b/>
          <w:color w:val="FF0000"/>
          <w:szCs w:val="24"/>
        </w:rPr>
        <w:t xml:space="preserve">3/cid/ciaf495. Online ahead of 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Cost-effectiveness of Targeted Next Generation Sequencing for TB drug-resistance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testing as an alternative to the standard of care in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 Nooy A(1), Omar SV(2), Ockhuisen T(1), Zwerling A(3), Shrestha S(3), Suresh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A(4), Khan S(4), Colman RE(4)(5), Uplekar S(4), Rodwell TC(4)(5), Ismail N(6),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Grantz K(7), Girdwood S(4), Nichols BE(1)(8)(9).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Amsterdam University Medical Center, Amsterdam,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(2)Centre for Tuberculosis, National &amp; WHO Supranational TB Reference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Laboratory, National Institute for Communicable Diseases, a division of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National Health Laboratory Service, Johannesburg,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(3)School of Epidemiology and Public Health, University of Ottawa, Ottawa,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(4)FIND, Geneva, Switzerland.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(5)Division of Pulmonary, Critical Care, Sleep Medicine, and Physiology,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University of California San Diego, San Diego, CA,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(6)Department of Clinical Microbiology and Infectious Diseases,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the Witwatersrand, Johannesburg,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(7)Bill and Melinda Gates Foundation, Seattle, WA,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(8)Wits Diagnostic Innovation Hub, Faculty of Health Sciences, University of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(9)Department of Global Health, Boston University School of Public Health,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Boston, MA, United States.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South Africa faces emerging resistance to TB drugs like bedaquiline.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Phenotypic drug susceptibility testing (DST), the current reference standard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bedaquiline DST, has long turnaround times. Targeted next-generation sequencing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(tNGS) offers a comprehensive alternative, potentially delivering faster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results. However, these advantages must be weighed against differences in cost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and test accuracy.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We used a decision tree model to evaluate the cost-effectiveness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tNGS against the standard of care (SOC) in South Africa across different levels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tNGS decentralization. Key outcomes included survival rates, time to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correct resistance profile, infectious time, and disability-adjusted life years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(DALYs). Sensitivity analyses assessed the impact of drug resistance prevalence,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tNGS sensitivity, and improved DST access on overall cost-effectiveness.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tNGS averted 408 DALYs and correctly identified 90.7% of resistance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profiles as compared to 87.7% with SOC. Based on model assumptions for South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Africa, tNGS had a reduced turnaround time and averted 97 years of infectious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time. Centralized tNGS was cost-saving relative to SOC, however decentralization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of tNGS resulted in higher costs per DALY averted ($671- $2,454). tNGS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performance, relative to the SOC, improved at higher bedaquiline resistance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with increased sensitivity. Any increase in DST access through tNGS would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improve cost-effectiveness in decentralized scenarios.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tNGS could be cost-saving (centralized) or cost-effective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(decentralized) in South Africa and has the potential to improve patient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outcomes by returning a greater number of correct results in a shorter time.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This analysis should be replicated across other settings to evaluate the broader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feasibility of tNGS for DST.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10.1093/cid/ciaf495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PMID: 40920587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BB1591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>. J Drug Target. 2025 Sep 8:1-35. doi: 10.1080/10611</w:t>
      </w:r>
      <w:r w:rsidR="00BB1591" w:rsidRPr="00BB1591">
        <w:rPr>
          <w:rFonts w:ascii="宋体" w:eastAsia="宋体" w:hAnsi="宋体" w:cs="宋体"/>
          <w:b/>
          <w:color w:val="FF0000"/>
          <w:szCs w:val="24"/>
        </w:rPr>
        <w:t xml:space="preserve">86X.2025.2559006. Online ahead 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"Engineering Rifampicin-Encapsulated Inhalable Microparticles for Precision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Tuberculosis Therapy: In Vivo Distribution and Therapeutic Evaluation".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Tiwari R(1), Jahnavi P(2), Vellingiri D(3), Yadav S(4), Jadhav AB(5), Aparna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TN(6), Sekar V(7), Sharma P(8).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(1)PSIT-Pranveer Singh Institute of Technology (Pharmacy), Kanpur-Agra-Delhi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National, NH 19, Kanpur, Uttar Pradesh 209305,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Pharmaceutics, KVSR Siddhartha College of Pharmaceutical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Sciences, Vijayawada, Andhra Pradesh,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(3)Department of Formulation Research and Development, University of Iowa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Pharmaceuticals, College of Pharmacy, University of Iowa, Iowa City, IA, USA.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(4)School of Medical and Allied sciences, KR Mangalam University, Shona,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Haryana,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(5)Asily Agro and Food Processing Pvt Ltd., Gujarat,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(6)G. Pulla Reddy College of Pharmacy, Mehdipatnam, Hyderabad, Telangana,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(7)J.K.K, Nattraja College of Pharmacy, Kumarapalayam, Namakkal dt, Tamil Nadu -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638183,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(8)Department of Pharmaceutics, ShriRam College of Pharmacy, Banmore,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Morena-476444, Madhya Pradesh,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 (TB) continues to cause significant global mortality, highlighting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need for improved drug delivery systems. The objective of this paper focuses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in describing the formulation, optimization and in vivo assessment of rifampicin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encapsulated PLGA microparticles for site-specific inhalation therapy.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Microparticles for inhalation were produced by spray drying, and the DoE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methodology was applied to reach the most suitable aerodynamic properties (mass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median aerodynamics diameter (MMAD) 2.5 µm, fine particle fraction (FPF) 62%).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Microparticles encapsulation of rifampicin led to prolongation of the pulmonary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residence time both in BALB/c mice and Wistar rats and was 2.4 times higher than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concentration of the free oral rifampicin. Further, via Computational Fluid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Dynamics (CFD) simulations and the use of AI-determined predictive modeling,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aerosol deposition was maximized at an inhalation flow rate of 30L/min targeting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alveolar region indicated by having 52.8% of the aerosol deposition at this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region. The TB-infected mice, which showed the lung tissue bacterial load was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reduced to 3.2 log colony forming unit (CFU) and the levels of TNF-α were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decreased while IL-10 levels were increased. With this kind of accelerated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stability testing it was ascertained that the type of formulation had a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>shelf-life of 24 months.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10.1080/1061186X.2025.2559006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40919741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BB1591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 xml:space="preserve">. Trans R Soc Trop Med Hyg. 2025 Sep 8:traf086. doi: 10.1093/trstmh/traf086. </w:t>
      </w:r>
    </w:p>
    <w:p w:rsidR="00ED62E3" w:rsidRPr="00BB1591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BB159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Social inequalities as effect modifiers of active case-finding strategies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tuberculosis in Brazil: an ecological study.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da Silva JMN(1), Diaz-Quijano FA(2).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(1)Postgraduate Program in Epidemiology, School of Public Health, University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São Paulo, Av. Dr Arnaldo, 715, São Paulo, SP 01246-904, Brazil.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(2)Department of Epidemiology - Laboratório de Inferência Causal em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Epidemiologia (LINCE-USP), School of Public Health, University of São Paulo, Av.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Dr Arnaldo, 715, São Paulo, SP 01246-904, Brazil.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Social inequalities play a crucial role in the incidence of TB,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making it plausible that they act as effect modifiers on the impact of active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case-finding (ACF) strategies in the detection of the disease. We estimated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association between ACF strategies and TB detection rates and evaluated their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effect modification due to social inequalities in Brazilian municipalities.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 included 5033 municipalities that reported at least one new TB case.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 defined the TB detection rate as the outcome variable. Our exposure variables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were the proportion of primary care team (PCT) reporting community-based ACF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TB and household contact investigation (HCI) of new TB cases. We also assessed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Municipal Human Development Index (MHDI) and the Social Vulnerability Index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(SVI) as potential effect modifier variables.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TB detection rate was positively associated with both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proportion of PCTs conducting community-based ACF and the proportion conducting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HCI. These associations weakened as MHDI increased (interaction incident rate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ratio [IRR] 0.95, 95% CI 0.90 to 0.98 for ACF; IRR 0.93, 95% CI 0.89 to 0.96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HCI) and strengthened with higher SVI values (IRR 1.11, 95% CI 1.02 to 1.22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IRR 1.17, 95% CI 1.08 to 1.27, respectively).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Social inequalities in Brazilian municipalities modify the effect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ACF strategies on TB detection rates.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Royal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Society of Tropical Medicine and Hygiene. All rights reserved. For commercial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via the Permissions link on the article page on our site-for further information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10.1093/trstmh/traf086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40916767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BB1591" w:rsidRDefault="007608DE" w:rsidP="00ED62E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ED62E3" w:rsidRPr="00BB1591">
        <w:rPr>
          <w:rFonts w:ascii="宋体" w:eastAsia="宋体" w:hAnsi="宋体" w:cs="宋体"/>
          <w:b/>
          <w:color w:val="FF0000"/>
          <w:szCs w:val="24"/>
        </w:rPr>
        <w:t xml:space="preserve">. Toxicol Mech Methods. 2025 Sep 8:1-32. doi: 10.1080/15376516.2025.2554918. </w:t>
      </w:r>
    </w:p>
    <w:p w:rsidR="00ED62E3" w:rsidRPr="00BB1591" w:rsidRDefault="00ED62E3" w:rsidP="00ED62E3">
      <w:pPr>
        <w:rPr>
          <w:rFonts w:ascii="宋体" w:eastAsia="宋体" w:hAnsi="宋体" w:cs="宋体"/>
          <w:b/>
          <w:color w:val="FF0000"/>
          <w:szCs w:val="24"/>
        </w:rPr>
      </w:pPr>
      <w:r w:rsidRPr="00BB159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Unveiling the molecular toxicity of Isoniazid and Rifampicin in tuberculosis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therapy: emerging insights and therapeutic strategies.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Shivaji P(1), Prince SE(1).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School of Biosciences and Technology, VIT,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Vellore, India.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tuberculosis, persists as a significant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worldwide health issue, resulting in millions of infections and fatalities each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year. Treatment predominantly depends on first-line antibiotics, including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Isoniazid (INH) and Rifampicin (RIF). Nevertheless, extended use of these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medications is linked to considerable adverse effects, leading to various organ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toxicities, especially hepatotoxicity and nephrotoxicity. INH causes liver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kidney damage by pathways that include oxidative stress, mitochondrial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malfunction, and inflammation. RIF induces organ damage by blocking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drug-metabolizing enzymes, facilitating lipid peroxidation, and triggering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apoptosis and cholestasis. Although both medications are crucial in TB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treatment, their synergistic effect on organ damage remains little comprehended.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RIF is recognized for exacerbating INH-induced hepatic damage by increasing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CYP2E1 metabolism, indicating intricate interactions. This study analyses the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molecular toxicity processes generated by INH and RIF, summarizes current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clinical and experimental data, and investigates the preventive potential of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natural substances, such as antioxidants and phytochemicals. It also explores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alternative treatment techniques, nanobiotechnology designed to mitigate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drug-induced organ toxicity by giving protective agents at the same time and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targeting specific mechanisms. This review presents an innovative viewpoint on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 xml:space="preserve">the management of INH and RIF toxicity and underscores potential avenues for 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further research.</w:t>
      </w: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ED62E3" w:rsidRPr="00ED62E3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DOI: 10.1080/15376516.2025.2554918</w:t>
      </w:r>
    </w:p>
    <w:p w:rsidR="00AB5DAD" w:rsidRDefault="00ED62E3" w:rsidP="00ED62E3">
      <w:pPr>
        <w:rPr>
          <w:rFonts w:ascii="宋体" w:eastAsia="宋体" w:hAnsi="宋体" w:cs="宋体"/>
          <w:color w:val="000000" w:themeColor="text1"/>
          <w:szCs w:val="24"/>
        </w:rPr>
      </w:pPr>
      <w:r w:rsidRPr="00ED62E3">
        <w:rPr>
          <w:rFonts w:ascii="宋体" w:eastAsia="宋体" w:hAnsi="宋体" w:cs="宋体"/>
          <w:color w:val="000000" w:themeColor="text1"/>
          <w:szCs w:val="24"/>
        </w:rPr>
        <w:t>PMID: 40916634</w:t>
      </w:r>
    </w:p>
    <w:p w:rsidR="0088715C" w:rsidRDefault="0088715C" w:rsidP="00ED62E3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J Clin Med. 2025 Aug 24;14(17):5980. doi: 10.3390/jcm14175980.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History of Pulmonary Tuberculosis Accelerates Early Onset and Severity of COPD: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Evidence from a Multicenter Study in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Cioboata R(1)(2), Vlasceanu SG(3)(4), Mitroi DM(5), Zlatian OM(6), Balteanu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MA(7)(8), Andrei GM(1), Biciusca V(1), Olteanu M(1)(2).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Pneumology, University of Medicine and Pharmacy, 200349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Pneumology, Victor Babes University Hospital, 200515 Craiova,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"Carol Davila" University of Medicine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Pharmacy, 050474 Bucharest,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(4)Department of Thoracic Surgery, Marius Nasta Pneumology Institute, 050159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(5)Doctoral School, University of Medicine and Pharmacy, 200349 Craiova,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(6)Department of Microbiology, University of Medicine and Pharmacy, 200349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(7)Department of Pulmonology, Faculty of Medicine, Titu Maiorescu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031593 Bucharest,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(8)Department of Pneumology, Marius Nasta Pneumology Institute, 050159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Pulmonary tuberculosis (TB) is increasingly recognized as a risk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factor for chronic obstructive pulmonary disease (COPD), but its impact on COPD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onset and severity remains poorly characterized, particularly in low-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middle-income countries. This multicenter study aimed to assess the impact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prior pulmonary TB on COPD onset, severity, the timing of the first severe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exacerbation, and progression among Romanian patients with and without a history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pulmonary TB.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retrospective multicenter study included adults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hospitalized for their first severe COPD exacerbation at two tertiary care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centers in Romania between April 2020 and April 2025. Patients were grouped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based on smoking status and prior TB history. Propensity score matching was used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control for confounding factors. Clinical characteristics, spirometry,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radiological TB patterns were analyzed comparatively between patients with prior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and TB-naïve patients.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Among 403 COPD patients, those with prior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had significantly earlier COPD onset (mean age 48.67 ± 6.42 vs. 65.61 ± 5.14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years in smokers, p &lt; 0.001) and shorter intervals to their first severe COPD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exacerbation compared to patients without prior TB</w:t>
      </w:r>
      <w:r w:rsidR="00BB1591">
        <w:rPr>
          <w:rFonts w:ascii="宋体" w:eastAsia="宋体" w:hAnsi="宋体" w:cs="宋体"/>
          <w:color w:val="000000" w:themeColor="text1"/>
          <w:szCs w:val="24"/>
        </w:rPr>
        <w:t xml:space="preserve"> (6.35 ± 4.71 vs. 15.14 ± 6.93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years in smokers, p &lt; 0.001). COPD prevalence was higher among TB survivors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compared to those without TB history, especially in smokers (OR = 5.73; 95% CI,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3.30-9.94, p &lt; 0.001), versus non-smokers (OR =2.23; 95% CI, 1.37-3.64, p =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0.001). Radiological severity of TB lesions significantly influenced COPD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prevalence among smokers (OR = 10.79, p &lt; 0.001).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Prior pulmonary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substantially accelerates COPD onset, exacerbation timing, and disease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severity, particularly in smokers. This multicenter comparative study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demonstrates that prior pulmonary TB significantly accelerates COPD onset,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exacerbation timing, and disease severity, especially among smokers. Recognizing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history as a significant COPD risk factor underscores the importance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targeted COPD screening and tailored management in populations with high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prevalence.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10.3390/jcm14175980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PMC12429621</w:t>
      </w:r>
    </w:p>
    <w:p w:rsidR="0088715C" w:rsidRPr="0088715C" w:rsidRDefault="00BB159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40943740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J Clin Med. 2025 Aug 22;14(17):5949. doi: 10.3390/jcm14175949.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Impact of Social Factors on the Duration of Hospitalization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Ono H(1), Minakata Y(1), Kawabe K(1), Sasaki S(1), Murakami Y(1), Sonoda T(1).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Respirology, NHO Wakayama Hospital, 1138 Wada, Mihama-cho,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Hidaka-gun, Wakayama 644-0044, Japan.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(TB) predominantly affects older adults in Japan,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prolonged hospitalization remains a challenge. This study evaluated both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and social factors influencing hospitalization duration. </w:t>
      </w:r>
      <w:r w:rsidRPr="007608D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We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retrospectively analyzed 203 patients with smear-positive pulmonary TB admitted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NHO Wakayama Hospital (2017-2022). Stepwise multiple regression was used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identify factors associated with hospitalization duration</w:t>
      </w:r>
      <w:r w:rsidRPr="007608DE">
        <w:rPr>
          <w:rFonts w:ascii="宋体" w:eastAsia="宋体" w:hAnsi="宋体" w:cs="宋体"/>
          <w:b/>
          <w:color w:val="000000" w:themeColor="text1"/>
          <w:szCs w:val="24"/>
        </w:rPr>
        <w:t>. 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Key factors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included time to smear negativity, duration from isolation release to discharge,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independence in daily life, and discharge destination. Prolonged stays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often due to social issues, such as difficulties in arranging transfers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long-term care homes or family acceptance. </w:t>
      </w:r>
      <w:r w:rsidRPr="007608D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While Japan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developing new discharge criteria based on clinical indicators, our findings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highlight the significant impact of non-clinical, social factors 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hospitalization duration. Addressing these factors is essential for effective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discharge planning.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10.3390/jcm14175949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PMC12429506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40943708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40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Int J Mol Sci. 2025 Sep 2;26(17):8531. doi: 10.3390/ijms26178531.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Structure-Function Analysis of Mycobacterium tuberculosis Drug Target Cytochrome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P450 125 (CYP125) Enzyme Family.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Masinga N(1), Nelson DR(2), Syed K(1).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Microbiology, Faculty of Science, Agriculture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Engineering, University of Zululand, Empangeni 3886,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Biochemistry, University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Tennessee Health Science Center, Memphis, TN 38163, USA.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Tuberculosis, the deadliest human lung disease caused by Mycobacterium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tuberculosis, continues to be a global health threat, and finding new drugs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drug targets seems an ongoing battle. The cytochrome P450 CYP125A1 enzyme of M.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H37Rv, which is involved in cholesterol metabolism, is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well-established target for drug development. Research is ongoing to identify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new compounds that target this enzyme. Understanding the structure-activity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relationship of CYP125 family members is crucial for developing a specific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efficient inhibitor. In this direction, this study analyzed 21 crystal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structures of CYP125 family enzymes, unraveling the factors responsible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substrate specificity and the amino acids that play a key role in catalysis. One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the unique features of CYP125A1 is its active site cavity shape, which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determines the specificity of substrates and inhibitors. The active site cavity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is shaped like a letter box, lined by hydrophobic residues, and it transitions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into a funnel-like shape with a progressive narrowing as it approaches the heme.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Due to this shape, the cholesterol and cholest-4-en-3-one serve as substrates,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but not androstenedione, as the former molecules have an alkyl side chain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extends down the narrow funnel channels, interacting with the heme iron.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Different binding patterns were observed for substrates and indole-derived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inhibitors. Both type I and type II interactions were observed with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non-azole P450 inhibitor LP10 and indole-derived compounds, where the side chain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the indole-derived compound determined the type of interaction. This study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provides a comprehensive understanding of the structure-function analysis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P450 enzymes and the interactions of CYP125A members with various ligands. Our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findings pave the way for designing new and specific CYP125A1 inhibitors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will ultimately be developed into novel anti-TB drugs.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10.3390/ijms26178531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PMC12429392</w:t>
      </w:r>
    </w:p>
    <w:p w:rsidR="0088715C" w:rsidRPr="0088715C" w:rsidRDefault="00BB159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40943450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BB1591">
        <w:rPr>
          <w:rFonts w:ascii="宋体" w:eastAsia="宋体" w:hAnsi="宋体" w:cs="宋体"/>
          <w:b/>
          <w:color w:val="FF0000"/>
          <w:szCs w:val="24"/>
        </w:rPr>
        <w:t>4</w:t>
      </w:r>
      <w:r w:rsidR="007608DE">
        <w:rPr>
          <w:rFonts w:ascii="宋体" w:eastAsia="宋体" w:hAnsi="宋体" w:cs="宋体"/>
          <w:b/>
          <w:color w:val="FF0000"/>
          <w:szCs w:val="24"/>
        </w:rPr>
        <w:t>1</w:t>
      </w:r>
      <w:r w:rsidRPr="00BB1591">
        <w:rPr>
          <w:rFonts w:ascii="宋体" w:eastAsia="宋体" w:hAnsi="宋体" w:cs="宋体"/>
          <w:b/>
          <w:color w:val="FF0000"/>
          <w:szCs w:val="24"/>
        </w:rPr>
        <w:t>. Int J Mol Sci. 2025 Aug 22;26(17):8117. doi: 10.3390/ijms26178117.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Paradoxical Use of Benralizumab in Reactive Hypereosinophilia from Toxocariasis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Tuberculosis Co-Infection-Case Report and Literature Review.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Bertici NS(1)(2)(3), Cut TG(4)(5), Ridichie A(6)(7), Manzur AR(8)(9), Bertici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RA(2)(8)(10).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(1)Division of Pulmonology, Department of Infectious Diseases,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 of Medicine and 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oara, Eftimie Murgu Square No. 2,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300041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(2)Center for Research and Innovation in Personalised Medicine of Respiratory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Diseases, Pulmonology University Clinic,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 University of Medicine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Eftimie Murgu Square No. 2, 300041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(3)IInd Pulmonology Ward, Clinical Hospital of Infectious Diseases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Pulmonology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"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Gheorghe Adam Street 13, 300310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oara,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Infectious Diseases, "Victor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" University of Medicine and 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oara, Eftimie Murgu Square No.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2, 300041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(5)Center for Ethics in Human Genetic Identifications,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 University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Medicine and 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oara, Eftimie Murgu Square No. 2, 300041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(6)Advanced Instrumental Screening Center, Faculty of Pharmacy,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ş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 of Medicine and 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oara, Eftimie Murgu Square No. 2,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300041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(7)Faculty of Chemical Engineering Biotechnologies and Environmental Protection,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University Politehnica Timisoara, 6 Vasile Parvan Boulevard, 300223 Timisoara,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(8)Doctoral School Medicine-Pharmacy,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 University of Medicine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Eftimie Murgu Square No. 2, 300041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(9)Institute for Cardiovascular Diseases of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"Victor Babe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 University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Medicine and Pharmacy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oara, Gheorghe Adam Street, No. 13A, 300310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(10)First Department of Neurology, "Pius Brînzeu" Emergency County Hospital,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Liviu Rebreanu Avenue No. 156, 300736 Timi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ș</w:t>
      </w:r>
      <w:r w:rsidRPr="0088715C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and parasitic infections, including Toxocara, frequently coexist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many regions worldwide, yet their interaction remains poorly understood.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triggers a type 1 immune response characterized by IL-12, IFN-γ,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TNF-α production, while toxocariasis elicits a type 2 response, mediated by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cytokines such as IL-4, IL-5, IL-13, and IL-33. The coexistence of these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divergent immune pathways can disrupt immune regulation and impair the host's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ability to control both infections, potentially leading to persistent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hypereosinophilia. We illustrate this complex interplay through a real-world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case involving a heavy smoker in whom Toxocara infection likely reactivated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latent tuberculosis, resulting in severe, unexplained hypereosinophilia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late-onset asthma with recurrent exacerbations. After excluding other causes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completing full antituberculosis therapy along with three courses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antiparasitic treatment and systemic corticosteroids, hypereosinophilia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persisted. The introduction of benralizumab, a biologic therapy targeting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IL-5Rα, led to a rapid reduction in eosinophils to normal ranges and significant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improvement. This case underscores the diagnostic and therapeutic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challenges posed by the intersection of common infections and highlights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even a neglected parasitic infection such as toxocariasis can underlie severe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respiratory complications with eosinophilia, where paradoxically biologic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therapy may ultimately provide a very effective intervention.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10.3390/ijms26178117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PMC12428141</w:t>
      </w:r>
    </w:p>
    <w:p w:rsidR="0088715C" w:rsidRPr="0088715C" w:rsidRDefault="00BB159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40943043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Diagnostics (Basel). 2025 Aug 28;15(17):2183. doi: 10.3390/diagnostics15172183.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Development of SNP-LAMP Combined with Lateral Flow Dipstick to Detect the S531L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rpoB Gene Mutation in Rifampicin-Resistant Mycobacterium tuberculosis.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Ckumdee J(1)(2), Chamnanphom M(3), Wiwattanakul S(3), Santiwatanakul S(3),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Onruang K(3), Kaewphinit T(2)(4).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Clinical Pathology, Faculty of Medicine, Vajira Hospital,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Navamindradhiraj University, Bangkok 10300,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(2)Center of Excellence in Medical and Environmental Innovation Research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(CEMEIR), Srinakharinwirot University, Bangkok 10110,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Pathology, Faculty of Medicine, Srinakharinwirot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Nakhon Nayok 26120,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(4)Innovative Learning Center, Srinakharinwirot University, Bangkok 10110,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(TB) remains a primary global health concern, despite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widespread availability of effective chemotherapeutic interventions.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emergence and dissemination of drug-resistant strains of Mycobacterium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tuberculosis, particularly those exhibiting resistance to rifampicin, present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significant obstacles to the success of TB control programs. Consequently, there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is an urgent need for rapid, sensitive, and specific molecular diagnostic tools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inform timely clinical decision-making and reduce the transmission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disease. Loop-mediated isothermal amplification (LAMP) has gained attention as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promising alternative to conventional polymerase chain reaction (PCR)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techniques. This method, which facilitates DNA amplification under constant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temperature conditions, offers advantages including high specificity, rapid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turnaround time, and operational simplicity-features that render it especially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suitable for implementation in resource-limited settings.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In this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study, a LAMP assay targeting the rpoB gene was developed, with particular focus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on detecting the codon 531 C→T mutation associated</w:t>
      </w:r>
      <w:r w:rsidR="00BB1591">
        <w:rPr>
          <w:rFonts w:ascii="宋体" w:eastAsia="宋体" w:hAnsi="宋体" w:cs="宋体" w:hint="eastAsia"/>
          <w:color w:val="000000" w:themeColor="text1"/>
          <w:szCs w:val="24"/>
        </w:rPr>
        <w:t xml:space="preserve"> with rifampicin resistance. A </w:t>
      </w:r>
      <w:r w:rsidRPr="0088715C">
        <w:rPr>
          <w:rFonts w:ascii="宋体" w:eastAsia="宋体" w:hAnsi="宋体" w:cs="宋体"/>
          <w:color w:val="000000" w:themeColor="text1"/>
          <w:szCs w:val="24"/>
        </w:rPr>
        <w:t>set of four to six primers was designed to recogni</w:t>
      </w:r>
      <w:r w:rsidR="00BB1591">
        <w:rPr>
          <w:rFonts w:ascii="宋体" w:eastAsia="宋体" w:hAnsi="宋体" w:cs="宋体"/>
          <w:color w:val="000000" w:themeColor="text1"/>
          <w:szCs w:val="24"/>
        </w:rPr>
        <w:t xml:space="preserve">ze six distinct regions of the </w:t>
      </w:r>
      <w:r w:rsidRPr="0088715C">
        <w:rPr>
          <w:rFonts w:ascii="宋体" w:eastAsia="宋体" w:hAnsi="宋体" w:cs="宋体"/>
          <w:color w:val="000000" w:themeColor="text1"/>
          <w:szCs w:val="24"/>
        </w:rPr>
        <w:t>target sequence. Allele-specific amplification w</w:t>
      </w:r>
      <w:r w:rsidR="00BB1591">
        <w:rPr>
          <w:rFonts w:ascii="宋体" w:eastAsia="宋体" w:hAnsi="宋体" w:cs="宋体"/>
          <w:color w:val="000000" w:themeColor="text1"/>
          <w:szCs w:val="24"/>
        </w:rPr>
        <w:t xml:space="preserve">as achieved by incorporating a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deliberate single nucleotide mismatch at the 3' terminus of the B2 primer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enable precise discrimination between wild-type and mutant alleles. The assay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was conducted at an optimized temperature of 61 °C for 60 min, followed by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visual detection using a lateral flow dipstick (LFD) within five minutes.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LAMP-LFD assay demonstrated 100% concordance with drug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susceptibility testing (DST) and DNA sequencing. No cross-reactivity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wild-type strains was observed, underscoring the assay's high specificity.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platform offers a robust, field-deployable solution for </w:t>
      </w:r>
    </w:p>
    <w:p w:rsidR="0088715C" w:rsidRPr="0088715C" w:rsidRDefault="0088715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 xml:space="preserve">detecting the codon 531 C→T mutation associated with rifampicin resistance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low-resource settings.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10.3390/diagnostics15172183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PMC12428009</w:t>
      </w:r>
    </w:p>
    <w:p w:rsidR="0088715C" w:rsidRPr="0088715C" w:rsidRDefault="00BB159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40941669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Healthcare (Basel). 2025 Aug 26;13(17):2120. doi: 10.3390/healthcare13172120.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Perceived Stigma and Associated Factors Among Patients with Tuberculosis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Their Families in Jazan Region,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Al-Rajhi AT(1), Alqassim AY(2).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(1)Joint Program for Preventive Medicine (The Saudi Board), Jazan Health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Cluster, Jazan 45141,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(2)Family Medicine Department, Jazan University Hospital, Jazan 45142, Saudi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Stigma is a major barrier to tuberculosis (TB) control worldwide.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However, there is limited evidence of TB-related stigma not only toward patients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but also toward their family members in Saudi Arabia. This study aims to assess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level of TB-related stigma and associated factors among individuals with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their families in Jazan, Saudi Arabia.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cross-sectional survey was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conducted among 404 participants (272 adult patients with TB and their 132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family members). Participants were interviewed using a structured questionnaire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adapted from validated TB-related stigma scales, covering sociodemographic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factors and perceived stigma. Sociodemographic factors were used to compare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stigma grades. Collected data were analyzed using the Statistical Package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Social Sciences. Frequencies and percentages were used to describe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qualitative variables, while the χ2-test was applied to compare TB-related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stigma levels according to demographic factors. p &lt; 0.05 was considered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statistically significant.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: Most participant patients had pulmonary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(78.7%), while 21.3% had extrapulmonary TB. More than half of them (50.7%)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experienced severe stigma, while 23.5% had mild stigma. Levels of TB-related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stigma differed significantly according to the patients' age groups (p = 0.011),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residence (p &lt; 0.001), occupation (p = 0.022), and type of TB, which was higher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among those with pulmonary TB (p = 0.003). Moreover, 24.2% of family members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experienced severe stigma, while 25% had mild stigma. Perceived stigma showed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negative impact on the management of TB. Levels of stigma differed significantly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among family members according to their residence (p &lt; 0.001) and marital status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(p = 0.018).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TB-related stigma is widespread among individuals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and their family members in Saudi Arabia. This stigma has significant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negative impacts on the management of TB. Levels of perceived stigma are higher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among younger patients, those living in urban areas, unemployed patients,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patients with pulmonary TB. Among family members, the stigma levels are higher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for those living in urban areas and single individuals.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10.3390/healthcare13172120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PMC12428549</w:t>
      </w:r>
    </w:p>
    <w:p w:rsidR="0088715C" w:rsidRPr="0088715C" w:rsidRDefault="00BB159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40941472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Healthcare (Basel). 2025 Aug 22;13(17):2093. doi: 10.3390/healthcare13172093.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Strengthening Clinical Governance and Public Health Interventions to Improve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Drug-Resistant Tuberculosis Outcomes in Rural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Hosu MC(1), Tsuro U(1), Dlatu N(2), Faye LM(1), Apalata T(1).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Pathology, Faculty of Medicine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Health Sciences, Walter Sisulu University, Mthatha 5117,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Faculty of Medicine and Health Sciences, Walter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Sisulu University, Mthatha 5117,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BB1591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presents significant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challenges to public health, particularly in rural South Africa, where limited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infrastructure, high HIV co-infection rates, and weak clinical governance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contribute to poor treatment outcomes. This study evaluates treatment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trajectories and the impact of clinical governance and public health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interventions on DR-TB outcomes in the rural Eastern Cape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>. 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retrospective cohort study was conducted among 323 laboratory-confirmed DR-TB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patients treated between 2018 and 2021. Kaplan-Meier curves and Cox proportional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hazards analysis identified predictors of unfavorable outcomes. Logistic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regression analysis simulated the impact of enhanced clinical governance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scenarios on treatment success. 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Treatment outcomes included cure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(36.2%), completion (26.0%), loss to follow up (LTFU) (9.0%), death (9.3%),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failure (2.2%), and transfer (9.3%). The median treatment duration was 10 months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(IQR: 9-11). Survival analysis indicates the highest risk of death and LTFU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occurred in the first 6-8 months of treatment. Multivariate Cox regression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revealed that primary (HR = 0.39; 95% CI: 0.23-0.68; p = 0.0017) and secondary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education (HR = 0.50; 95% CI: 0.31-0.85; p = 0.0103) were significantly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protective. Paradoxically, patients with pre-XDR (HR = 0.13; p = 0.034) and XDR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(HR = 0.16; p = 0.043) showed lower hazard of poor outcomes, likely due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early mortality or referral. HIV-negative status was associated with higher risk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poor outcomes (HR = 1.74; p = 0.010). Simulations suggested that improved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governance via better follow-up, TB/HIV integration, and adherence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support could improve treatment success by up to 20 percentage points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high-impact scenarios.</w:t>
      </w:r>
      <w:r w:rsidRPr="00BB1591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Strengthening clinical governance through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targeted interventions could substantially reduce LTFU and mortality, especially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 vulnerable subgroups. A coordinated, patient-centered approach is critical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for improving DR-TB outcomes in rural, high-burden settings.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10.3390/healthcare13172093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PMC12428479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40941444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>. Animals (Basel). 2025 Sep 2;15(17):2580. doi: 10.3390/ani15172580.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Fetal Bovine Serum Supplementation Enhances Functional Consistency of IGRA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Results in Bovine Tuberculosis Diagnostics.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Jeong JK(1), Lim MN(1), Kim KJ(1).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(1)Jeonbuk State Institute of Veterinary Service and Research, Southern Branch,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Namwon-si 55725, Republic of Korea.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interferon-gamma release assay (IGRA) is a reliable diagnostic tool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bovine tuberculosis (bTB) due to its high sensitivity and specificity. However,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assay relies on viable T-cell function, making it susceptible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functionally undetectable responses during sample storage. This study aimed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evaluate whether fetal bovine serum (FBS) supplementation could mitigate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functional deterioration and stabilize immune responses in stored blood samples.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IGRA was conducted on blood samples from 91 cattle under three conditions: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fresh (Day 0), stored without FBS (FBS X), and stored with 10% FBS (FBS O).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dual stimulation using bovine PPD (bovis) and mitogen revealed that the FBS 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condition significantly preserved IFN-γ responses, with a higher frequency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simultaneous bovis and mitogen recovery (dual recovery). Additional correlation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analysis between MTT cell viability and mitogen response further suggested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FBS contributes to T-cell functionality beyond survival. These findings suggest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that FBS supplementation improves the functional consistency of IGRA results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reduces the risk of functionally undetectable responses in delayed testing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scenarios.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10.3390/ani15172580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PMC12427214</w:t>
      </w:r>
    </w:p>
    <w:p w:rsidR="0088715C" w:rsidRPr="0088715C" w:rsidRDefault="0088715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</w:t>
      </w:r>
      <w:r w:rsidR="00BB1591">
        <w:rPr>
          <w:rFonts w:ascii="宋体" w:eastAsia="宋体" w:hAnsi="宋体" w:cs="宋体"/>
          <w:color w:val="000000" w:themeColor="text1"/>
          <w:szCs w:val="24"/>
        </w:rPr>
        <w:t xml:space="preserve"> 40941374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BB159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88715C" w:rsidRPr="00BB1591">
        <w:rPr>
          <w:rFonts w:ascii="宋体" w:eastAsia="宋体" w:hAnsi="宋体" w:cs="宋体"/>
          <w:b/>
          <w:color w:val="FF0000"/>
          <w:szCs w:val="24"/>
        </w:rPr>
        <w:t xml:space="preserve">. Diagn Microbiol Infect Dis. 2025 Sep 7;114(1):117102. doi: </w:t>
      </w:r>
    </w:p>
    <w:p w:rsidR="0088715C" w:rsidRPr="00BB1591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BB1591">
        <w:rPr>
          <w:rFonts w:ascii="宋体" w:eastAsia="宋体" w:hAnsi="宋体" w:cs="宋体"/>
          <w:b/>
          <w:color w:val="FF0000"/>
          <w:szCs w:val="24"/>
        </w:rPr>
        <w:t>10.1016/j.diagmicrobio.2025.117102. Online ahead of print.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Comparison between Xpert ultra and standard M10 for detection of MTBC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clinical samples.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Rindi L(1), Puglisi V(2), Franconi I(1), Lupetti A(3).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Translational Research and New Technologies in Medicine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Surgery, University of Pisa, Pisa, Italy; Mycology Unit, Azienda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Ospedaliero-Universitaria Pisana, Pisa,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(2)Mycology Unit, Azienda Ospedaliero-Universitaria Pisana, Pisa,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Translational Research and New Technologies in Medicine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Surgery, University of Pisa, Pisa, Italy; Mycology Unit, Azienda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Ospedaliero-Universitaria Pisana, Pisa, Italy. Electronic address: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antonella.lupetti@unipi.it.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This study compared the STANDARD M10 MDR-TB with GeneXpert® MTB/RIF Ultra test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 detecting tuberculosis on 57 samples. Sensitivity and specificity were 92 %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100 % with a positive predictive value of 100 % with a substantial agreement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(0.74) at Kappa agreement test.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10.1016/j.diagmicrobio.2025.117102</w:t>
      </w:r>
    </w:p>
    <w:p w:rsidR="0088715C" w:rsidRPr="0088715C" w:rsidRDefault="00BB159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40939481</w:t>
      </w:r>
    </w:p>
    <w:p w:rsidR="0088715C" w:rsidRPr="0088715C" w:rsidRDefault="0088715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88715C" w:rsidRPr="001B2378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47</w:t>
      </w:r>
      <w:r w:rsidR="0088715C" w:rsidRPr="001B2378">
        <w:rPr>
          <w:rFonts w:ascii="宋体" w:eastAsia="宋体" w:hAnsi="宋体" w:cs="宋体"/>
          <w:b/>
          <w:color w:val="FF0000"/>
          <w:szCs w:val="24"/>
        </w:rPr>
        <w:t xml:space="preserve">. J Public Health Afr. 2025 Aug 6;16(1):1265. doi: 10.4102/jphia.v16i1.1265. </w:t>
      </w:r>
    </w:p>
    <w:p w:rsidR="0088715C" w:rsidRPr="001B2378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1B237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use of lateral flow lipoarabinomannan for diagnosis of TB in advanced HIV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disease in Abia State,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Ikpe G(1)(2)(3), Ugwu C(4)(5), Amuta C(6), Oparaocha C(7), Anyigor CJ(8),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Omoniyi PI(9), Chukwudinma O(10).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(1)Department of Public Health, Federal Ministry of Health,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Faculty of Community Medicine, Abia State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Aba,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(3)The National Tuberculosis, Buruli Ulcer and Leprosy Control Program,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Department of Public Health, Federal Ministry of Health,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(4)Light Consortium, ECR, Liverpool School of Tropical Medicine, Liverpool,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(5)Zankli Research Center, Bingham University,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(6)Catholic Caritas Foundation of Nigeria, Umuahia, Abia State,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(7)Department of Medical Records, Federal Medical Center, Umuahia,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(8)School of Society, Community and Health, Bedfordshire University, Luton,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(9)Department of Planning, Reporting and Accountability, African Centers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Disease Control and Prevention,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(10)Department of Public Health, Nigerian Sustainability and HIV Impact Project,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Lateral flow lipoarabinomannan (LF-LAM) test used in the diagnosis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active tuberculosis (TB) among patients with advanced human immunodeficiency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virus (HIV) disease remains a relatively new approach in the diagnosis of TB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Nigeria. This study focused on the use of LF-LAM assay Alere Determine™ in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diagnosis of active tuberculosis among patients with advanced HIV disease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Abia State.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This study was carried out to identify potential gaps that could be missed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along the LF-LAM implementation cascade, which can be strengthened to improve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quality of patients' care, while gaining insight into health workers'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understanding of the test.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study was carried out in Abia State,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Electronic data were extracted through a query run on health facility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electronic databases, while manual chart abstraction was performed in facilities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without and incomplete electronic medical records. In addition, qualitative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interviews were conducted among health workers to gain insight.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Out of 1249 newly enrolled patients who were eligible for the test,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only 605 (48.4%) were tested, and 644 (51.6%) were missed within the study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period (October 2022 - September 2023). Out of this number, 159 (26.3%)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positive for the test, and only 68 (42%) were sent for further testing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GeneXpert, while 30 (18.9%) had no testing with GeneXpert and 61 (38.9%) had no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documentation.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Low awareness and capacity among health workers including poor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documentation practices contributed to missed opportunities for the patients who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could have benefitted from this test.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CONTRIBUTION: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study recommends comprehensive training of healthcare workers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on the utilisation of LF-LAM test and improvement of documentation practices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Abia State and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2025.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10.4102/jphia.v16i1.1265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PMC12421520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40937109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1B2378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88715C" w:rsidRPr="001B2378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3;15(3):124-128. doi: 10.5588/pha.25.0021. </w:t>
      </w:r>
    </w:p>
    <w:p w:rsidR="0088715C" w:rsidRPr="001B2378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1B2378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Implementing standardised community-based service package to improve TB outcomes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 six countries.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Volik M(1)(2), Tonkonoh L(3), Kalancha Y(4), Valieva P(5), Heydarova N(5),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Zhurkin D(6), Shumskaia N(7), Bobokhojaev O(8), Naimov S(9), Klymenko O(10),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Hasanova S(11), Rucsineanu O(12).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(1)Stichting Tuberculosis Europe Coalition, Utrecht, The Netherlands.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(2)Stop TB Partnership (Hosted by the UN Office for Project Services), Geneva,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(3)TB Europe Coalition, Nizhyn, Ukraine.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(4)TB Europe Coalition, Utrecht, The Netherlands.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(5)Saglamliga Khidmat, Baku, Azerbaijan.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(6)Republican Research and Practical Centre for Pulmonology and Tuberculosis,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Minsk, Belarus.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(7)Public Foundation "Den Sooluk Nuru", Bishkek, Kyrgyzstan.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(8)Ministry of Health and Social Protection of the Population of the Republic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Tajikistan, Dushanbe, Tajikistan.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(9)Stop TB Partnership, Dushanbe, Tajikistan.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(10)CO "TBPeopleUkraine", Kyiv, Ukraine.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(11)WHO Regional Office for Europe, Copenhagen, Denmark.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(12)ANB de TB din RM "SMIT", B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ă</w:t>
      </w:r>
      <w:r w:rsidRPr="0088715C">
        <w:rPr>
          <w:rFonts w:ascii="宋体" w:eastAsia="宋体" w:hAnsi="宋体" w:cs="宋体"/>
          <w:color w:val="000000" w:themeColor="text1"/>
          <w:szCs w:val="24"/>
        </w:rPr>
        <w:t>l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ţ</w:t>
      </w:r>
      <w:r w:rsidRPr="0088715C">
        <w:rPr>
          <w:rFonts w:ascii="宋体" w:eastAsia="宋体" w:hAnsi="宋体" w:cs="宋体"/>
          <w:color w:val="000000" w:themeColor="text1"/>
          <w:szCs w:val="24"/>
        </w:rPr>
        <w:t>i, Moldova.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Although the need for community-based support services as part of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care is reaffirmed in various strategies, there are no data on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implementation progress of the recommended standardised package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community-based support services to improve TB outcomes developed by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consortium of partners in 2021.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study describes country adaptation and initial planned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implementation of the community-based packages in six countries of Eastern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Europe and Central Asia - Azerbaijan; the Republic of Belarus (Belarus);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Kyrgyz Republic (Kyrgyzstan); the Republic of Moldova (Moldova); Tajikistan;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Ukraine - using programme review and qualitative data.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An analysis of the package adaptation and initial implementation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presented from the perspective of the country implementers with a focus 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country-specific approaches and lessons learned. The analysis framework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focused on the following specific areas: 1) adaptation practices; 2) ensuring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quality and supervision of the services; and 3) securing funding. Commonalities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differences in each of these areas are analysed.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 all countries, standardised community-based service packages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adapted and gradually introduced to support clinical TB care. Proper costing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monitoring of the services delivered at the community levels and integrating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budgeted packages into national TB programmes are recommended to ensure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sustainability.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10.5588/pha.25.0021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PMC12421823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40936980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1B2378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88715C" w:rsidRPr="001B2378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3;15(3):97-102. doi: 10.5588/pha.25.0004. </w:t>
      </w:r>
    </w:p>
    <w:p w:rsidR="0088715C" w:rsidRPr="001B2378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1B2378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Decentralising DR-TB care: the trade-off between quality of care and service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coverage in the early phase of implementation.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Jassat W(1)(2)(3), Moshabela M(4), Nicol MP(5)(6), Dickson L(5)(6), Cox H(6)(7),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Mlisana K(8), Black J(9), Loveday M(10)(11), Grant AD(12)(13), Kielmann K(14),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Schneider H(15).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(1)TB Control and Management Cluster, National Department of Health, Pretoria,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(2)Genesis Analytics, Johannesburg,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(3)School of Public Health, University of Witwatersrand, Johannesburg, South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(4)School of Nursing and Public Health, University of KwaZulu-Natal, Durban,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(5)Marshall Centre, Division of Infection and Immunity, School of Biomedical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Sciences, University of Western Australia, Perth, Australia.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(6)Division of Medical Microbiology, University of Cape Town, Cape Town, South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(7)Prevention of tuberculosis and other respiratory pathogens, Burnet Institute,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Melbourne, Australia.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(8)School of Laboratory Medicine and Medical Sciences, University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Diseases, Department of Medicine, University of Cape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(10)HIV and other Infectious Diseases Research Unit, South African Medical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Research Council, Durban,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(11)Centre for the AIDS Programme of Research in South Africa (CAPRISA),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(12)TB Centre, London School of Hygiene &amp; Tropical Medicine, London, UK.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(13)Africa Health Research Institute, School of Laboratory Medicine and Medical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University of KwaZulu-Natal, Durban, South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(14)Institute for Global Health &amp; Development, Queen Margaret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Edinburgh, Scotland, UK.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(15)School of Public Health and SAMRC Health Services to Systems Research Unit,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 of the Western Cape, Cape Town,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policy of decentralised care for drug-resistant TB (DR-TB) was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introduced in South Africa in 2011. We describe a trade-off between increasing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coverage of services and poor quality of care, in the early phase of policy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This was a mixed methods case study, comparing implementation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KwaZulu-Natal and Western Cape provinces; with interviews and quantitative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analysis of routine DR-TB programme data. We analysed qualitative data,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thematically organizing findings into inputs, processes, and outputs to explore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how decentralisation influenced quality of DR-TB care.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Decentralisation of DR-TB care expanded access across provinces but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there was wide variation in pace, planning and structural readiness. Where rapid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scale-up outpaced capacity-building, weaknesses in resourcing, workforce,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governance compromised quality of care. Two illustrative examples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highlight that decentralisation to inadequately resourced sites resulted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morbidity to patients who did not receive effective monitoring for adverse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events; and decentralising services to inadequately capacitated clinicians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resulted in incorrect initiation in more complex cases and late referral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clinical complications.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Attempts to decentralise DR-TB treatment in the context of complex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algorithms and limited health system capacity resulted in trade-offs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care quality. We argue that quality of care should be an essential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consideration in early implementation of health programmes.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10.5588/pha.25.0004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PMC12421840</w:t>
      </w:r>
    </w:p>
    <w:p w:rsidR="0088715C" w:rsidRPr="0088715C" w:rsidRDefault="001B2378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40936979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1B2378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88715C" w:rsidRPr="001B2378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3;15(3):108-112. doi: 10.5588/pha.24.0054. </w:t>
      </w:r>
    </w:p>
    <w:p w:rsidR="0088715C" w:rsidRPr="001B2378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1B2378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Impact of social franchising on TB contact investigation and uptake of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preventive therapy.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Sheshi M(1), Odume B(1), Chukwuogo O(1), Ogbudebe C(1), Gordon I(1), Useni S(1),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Nwokoye N(1), Bajehson M(1), Nongo D(2), Eneogu R(2), Ihesie A(2), Omo-Emmanuel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U(2), Wadok S(3), Furth R(4), Anyaike C(5).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(1)KNCV Tuberculosis Foundation Nigeria, Abuja;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(2)United States Agency for International Development,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(3)University of Edinburgh UK.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(4)John Snow Incorporated (JSI) Boston, United States.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(5)National Tuberculosis and Leprosy Control Programme, Federal Ministry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Health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continues to pose significant public health challenges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high-burden regions such as Kano State, Nigeria, where private health sector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engagement in TB control is notably lacking. The Social Franchising for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Contact Investigation (SOFT) model was introduced to leverage private healthcare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to increase the reach and efficacy of TB control efforts.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nine-month project supported mapping health facilities, training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community health workers and systematic TB contact screening. The SOFT model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aimed to enhance TB control by integrating private healthcare facilities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community-based organisations to improve TB yield, contact investigation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uptake of TB Preventive Therapy (TPT).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project showed a consistent increase in TB case detection, with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significant rise in index TB cases identified and their contacts screened each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quarter. There was also a marked increase in the number of household contacts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screened and initiated on TPT, demonstrating the model's effectiveness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enhancing TB control efforts.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integration of social franchising with community and private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healthcare engagement presents a scalable and innovative approach to improving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control in high-burden settings. This model contributes significantly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global TB elimination efforts by improving detection rates and TPT uptake.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10.5588/pha.24.0054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PMC12422702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40936978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1B2378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88715C" w:rsidRPr="001B2378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3;15(3):118-123. doi: 10.5588/pha.25.0015. </w:t>
      </w:r>
    </w:p>
    <w:p w:rsidR="0088715C" w:rsidRPr="001B2378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1B2378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Role of triage audit in an ongoing differentiated TB care initiative to reduce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deaths in Tamil Nadu,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Jeyakumar A(1), Kalaiselvi S(2), Nair D(3), Vijayaprabha R(1), Kabir D(1),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Melfha JM(1), Bhatnagar T(1), Srinivasan R(1), Gayathri K(1), Boopathi K(1),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Vaman RS(4), Rajan V(1), Shanmugasundaram S(1), Frederick A(5), Shewade HD(1).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(1)ICMR-National Institute of Epidemiology, Chennai,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(2)All India Institute of Medical Sciences (AIIMS), Madurai,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(3)ICMR-National Institute for Research in Tuberculosis, Chennai,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(4)District Hospital, Kasaragod, Kasaragod,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(5)Directorate of Medical and Rural Health Services, Government of Tamil Nadu,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 the ongoing India's first state-wide differentiated TB care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programme in Tamil Nadu (TN-KET), adults diagnosed with drug-sensitive TB 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public facilities undergo triage. The adults with severe undernutrition,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respiratory insufficiency, or poor performance status are prioritised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comprehensive assessment and inpatient care. Although the programme met triage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coverage targets, 11 districts failed to achieve the goal of a 30% reduction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death rates. This study compares aggregate triage coverage with actual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coverage and evaluates the quality of programme-reported triaging data against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 investigator-led audit (repeat assessments in the field) within a few weeks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diagnosis.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An ecological study using routine programme data (April 2022-June 2024)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was conducted for the first objective, and a cross-sectional analytical study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primary and secondary data (August 2024-February 2025) was performed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the triage audit.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Among 48,905 adults with drug-sensitive TB notified, the true triage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coverage was 84% against the reported triage coverage of 113%. The triage audit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showed 35.7% were triage-positive, compared with 27.6% through TB SeWA (Severe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Web Application). The mean weight and body mass index from the audit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0.82 kg and 0.63 kg/m2 lower than TB SeWA data, and oedema was unassessed in 65%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the adults with TB.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1B23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districts need to address inadequate triage coverage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suboptimal quality of triaging.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10.5588/pha.25.0015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PMC12421824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40936977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21A0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88715C" w:rsidRPr="00F21A01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3;15(3):129-134. doi: 10.5588/pha.25.0011. </w:t>
      </w:r>
    </w:p>
    <w:p w:rsidR="0088715C" w:rsidRPr="00F21A01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21A01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Improving TB care services among coal mine workers and their associated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communities in Pakistan.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Eman KU(1), Kazi GN(1), Qin ZZ(2), Creswell J(2), Raisani SA(3), Lodhi UR(1),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Vasquez NA(4), John S(5).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(1)Dopasi Foundation, Islamabad, Pakistan.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(2)Stop TB Partnership, Geneva, 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(3)Provincial TB Control Program Balochistan, Quetta, Pakistan.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(4)Research Institute of the McGill University Health Centre, Montreal, QC,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(5)Jannah Health Foundation, Yola,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Five major coal mining districts in Balochistan, Pakistan.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assess burden of TB among coal miners and their associated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communities and establish linkages with TB care services.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to find TB cases through active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case finding. The target population included people working at coal mining sites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surrounding communities residing within 10 km, including coal miners'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families and other individuals. Verbal symptom screening was carried out via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mobile camps and community outreach. Sputum was collected from screened positive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individuals and tested for TB on GeneXpert. TB cases diagnosed were linked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TB care services.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total of 14,541 individuals including 8,149 (56%) coal miners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screened. Of the people screened, 81% were male, median age was 31 years, 2,274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(15.6%) had TB symptoms, and 34 confirmed TB cases were diagnosed. All 34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patients were linked to care and 32 completed treatments successfully.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estimated TB prevalence was 234 cases per 100,000 population (95% confidence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interval: 150.6-316.5), with no significant difference between coal miners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associated communities.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Similar TB prevalence among coal miners and associated communities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reflects shared vulnerability. Use of more sensitive screening tools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recommended to validate prevalence estimates in future studies.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10.5588/pha.25.0011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PMC12421825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40936976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21A0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88715C" w:rsidRPr="00F21A01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3;15(3):113-117. doi: 10.5588/pha.24.0044. </w:t>
      </w:r>
    </w:p>
    <w:p w:rsidR="0088715C" w:rsidRPr="00F21A01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21A01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Knowledge, enablers, and barriers to TB preventive treatment among health care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workers.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Chukwuogo O(1), Daniel O(2), Ihesie A(3), Eneogu R(3), Odume B(1), Agbaje A(2),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Nongo D(3), Kuye J(4), Oyelaran O(3), Van Gemert W(5), Mupfumi L(5), Akpanowo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E(5), Asuke S(6), D'auvergne C(7), Chijioke-Akaniro O(8), Anyaike C(8),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Olarewaju S(9).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(1)KNCV,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(2)IHVN,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(3)USAID,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(4)John Snow, Inc.,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(5)Stop TB Partnership, Geneva, 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(6)Bingham University Teaching Hospital, Jos,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(7)USAID Global Health Bureau, Washington, DC, USA.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(8)Federal Ministry of Health, Abuja,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(9)Department of Community Medicine, Osun State University, Osogbo,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 part of its TB control efforts, the Nigeria National TB Program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has prioritised implementation of TB preventive treatment (TPT) especially among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all contacts of TB patients. This study aims to assess knowledge, perceived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enablers, and barriers to TPT among health care workers (HCWs) in Nigeria.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was a cross-sectional descriptive study using mixed methods.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Quantitative data were collected from 434 HCWs and analysed using SPSS version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25, and in-depth interviews were conducted on 36 purposely selected HCWs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thematic analysis.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More than half of the respondents (55.7%) had good knowledge of TPT.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Nurses, doctors, and other HCWs working in public tertiary institutions had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better knowledge compared with other cadres. Adequate knowledge of types of TPT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regimens and belief in their effectiveness were elicited as enablers, whereas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barriers included suboptimal contact tracing system, TPT stock-outs, long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duration of TPT, unavailability of TB infection testing before TPT, absence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transport logistics support for patients to receive TPT, and poor HCW capacity.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HCWs in public tertiary settings had better knowledge of TPT.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Successful scale-up of TPT services requires competency building for other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cadres and interventions addressing other identifiable barriers.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10.5588/pha.24.0044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PMC12422701</w:t>
      </w:r>
    </w:p>
    <w:p w:rsidR="0088715C" w:rsidRPr="0088715C" w:rsidRDefault="00F21A01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40936975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21A0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88715C" w:rsidRPr="00F21A01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3;15(3):103-107. doi: 10.5588/pha.25.0017. </w:t>
      </w:r>
    </w:p>
    <w:p w:rsidR="0088715C" w:rsidRPr="00F21A01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21A01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Implementation of BMI field charts for nutritional assessment in adult patients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with tuberculosis in Karnataka.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Bhargava M(1)(2), Akshaya KM(1), Badarudeen MN(3), Nagaraja SB(4), Bhargava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A(5)(6).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(1)Department of Community Medicine, Yenepoya Medical College, Mangalore,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(2)Center for Nutrition Studies, Yenepoya (Deemed to be University), Mangalore,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(3)District TB Center, Mangalore,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ESIC Medical College and PGIMSR, Bangalore,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(5)Department of Medicine, Kasturba Medical College Mangalore, Manipal Academy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Higher Education, Manipal,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(6)Department of Medicine, McGill University, Montreal, Canada.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We tested the operational feasibility of body mass index (BMI) field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charts in nutritional assessment of adult patients with tuberculosis (PwTB),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which obviate calculations and provide nutritional status based on BMI and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ideal weight (BMI = 21 kg/m2).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 trained primary health care providers (HCPs) in 39 primary health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centres for nutritional assessment and classification and identifying the ideal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weight using BMI field charts in PwTB. Using the descriptive statistics method,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 analysed the collected data and reported the nutritional status in PwTB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the uptake of the field charts among the HCPs.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median (interquartile range [IQR]) weight and BMI were 44 kg (37.0,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50.0) and 16.9 kg/m2 (15.2, 18.9), respectively, in 214 PwTB, of which 146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(68.2%) patients had a BMI of &lt;18.5 kg/m2. The HCPs documented the ideal weight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 155 (72.4%) patients, which was correct in 147 (94.8%) patients. The median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(IQR) weight deficit to achieve the ideal weight was 10.4 kg (7.3, 12.8) in men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11.9 kg (7.0, 17.9) in women. For a BMI of 18.5 kg/m2, the deficit was 6.4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kg (3.4, 8.5) in men and 11.3 kg (4.6, 13.6) in women.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21A0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magnitude and severity of undernutrition in adult PwTB in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well-performing district of Karnataka in South India were high. A single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training session successfully improved nutritional assessment and BMI field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chart usage among the primary HCPs.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10.5588/pha.25.0017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PMC12422703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40936974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21A01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88715C" w:rsidRPr="00F21A01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3;15(3):140-141. doi: 10.5588/pha.25.0023. </w:t>
      </w:r>
    </w:p>
    <w:p w:rsidR="0088715C" w:rsidRPr="00F21A01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21A01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Clinical diagnosis of TB: further examples of under- and over-diagnosis.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Harries AD(1)(2).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(1)Centre for Operational Research, International Union Against Tuberculosis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Lung Disease, Paris, France.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Research, Faculty of Infectious Diseases and Tropical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Medicine, London School of Hygiene and Tropical Medicine, London, UK.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10.5588/pha.25.0023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PMC12421822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40936972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17BBC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88715C" w:rsidRPr="00417BBC">
        <w:rPr>
          <w:rFonts w:ascii="宋体" w:eastAsia="宋体" w:hAnsi="宋体" w:cs="宋体"/>
          <w:b/>
          <w:color w:val="FF0000"/>
          <w:szCs w:val="24"/>
        </w:rPr>
        <w:t xml:space="preserve">. Public Health Action. 2025 Sep 3;15(3):137-139. doi: 10.5588/pha.25.0010. </w:t>
      </w:r>
    </w:p>
    <w:p w:rsidR="0088715C" w:rsidRPr="00417BBC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17BBC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Use of trained African giant pouched rats as a predictor of clinical diagnosis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pulmonary TB.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Soka J(1), Mwimanzi S(1), Fast CD(1)(2), Mwesiga G(1), Edward N(1), Stephen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M(1), Kondo R(1), Cox C(1)(2), Beyene N(1)(2)(3), Agizew TB(1).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(1)Anti-Persoonsmijnen Ontmijnende Product Ontwikkeling (APOPO), 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Department, Sokoine University of Agriculture, Morogoro, Tanzania.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(2)Department of Biology, University of Antwerp, Belgium.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(3)APOPO TB Research Project, Armauer Hansen Research Institute (AHRI), Addis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For over a decade, trained African giant pouched rats have been employed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detecting missed pulmonary TB (PTB). However, the relationship between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rat-positive results and subsequent clinical PTB or extrapulmonary TB (EPTB) has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not been previously reported. This report highlights the use of rat-positivity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 a predictor for PTB clinical diagnosis and treatment among presumptive TB.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Treating physicians were 1.39 times more likely to clinically diagnose and treat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rat-positives than rat-negatives: 12% versus 9%, respectively, odds ratio=1.39,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95% confidence interval: 1.05-1.84. No difference was observed among EPTB.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10.5588/pha.25.0010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PMC12421851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40936971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17BBC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88715C" w:rsidRPr="00417BBC">
        <w:rPr>
          <w:rFonts w:ascii="宋体" w:eastAsia="宋体" w:hAnsi="宋体" w:cs="宋体"/>
          <w:b/>
          <w:color w:val="FF0000"/>
          <w:szCs w:val="24"/>
        </w:rPr>
        <w:t xml:space="preserve">. Front Immunol. 2025 Aug 27;16:1664398. doi: 10.3389/fimmu.2025.1664398. </w:t>
      </w:r>
    </w:p>
    <w:p w:rsidR="0088715C" w:rsidRPr="00417BBC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17BB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Effect of co-vaccination of cattle with RB51 and BCG on vaccine-specific CD4(+)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 cell responses.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Sterle HM(1)(2), Putz EJ(1), Palmer MV(1), Olsen SC(1), Boggiatto PM(1).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(1)National Animal Disease Center, Agricultural Research Service (USDA), Ames,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IA, United States.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(2)Oak Ridge Institute for Science and Education, Oak Ridge, TN, United States.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Brucella abortus and Mycobacterium bovis, the causative agents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bovine brucellosis and tuberculosis respectively, are zoonotic bacterial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pathogens that both contribute to major economic losses in the cattle industry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pose a human health risk worldwide. Co-infections of cattle with B. abortus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M. bovis have been identified in various developing countries, necessitating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development of an efficacious strategy for controlling both important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zoonotic diseases even in the event of co-infection. Brucella abortus strain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RB51, a live attenuated vaccine for bovine brucellosis that is currently used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US, is highly effective at preventing reproductive failure due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brucellosis in cattle. Bacillus Calmette-Guérin (BCG) is a live attenuated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vaccine strain of M. bovis that provides protection against bovine 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 cattle but is not currently licensed for use in the US.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study presented here compares functional Th1 responses of RB51 +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BCG vaccinated cattle to responses of RB51-only and BCG-only vaccinated cattle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evaluate the feasibility of a combined vaccination strategy for controlling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both bovine brucellosis and tuberculosis.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work identified that peripheral blood mononuclear cells (PBMC)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from RB51 vaccinates proliferate not only in response to stimulation with killed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RB51 but also in response to mycobacterial antigen PPDb. Combination vaccinates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show significantly more CD4+ T cell proliferation than single BCG vaccinates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when stimulated with PPDb, while no differences were observed between RB51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combination vaccinates stimulated with RB51.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DISCUSSION/CONCLUSION: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Significantly enhanced BCG-specific Th1 responses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combination vaccinates compared to BCG-only vaccinates suggest that combining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vaccinations for B. abortus and M. bovis may alter the host CD4+ T cell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response.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 Sterle, Putz, Palmer, Olsen and Boggiatto.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10.3389/fimmu.2025.1664398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PMC12420227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40936934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17BBC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88715C" w:rsidRPr="00417BBC">
        <w:rPr>
          <w:rFonts w:ascii="宋体" w:eastAsia="宋体" w:hAnsi="宋体" w:cs="宋体"/>
          <w:b/>
          <w:color w:val="FF0000"/>
          <w:szCs w:val="24"/>
        </w:rPr>
        <w:t>. J Orthop Case Rep. 2025 Sep;15(9):188-193. doi: 10.13107/jocr.2025.v15.i09.6064.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Total Knee Arthroplasty in Tuberculous Arthritis of the Knee - A Case Report.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Shinde A(1), Veerendra A(1).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Orthopaedics, MGM Medical College, Sambhajinagar, Maharashtra,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8715C" w:rsidRPr="00417BBC" w:rsidRDefault="0088715C" w:rsidP="0088715C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challenge,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10.6 million new cases and 1.3 million deaths reported in 2022.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Extrapulmonary TB accounts for approximately 16% of all cases,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osteoarticular TB being a notable subset. Tubercular arthritis of the knee is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rare manifestation, often misdiagnosed due to its atypical presentation. Total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knee arthroplasty (TKA) is considered the treatment of choice in advanced cases;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however, evidence on outcomes in cases with incidental tubercular findings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remains limited. This report highlights a case of tubercular arthritis of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knee diagnosed incidentally and evaluates the clinical outcomes following TKA.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55-year-old female patient of South Asian descent presented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progressive left knee pain and restricted range of motion. Clinical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radiological investigations revealed signs of inflammatory pathology, including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elevated serum markers and imaging findings consistent with arthritis.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synovial tissue confirmed tubercular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arthritis. The patient underwent surgical debridement followed by TKA.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Postoperatively, the patient demonstrated significant functional improvement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was closely monitored over a 2-year follow-up period, with no recurrence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infection or prosthesis-related complications.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atypical presentation of tubercular arthritis of the knee poses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diagnostic challenge and carries a high risk of mismanagement if not properly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evaluated. This case underscores the importance of thorough radiological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histopathological assessments for accurate diagnosis. Our findings suggest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combined approach of debridement and TKA offers effective results, minimizing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risk of post-operative complications, including periprosthetic joint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infections. This report adds valuable evidence to the orthopedic literature,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demonstrating that TKA is a viable option for managing tubercular arthritis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knee, which provided that the diagnosis is confirmed, and appropriate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surgical and medical protocols are followed.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10.13107/jocr.2025.v15.i09.6064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PMC12422661</w:t>
      </w:r>
    </w:p>
    <w:p w:rsidR="0088715C" w:rsidRPr="0088715C" w:rsidRDefault="00417BB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40936844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17BBC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88715C" w:rsidRPr="00417BBC">
        <w:rPr>
          <w:rFonts w:ascii="宋体" w:eastAsia="宋体" w:hAnsi="宋体" w:cs="宋体"/>
          <w:b/>
          <w:color w:val="FF0000"/>
          <w:szCs w:val="24"/>
        </w:rPr>
        <w:t xml:space="preserve">. J Public Health Afr. 2025 Aug 30;16(4):1364. doi: 10.4102/jphia.v16i4.1364. </w:t>
      </w:r>
    </w:p>
    <w:p w:rsidR="0088715C" w:rsidRPr="00417BBC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17BB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Burden and determinants of MDR-TB among prisoners in sub-Saharan Africa: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Systematic review and meta-analysis protocol.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Sakala DY(1), Tamuzi JM(1), Shumba CS(2), Nyasulu PS(1)(3).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(1)Division of Epidemiology and Biostatistics, Faculty of Medicine &amp; Health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Social Sciences, Division of Epidemiology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Social Sciences, Institute for Health and Equity, Medical College of Wisconsin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Milwaukee, Wisconsin, United States of America.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(3)Division of Epidemiology and Biostatistics, School of Public Health, Faculty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Health Sciences, University of the Witwatersrand, Johannesburg,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Tuberculosis (TB) is one of the leading causes of death globally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because of a single infectious pathogen. The rise in prevalence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multi-drug-resistant tuberculosis (MDR-TB) puts an increased burden on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health system in terms of cost and longer treatment duration. People living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correctional facilities are more likely to develop TB and have poor TB treatment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outcomes than the general population, making them a vulnerable group to develop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MDR-TB. However, the burden of MDR-TB and associated treatment outcomes among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prisoners in sub-Saharan Africa (SSA) is poorly documented.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study aims to investigate the burden and associated factors of MDR-TB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treatment among prisoners in SSA.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review will include studies of MDR-TB done in prisons and detention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centers involving prisoners and inmates in sub Saharan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Following the Preferred Reporting Items for Systematic Reviews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Meta-Analyses (PROSPERO), we will conduct a systematic review and meta-analysis.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 will review studies examining MDR-TB patient treatment outcomes among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prisoners reported in published literature in SSA from 2000 to 31 December 2024.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search on studies reporting MDR-TB treatment outcomes from the databases such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 'Medline, Embase, CINAHL (EBSCOhost), Scopus and Web of Science' will be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conducted. We will analyse continuous outcomes as mean differences for studies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using the same scales with standard deviation reported and binary outcome data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 odds ratios or risk ratios, all presented with their 95% confidence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intervals. Additionally, the pooled proportions will be used to determine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prevalence or incidence of specific MDR-TB treatment outcomes. Heterogeneity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will be assessed using the I 2 statistic, and where significant heterogeneity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detected, a random-effects model meta-analysis will be performed; otherwise,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fixed-effect model meta-analysis will be carried out. Risk factors will be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determined using the meta-regression analysis technique.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After analysis of pooled data, prevalence of MDT-TB in prisons will be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presented as proportions. Meta-analysis outcome will be presented as forest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plots, showing odd ratios and co-responding 95% confidence intervals. Narrative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synthesis of included studies will be presented in a table format.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proposed systematic review and meta-analysis will help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consolidate evidence to support the development of public health guidelines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enhance the reduction of MDT-TB factors among prisoners in the SSA region.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17BBC">
        <w:rPr>
          <w:rFonts w:ascii="宋体" w:eastAsia="宋体" w:hAnsi="宋体" w:cs="宋体"/>
          <w:b/>
          <w:color w:val="000000" w:themeColor="text1"/>
          <w:szCs w:val="24"/>
        </w:rPr>
        <w:t>CONTRIBUTION: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review will provide evidence to support guideline development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on screening, diagnosis, and clinical management of MDR-TB patients in prisons.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2025.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10.4102/jphia.v16i4.1364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PMC12421582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40936809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17BBC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88715C" w:rsidRPr="00417BBC">
        <w:rPr>
          <w:rFonts w:ascii="宋体" w:eastAsia="宋体" w:hAnsi="宋体" w:cs="宋体"/>
          <w:b/>
          <w:color w:val="FF0000"/>
          <w:szCs w:val="24"/>
        </w:rPr>
        <w:t xml:space="preserve">0. Spat Spatiotemporal Epidemiol. 2025 Aug;54:100729. doi: </w:t>
      </w:r>
    </w:p>
    <w:p w:rsidR="0088715C" w:rsidRPr="00417BBC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17BBC">
        <w:rPr>
          <w:rFonts w:ascii="宋体" w:eastAsia="宋体" w:hAnsi="宋体" w:cs="宋体"/>
          <w:b/>
          <w:color w:val="FF0000"/>
          <w:szCs w:val="24"/>
        </w:rPr>
        <w:lastRenderedPageBreak/>
        <w:t>10.1016/j.sste.2025.100729. Epub 2025 Jun 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Evaluation of spatial and non-spatial factors on tuberculosis using geospatial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information system and fuzzy logic.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Khorshid MR(1), Behzadi S(2), Sharifi A(3), Vafaeinejad A(2), Abbasian Z(4),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Naderi H(4).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(1)Survey Engineering Department, Technical and Engineering Faculty, Islamic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Azad University South Tehran Branch, Tehran, Iran.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Geoinformation and Geomatics Engineering, Faculty of Civil,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Water and Environmental Engineering, Shahid Beheshti University, Tehran, Iran.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Geoinformation and Geomatics Engineering, Faculty of Civil,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Water and Environmental Engineering, Shahid Beheshti University, Tehran, Iran.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Electronic address: a_sharifii@sbu.ac.ir.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(4)College of Engineering and Computer Science, Texas A&amp;M University-Corpus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Christi, United States.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is a deadly infectious disease that has not been eradicated yet.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prevalence of this disease is still very high in some parts of the world, so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it is considered a deadly disease. Iran is one of the countries which has not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yet achieved the ability to eliminate this disease. The prevalence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is relatively higher in some provinces than in the other ones.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Sistan and Baluchestan is the province with high rates of tuberculosis. In this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paper, the factors affecting tuberculosis are modeled in Sistan and Baluchestan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province using Geospatial Information Systems (GIS) and FL. This research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contains two general analyzes. In the first analysis, three different scenarios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FL rules are presented. The first two scenarios examine spatial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non-spatial factors respectively. The third scenario also examines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combination of spatial and non-spatial factors simultaneously. As a result,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effect of spatial and non-spatial factors on tuberculosis is obtained. In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second analysis, a spatial scatter density map of tuberculosis is produced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according to spatial data. This research reveals that the effects of spatial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non-spatial factors on tuberculosis are 57 % and 43 %, respectively. By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comparing the results with samplings, the scatter rate map of tuberculosis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obtained with an accuracy of 71 %.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10.1016/j.sste.2025.100729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40935495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E67C4E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 xml:space="preserve">1. Biochem Biophys Res Commun. 2025 Sep 5;783:152592. doi: </w:t>
      </w:r>
    </w:p>
    <w:p w:rsidR="0088715C" w:rsidRPr="00E67C4E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E67C4E">
        <w:rPr>
          <w:rFonts w:ascii="宋体" w:eastAsia="宋体" w:hAnsi="宋体" w:cs="宋体"/>
          <w:b/>
          <w:color w:val="FF0000"/>
          <w:szCs w:val="24"/>
        </w:rPr>
        <w:lastRenderedPageBreak/>
        <w:t>10.1016/j.bbrc.2025.152592. Online ahead of print.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Crystal structure of N-terminal VapB46 antitoxin and interaction analysis of its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cognate partners from molecular dynamics simulation.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Roy M(1), Saha R(1), Singh B(1), Yadav VK(2), Bhattacharyya S(3), De S(1), Das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AK(4).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Bioscience and Biotechnology, Indian Institute of Technology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Kharagpur, Kharagpur, 721302,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Bioscience and Bioengineering, Indian Institute of Technology,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Jodhpur, 342030,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Bioscience and Biotechnology, Indian Institute of Technology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Kharagpur, Kharagpur, 721302, India; Department of Bioscience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Bioengineering, Indian Institute of Technology, Jodhpur, 342030,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(4)Department of Bioscience and Biotechnology, Indian Institute of Technology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Kharagpur, Kharagpur, 721302, India. Electronic address: amitk@bt.iitkgp.ac.in.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Toxin-antitoxin (TA) systems are important for persister cell formation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which aids their survival during stress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condition. Antitoxins regulate the TA systems by binding to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promoter-operator region. Among fifty VapBC TA systems in Mtb, few have been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characterized, while remaining needs characterisation to understand the VapBC TA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mechanism. Here, we report the crystal structure of the N-terminal domain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VapB46 antitoxin at a resolution of 1.64 Å. The protein has a DNA-binding domain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that resembles the N-terminal domain of Phd antitoxin with a βααββ fold.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Simulation study revealed that VapB46 binds as a dimer at two promoter/operator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DNA sites, and tetrameric VapB46 binds to VapC46 toxin via its C-terminal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domain. The analysis of the structure and simulation study provides detailed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insights into the VapBC46 TA system, paving the way for future drug development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targeting this system.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10.1016/j.bbrc.2025.152592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40934556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E67C4E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>. Radiol Case Rep. 2025 Aug 30;20(11):5762-5768. doi</w:t>
      </w:r>
      <w:r w:rsidR="00E67C4E" w:rsidRPr="00E67C4E">
        <w:rPr>
          <w:rFonts w:ascii="宋体" w:eastAsia="宋体" w:hAnsi="宋体" w:cs="宋体"/>
          <w:b/>
          <w:color w:val="FF0000"/>
          <w:szCs w:val="24"/>
        </w:rPr>
        <w:t xml:space="preserve">: 10.1016/j.radcr.2025.08.005. 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Tuberculous spondylodiscitis with atypical presentation: A diagnostic challenge: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Case report and review of literature.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Ghoullam G(1), El Binoune I(1), Rostom S(1), Zemrani S(1), El Moubarik I(1),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Amine B(1), Bahiri R(1).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(1)Rheumatology Department A, El Ayachi Hospital, Ibn Sina University Hospital,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Salé 11000, Morocco.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Spinal tuberculosis is the most common form of osteoarticular tuberculosis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presents significant diagnostic challenges, especially in atypical cases. It may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clinically and radiologically mimic neoplastic lesions, particularly when disc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involvement is absent. We report a case of a 60-year-old woman with a history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treated lymph node tuberculosis who presented with chronic inflammatory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dorsolumbar pain without systemic symptoms. Initial imaging revealed lytic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lesions of the D11-D12 vertebrae with preservation of the intervertebral disc,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raising suspicion of a neoplastic process. A PET scan demonstrated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hypermetabolism at the affected level, and a first biopsy showed nonspecific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inflammatory lesions. The patient was lost to follow-up but was later readmitted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worsening symptoms. Further investigations revealed vertebral lysis 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radiographs and D11-D12 spondylodiscitis with a right psoas abscess on MRI. CT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imaging showed lymphadenopathy, disc-vertebral involvement, and a psoas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collection, more suggestive of tuberculosis than malignancy. A second biopsy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confirmed granulomatous inflammation, establishing the diagnosis of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tuberculous spondylodiscitis. The patient was successfully treated with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9-month anti-tuberculous regimen, resulting in significant clinical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radiological improvement. Tuberculous spondylodiscitis should be considered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differential diagnosis of isolated spinal lesions suggestive of malignancy,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especially in endemic regions. Early diagnosis and appropriate treatment 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crucial to prevent complications.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10.1016/j.radcr.2025.08.005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PMC12419077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40934036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E67C4E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>. Lancet Reg Health Eur. 2025 Aug 29;57:101436. doi:</w:t>
      </w:r>
      <w:r w:rsidR="00E67C4E" w:rsidRPr="00E67C4E">
        <w:rPr>
          <w:rFonts w:ascii="宋体" w:eastAsia="宋体" w:hAnsi="宋体" w:cs="宋体"/>
          <w:b/>
          <w:color w:val="FF0000"/>
          <w:szCs w:val="24"/>
        </w:rPr>
        <w:t xml:space="preserve"> 10.1016/j.lanepe.2025.101436. 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Commentary on: diagnostic accuracy and predictive value of the QuantiFERON-TB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Gold Plus assay for tuberculosis in immunocompromised individuals: a prospective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TBnet study.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Allen V(1), Galloway J(1).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(1)Department of Inflammation Biology, King's College London, UK.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10.1016/j.lanepe.2025.101436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PMC12418987</w:t>
      </w:r>
    </w:p>
    <w:p w:rsidR="0088715C" w:rsidRPr="0088715C" w:rsidRDefault="00E67C4E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40933838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E67C4E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 xml:space="preserve">. Pediatric Health Med Ther. 2025 Sep 4;16:227-236. doi: 10.2147/PHMT.S515071. </w:t>
      </w:r>
    </w:p>
    <w:p w:rsidR="0088715C" w:rsidRPr="00E67C4E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E67C4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Pediatric Non-Cystic Fibrosis Pulmonary Nontuberculous Mycobacterium Infections: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 Global Population Based Study.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Gad El Sayed MBMZ(1), Tai D(#)(2), Yu L(#)(3), Novak D(1), Dosanjh A(4).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(1)School of Medicine, University of California Riverside, Riverside, CA, USA.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(2)Department of Biology, Brown University, Providence, RI, USA.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(3)School of Public Health, Brown University, Providence, RI, USA.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(4)Pediatric Respiratory, Affiliated Rady Children's Hospital, San Diego, CA,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Mycobacterial pathogens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cause pulmonary infections among children, particularly those with underlying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lung conditions or immunosuppression. Clinical presentations include chronic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cough, weight loss, and fatigue. Diagnosis involves clinical assessment,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radiographic imaging, and microbiological confirmation, while treatment often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requires prolonged, multidrug antibiotic regimens. This study aimed to analyze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epidemiology and clinical outcomes of pulmonary NTM infections in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non-cystic fibrosis pediatric population from four distinct age groups.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retrospective study as cross-sectional design for data collection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from the TriNetX platform, a global electronic health record database. Inclusion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criteria targeted pediatric patients aged 0-18 years with pulmonary NTM, while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exclusion criteria included cystic fibrosis, tuberculosis, smoking history,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cutaneous NTM infections. The cohort comprised 109 cases among 0-2 years (mean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age 2 years), 401 cases among 3-5 years (mean age 4 years), 1,074 cases among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6-12 years (mean age 9 years), and 760 cases among 13-18 years (mean age 15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years). Demographics, comorbidities, and inflammatory markers were analyzed.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Logistic and binomial regression models were used to evaluate associations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between age group and five-year outcomes of pediatric pulmonary NTM, reporting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odds ratios (OR), risk ratios (RR), 95% confidence intervals (CI), and p-values.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: Of the total 2,344 records of pediatric patients examined, the most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common comorbidities included malignancies (36%), acute pharyngitis (78%),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asthma (46%), unspecified pneumonia (46%), and immunodeficiencies (22%). Female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patients represented 53.31% of cases. Key inflammatory markers (eg C-reactive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protein (CRP), mean white blood cell count, ferritin) were elevated among older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age groups.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study highlights age-specific variations in risk factors,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outcomes, and inflammatory responses, offering potential insights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improved diagnosis and management of NTM in children. These results underscore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importance of further research in pediatric cohorts with NTM to better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understand its role in pediatric pulmonary conditions and comorbidities.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Gad El Sayed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10.2147/PHMT.S515071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PMC12417702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40933758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E67C4E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 xml:space="preserve">. Infect Med (Beijing). 2025 Aug 12;4(3):100197. doi: 10.1016/j.imj.2025.100197. </w:t>
      </w:r>
    </w:p>
    <w:p w:rsidR="0088715C" w:rsidRPr="00E67C4E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E67C4E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Diagnostic yield of polymerase chain reaction on induced sputum for pulmonary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tuberculosis: A single-center retrospective cross-sectional study.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Virapongsiri K(1), Eksombatchai D(2), Chatreewarote M(3), Boonsarngsuk V(2).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 Ramathibodi Hospital, Mahidol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Bangkok 10400,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(2)Division of Pulmonary Medicine and Pulmonary Critical Care Medicine,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Department of Medicine, Faculty of Medicine Ramathibodi Hospital, Mahidol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Bangkok 10400,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Nursing, Faculty of Medicine Ramathibodi Hospital, Mahidol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Bangkok 10400,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Data on tuberculosis-polymerase chain reaction (TB-PCR) diagnostic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yield in induced sputum (IS) samples is limited. This study was conducted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evaluate the diagnostic yield of TB-PCR in IS samples from patients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pulmonary TB and to identify factors that are associated with positive TB-PCR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results.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retrospective cross-sectional study was conducted at the Faculty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Medicine Ramathibodi Hospital. Patients who underwent IS collection for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diagnosis of pulmonary TB were included. Sputum specimens were obtained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acid-fast bacilli (AFB) smear, TB-PCR (Anyplex Seegene MTB/NTM real-time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detection assay or Xpert MTB/RIF assay), and TB culture. Multivariate logistic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regression analysis was performed to identify factors associated with IS TB-PCR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positivity. The McNemar test was used to compare the diagnostic yield of each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test.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total of 124 IS specimens of patients with pulmonary TB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evaluated. There were 65 (52.4%) men, with a mean age of 55.3 ± 19.5 years.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diagnostic yield of IS TB-PCR for the diagnosis of pulmonary TB was 31.5% (95%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confidence interval [CI]: 23.2-39.7). The diagnostic yields were 34.4% (95% CI: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22.0-46.0) for Xpert MTB/RIF and 28.6% (95% CI: 17.8-40.2) for Anyplex MTB/NTM,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no significant difference between the two assays (p = 0.49). TB-PCR had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higher diagnostic yield than AFB smear (31.5% vs. 6.5%, p &lt; 0.01). Logistic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regression analysis showed that moderately advanced (adjusted odds ratio [aOR] =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3.73, 95% CI: 1.24-11.21, p = 0.019) and far advanced (aOR = 3.95, 95% CI: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1.05-14.82, p = 0.042) radiographic extent of disease were associated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positive IS TB-PCR.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E67C4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Induced sputum TB-PCR is an effective initial method for patients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suspected pulmonary TB who are unable to produce reliable sputum,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especially those with moderately advanced or far advanced radiographic extent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10.1016/j.imj.2025.100197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PMC12418999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40933597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E67C4E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88715C" w:rsidRPr="00E67C4E">
        <w:rPr>
          <w:rFonts w:ascii="宋体" w:eastAsia="宋体" w:hAnsi="宋体" w:cs="宋体"/>
          <w:b/>
          <w:color w:val="FF0000"/>
          <w:szCs w:val="24"/>
        </w:rPr>
        <w:t xml:space="preserve">. Front Public Health. 2025 Aug 26;13:1598269. doi: 10.3389/fpubh.2025.1598269. </w:t>
      </w:r>
    </w:p>
    <w:p w:rsidR="0088715C" w:rsidRPr="00E67C4E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E67C4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Scaling up tuberculosis case finding via private providers in Ghana: an impact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evaluation using interrupted time series.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Hayibor KM(1)(2), Kenu E(3), Mensah GI(2), Awalime D(4), Anaman J(4),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Asante-Poku A(2), Ivanova O(5), Abhishek B(5), Rachow A(5)(6)(7), Hanson-Nortey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NN(4).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(1)Center for International Health, Ludwig-Maximilians-Universität, Munich,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(2)Noguchi Memorial Institute for Medical Research, University of Ghana, Accra,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(3)School of Public Health, University of Ghana, Accra, Ghana.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(4)Aurum Institute Ghana, Accra, Ghana.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(5)Institute of Infectious Diseases and Tropical Medicine, LMU University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(6)German Centre for Infection Research (DZIF), Partner Site Munich, Munich,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Germany.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(7)Unit of Global Health, Helmholtz Zentrum München, German Research Centre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Environmental Health (HMGU), Neuherberg, Germany.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Although TB services are free in Ghana, TB case detection remains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low and mostly limited to public facilities. To address this, a Public-Private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Mix (PPM) Directly Observed Therapy (DOT) model was introduced, involving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community private healthcare providers and the National Health Insurance Scheme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(NHIS) to boost TB case detection rates.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impact evaluation focuses on four key interventions targeting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vulnerable populations in Ghana's two largest metropolitan areas between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last quarter of 2018 and the first quarter of 2020. Screening and TB register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data were collected from implementing facilities, along with TB case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notifications from 2015 to 2022 for both intervention and control areas.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Comparative interrupted time series (ITS) analysis was used to evaluate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effect of the interventions on quarterly TB case notifications.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During the intervention period, a total of 563,868 persons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screened for TB, 12,121 of these were presumptive for TB and 590 persons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diagnosed with TB. Of the diagnosed TB cases, 95.3% (562) were bacteriologically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confirmed. The overall TB screening yield was 104.6 cases per 100,000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population. In the intervention area, TB case notifications increased from 1,392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cases in 2018 to 1,462 cases in 2019 while they decreased from 853 to 778 in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control area. The ITS analyses detected positive post-intervention trend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differences in all forms of TB and bacteriologically confirmed TB notification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case rates between the intervention and control areas.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Expanding free TB services through a PPM DOT model and sustained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community engagement can increase TB case detection in urban areas. National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programs should adopt and scale this approach to enhance TB surveillance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Copyright © 2025 Hayibor, Kenu, Mensah, Awalime, Anaman, Asante-Poku, Ivanova,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Abhishek, Rachow and Hanson-Nortey.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10.3389/fpubh.2025.1598269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PMC12417460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40933408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Infez Med. 2025 Sep 1;33(3):329-332. doi: 10.53854/liim-3303-10. eCollection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 destruent case of recurrent primary naso-pharyngeal tuberculosis in a migrant.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Sarassi AS(1)(2)(3), Riccardi N(3)(4), Fumagalli G(1)(3)(4), Pelosi A(5),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Repossi AC(3)(4), Ferrarese M(3)(4), Mantero M(1)(2), Blasi FBA(1)(2), Codecasa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LR(3)(4).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Pathophysiology and Transplantation, University of Milan,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(2)Respiratory Unit and Cystic Fibrosis Center, Fondazione IRCCS Ca' Granda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Ospedale Maggiore Policlinico, 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(3)StopTB Italia ODV, 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(4)Regional TB Reference Centre and Laboratory, Villa Marelli Institute, ASST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Grande Ospedale Metropolitano Niguarda, 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(5)Dermatology Outpatients Unit, Villa Marelli Institute, ASST Grande Ospedale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Metropolitano Niguarda, 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24-year-old Ukrainian man with post-natal developmental disability was treated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for presumptive facial cutaneous TB in 2018 in his home country. After moving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Italy, his nostril lesion recurred in 2021, expanding to the upper lip, but 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was lost to follow-up before a diagnosis was made. In 2023, when symptoms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worsened, a biopsy was performed showing chronic inflammation and negative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microbiological molecular tests and culture. By 2024, the lesion spread to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eyelids with worsening ulcerations. After surgical resection, histology revealed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vegetative, haemorrhagic mucosa with necrotic granulomatous inflammation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rifampin-susceptible Mycobacterium tuberculosis (Mtb) was detected at molecular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testing. Diagnosis of recurrent primary cutaneous TB without pulmonary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involvement was made and treatment for drug susceptible TB was initiated,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leading to complete remission of the facial lesions. Primary cutaneous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without pulmonary involvement is rare, presenting as nodules, plaques, papules,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or ulcers. Diagnosis requires systemic evaluation, imaging, infection screening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expert consultation. Cutaneous TB (CTB) is uncommon in Ukraine and accounts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for less than 2% of extrapulmonary TB cases with frequent association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immunosuppression and delayed presentation. Although infrequent, CTB mirrors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wider TB scenario, that is also characterized by MDR-TB in 27% of new and 45%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retreatment cases, and XDR-TB in 13% of MDR-TB cases. In individuals coming from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endemic areas with strong clinical suspicion, empirical TB diagnosis should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always be considered despite negative microbiology to enable timely treatment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prevent progression. A multidisciplinary approach is essential for accurate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diagnosis and optimal management.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10.53854/liim-3303-10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PMC12419177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40933222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Infez Med. 2025 Sep 1;33(3):321-328. doi: 10.53854/liim-3303-9. eCollection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Impact of the COVID-19 pandemic on tuberculosis services in a rural area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Senegal.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Menotti G(1)(2), Giglia M(1)(2), Riccardi N(2)(3), Diop YM(4), Ndiaye M(2)(5),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Gning L(2)(5), Diaw MM(6), Fumagalli G(2)(3), Saderi L(2)(7), Sotgiu G(2)(7),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Besozzi G(2), Tadolini M(1)(2)(8).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Medical and Surgical Sciences, Alma Mater Studiorum University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Bologna, Bologna,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(2)StopTB Italia ODV, 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(3)TB Reference Centre and Laboratory, ASST Grande Ospedale Metropolitano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Niguarda - Villa Marelli Institute, Milan,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(4)National Tuberculosis Program (PNT), Dakar, Senegal.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(5)Diofior Health District, Diofior, Senegal.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(6)Medical Region of Thies, Thies, Senegal.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(7)Faculty of Medicine and Surgery, University of Sassari,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(8)Infectious Diseases Unit, Department for Integrated Infectious Risk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Management, IRCCS Azienda Ospedaliero-Universitaria di Bologna, Italy.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Coronavirus (COVID-19) pandemic significantly impacted 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(TB) services (TB) services in both high and low TB burden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countries. Objectives: This study aimed to investigate the impact of COVID-19 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 outpatient services in terms of new TB case notifications and treatment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outcomes in a rural area of Senegal.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was conducted at the Health Care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Centre of Diofior (HCD) in the Fimela district, Fatick Region (Senegal),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covering the period from January 1st, 2018, to December 31st, 2022. Data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divided into pre-COVID-19 (until March 31st, 2020) and during-COVID-19 (from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April 1st, 2020) periods for analysis.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Among the 246 TB cases included (63.4% male, median age 38.4 years), 94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(38.2%) had been diagnosed in the pre-COVID-19 period and 152 (61.8%) in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during-COVID-19 period. In 2020, TB case notifications dropped by 24.4% compared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2019, followed by an increase of 70.6% in 2021 and 91.2% in 2022. The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treatment success rate decreased from 85.1% before COVID-19 to 77.6%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during-COVID-19 period. Moreover, mortality increased from 2.1% to 5.3%, and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lost-to-follow-up rate rose from 8.5% to 14.5% between the pre-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during-COVID-19 periods.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Although the number of COVID-19 cases reported in Senegal was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relatively low in the study period compared to other settings, our study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indicates that the pandemic had a significant impact on TB services in this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rural area of Senegal.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10.53854/liim-3303-9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PMCID: PMC12419176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40933219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Cureus. 2025 Aug 10;17(8):e89742. doi: 10.7759/cureus.89742. eCollection 2025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 Rare Case of Pleural Melanoma Masquerading as a Tubercular Pleural Effusion.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Unni A(1), Gaikwad SN(2), Gosavi RA(2), Pawar L(1).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(1)Pulmonology, Byramjee Jeejeebhoy Government Medical College, Pune, 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(2)Pulmonary Medicine, Byramjee Jeejeebhoy Government Medical College, Pune,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This case report highlights the case of an extremely rare case of primary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pleural melanoma in a 15-year-old female with left-sided exudative pleural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effusion with pleural fluid adenosine deaminase (ADA) in the tuberculosis range.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Melanoma is an aggressive malignant tumor mainly arising from the skin, but very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few cases have been reported of a primary melanoma arising from the pleura.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addition, this patient's pleural fluid ADA was in the tuberculosis suspect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range, but a detailed analysis of the pleural fluid and pleural biopsy helped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pinpointing the diagnosis. Through this case, the entire pleural fluid analysis,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including the pleural fluid routine microscopy, pleural fluid cytology, and even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pleural biopsy in select cases, needs to be assessed in order to avoid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misdiagnosis of tuberculosis.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Unni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10.7759/cureus.89742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PMC12419760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40932987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Cureus. 2025 Aug 10;17(8):e89732. doi: 10.7759/cureus.89732. eCollection 2025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Prevalence and Clinical Presentation of Abdominal Tuberculosis in Patients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With Acute Surgical Abdomen: A Prospective Observational Study.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Singh N(1), Sahu SS(1), Raj K(2).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(1)General Surgery, Rajendra Institute of Medical Sciences, Ranchi, 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(2)General Surgery, Rajendra institute of Medical Sciences, Ranchi, 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diagnosis of abdominal tuberculosis (ATB) poses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significant difficulty in the context of acute abdomen cases, especially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regions where it is endemic. This study aimed to determine the frequency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manifestations of ATB among adults with an acute surgical abdomen at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tertiary care center in Ranchi, India, focusing on the means of arriving at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diagnosis and subsequent treatment results. </w:t>
      </w: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Our study involved 60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patients with acute abdominal symptoms and was conducted during the year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2023-2024 at the Rajendra Institute of Medical Sciences, Ranchi. We collected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demographic data along with imaging studies such as X-ray, ultrasound, CT scan,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acid-fast bacilli (AFB) smear, cartridge-based nucleic acid amplification test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(CBNAAT), intraoperative findings, histopathological examination (HPE),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symptomatology to perform relevant and timely diagnosis. The association between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symptoms of the patients and ATB was assessed using the chi-square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test. </w:t>
      </w: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88715C">
        <w:rPr>
          <w:rFonts w:ascii="宋体" w:eastAsia="宋体" w:hAnsi="宋体" w:cs="宋体"/>
          <w:color w:val="000000" w:themeColor="text1"/>
          <w:szCs w:val="24"/>
        </w:rPr>
        <w:t>The confirmation rate of ATB was fiv</w:t>
      </w:r>
      <w:r w:rsidR="004C1340">
        <w:rPr>
          <w:rFonts w:ascii="宋体" w:eastAsia="宋体" w:hAnsi="宋体" w:cs="宋体"/>
          <w:color w:val="000000" w:themeColor="text1"/>
          <w:szCs w:val="24"/>
        </w:rPr>
        <w:t xml:space="preserve">e (8.3%) among the patients. A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significant association was observed with fever and weight loss (p&lt;0.01),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although all patients did report some degree of abdominal pain. HPE showed high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accuracy with 90% sensitivity and 95% specificity. For CT imaging, sensitivity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specificity were reported at 70% and 85%, respectively, while ultrasound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sensitivity lagged at approximately 60%. Anti-tuberculosis therapy (ATT) had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demonstrable benefits for all ATB patients. Common intraoperative findings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involved lymphadenopathy along with ascites.</w:t>
      </w: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 Conclusions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data indicate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ATB was present in five (8.3%) cases, manifesting as acute abdomen presenting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surgically; we identified weight loss and fever as main symptoms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contributed to our diagnostic approach, leading us to diagnose it more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effectively than would otherwise be possible in unexplained abdominal pain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cases. HPE-based imaging tests performed alongside appropriate medications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showed excellent results in endemic areas.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Singh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10.7759/cureus.89732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PMC12419497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40932962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>. Swiss Med Wkly. 2025 May 29;155:4187. doi: 10.57187/s.4187.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Sex distribution in tuberculosis disease in children, adolescents, and adults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 low-incidence country: a retrospective population-based cohort study.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Neudecker D(1), Altpeter E(2), Ritz N(1)(3)(4), Fritschi N(1)(5).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(1)Mycobacterial and Migrant Health Research Group, University of Basel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Children's Hospital Basel and Department of Clinical Research, University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Basel, Basel, 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(2)Swiss Federal Office of Public Health, Bern, 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(3)Paediatric Infectious Diseases Unit, Children's Hospital, Lucerne Cantonal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Hospital, Lucerne, 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(4)Department of Paediatrics, The Royal Children's Hospital Melbourne,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 of Melbourne, Parkville, Australia.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(5)University Children's Hospital Basel, Basel, Switzerland.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Globally, tuberculosis incidence shows notable sex disparity, with higher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rates observed in males. While this pattern is well documented in adults from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high-incidence countries, the influence of sex on tuberculosis incidence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children and adolescents, particularly in low-incidence settings, remains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unclear. This study investigated sex-specific tuberculosis incidence rates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across all age groups, focusing on adolescents, in a low-incidence country.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 In this retrospective cohort study, data from the Swiss Federal Office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Public Health (FOPH) tuberculosis database, which centrally consolidates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mandatory notifications from physicians and laboratories across Switzerland,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were analysed from 2000 to 2021. Tuberculosis incidence rates and male-to-female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ratios were calculated and stratified by sex and age. Adolescence was divided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into early (10-14 years) and late (15-19 years) stages for detailed analysis.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Over 22 years, the average tuberculosis incidence in Switzerland was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6.78 per 100,000 population, with an overall male-to-female ratio of 1:0.75 (p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&lt;0.001). Among the 11,872 notified cases, 832 occurred in adolescents, yielding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 incidence rate of 4.39 per 100,000. In late adolescence, males had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significantly higher tuberculosis incidence rate (5.73 per 100,000) than females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(2.97 per 100,000, p &lt;0.001), resulting in a male-to-female ratio of 1:0.5.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Additionally, data on asylum seekers revealed nearly twice as many males 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females arriving in Switzerland in late adolescence.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study reveals significant sex disparity in 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incidence in a country with low tuberculosis incidence, with males showing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higher rates than females beginning in late adolescence. This discrepancy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likely influenced by the higher influx of male asylum seekers in adolescence.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10.57187/s.4187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40931799 [Indexed for MEDLINE]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Open Res Eur. 2025 Apr 25;4:212. doi: 10.12688/openreseurope.18175.3.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eCollection 2024.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Post-trial access practices in conducted clinical trials for Malaria,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Tuberculosis, and Neglected Tropical Diseases (NTDs) across Sub-Saharan African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countries:  A quantitative study.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Seralegne Y(1)(2), Wangamati CK(2), Bernabe RC(2), Mdala I(3), Zewdie M(1),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Adane HT(1).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(1)Clinical trial unit, Armauer Hansen Research Institute, Addis Ababa, 1005,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(2)Centre for Medical Ethics, Institute of Health and Society, Faculty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Medicine, University of Oslo, Norway, Oslo, 0450, Norway.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General Practice, Institute of Health and Society, University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Oslo, Oslo, Norway, Oslo, 0450, Norway.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According to the Council of International Organizations and Medical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Sciences (CIOMS) 2016, post-trial access (PTA) refers to the ethical imperative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that requires the sponsor, researchers, and relevant public health authority,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"to make available as soon as possible any intervention or product developed,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knowledge generated, for the population or community in which the research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is carried out." Law, policy, and practical guidance for PTA has so far been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vague but has recently attracted and increased attention in the context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benefit sharing of scientific research results with low- and middle-income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countries (LMICs).Although the number of clinical trials conducted in the Sub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Saharan (SSA) countries has increased in the past two decades, plans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practices for PTA are underreported. The study examines PTA planning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implementation in clinical trials focused on TB, Malaria, and Neglected Tropical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Diseases (NTDs) in Sub-Saharan African countries, conducted between 2008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2019.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study aims to identify gaps in PTA planning and implementation,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highlight challenges, and suggest strategies for improving access to trial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interventions and knowledge post-research.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quantitative, cross-sectional study was conducted, using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self-administered online questionnaire to assess the PTA planning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implementation practices of Principal Investigators (PIs), co-PIs, trial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coordinators, and sponsors involved in clinical trials in malaria, 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NTDs across Sub-Saharan African countries. Of the 300 invited potential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participants, 37 provided complete responses.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Nearly half (43%) of the study respondents did not provide PTA plans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for TB, Malaria, and NTDs in clinical trials. The findings highlight an overall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lack of formalized PTA policies and commitments in clinical trials for TB,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Malaria, and NTDs in Sub-Saharan Africa. Most of the study participants (70.3%)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expressed the need for PTA training.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Although the study offers valuable insights into PTA planning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practices, its generalizability may be limited by factors such as geographical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disease focus, reliance on self-reported data, and stakeholder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representation. Despite these limitations, the study underscores an urgent need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for structured PTA policy training programs, stakeholder collaboration,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 training. Its findings can serve as a foundation for further research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policy development to enhance PTA in LMICs.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Copyright: © 2025 Seralegne Y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10.12688/openreseurope.18175.3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PMC12417983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40931749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Clin Case Rep. 2025 Sep 7;13(9):e70868. doi: 10.1002/ccr3.70868. eCollection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2025 Sep.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Black Hairy Tongue as a Rare Adverse Effect of Linezolid in Multidrug-Resistant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Tuberculosis: A Case Report.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Adhikari D(1), Paudel S(1), William M(2), Bhatt MK(3), Dahal S(4), Gautam A(1),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Adhikari B(1).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(1)Tuberculosis Treatment Center Pokhara Nepal.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(2)Nishtar Hospital Multan Pakistan.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(3)Dadeldhura Hospital Dadeldhura Nepal.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(4)Shree Birendra Hospital Kathmandu Nepal.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Black hairy tongue (BHT), or lingua villosa nigra, is a rare adverse effect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linezolid, an antibiotic frequently used in the treatment of multidrug-resistant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(MDR-TB). We present a case of a 24-year-old female who developed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BHT while receiving linezolid as part of a longer regimen for MDR-TB.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patient exhibited a typical BHT presentation, with painless brown-to-black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discoloration on the posterior dorsal surface of her tongue, appearing 25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days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after initiating linezolid therapy. There were no other identifiable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contributing factors. Upon discontinuation of linezolid and a shift to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modified regimen, the BHT completely resolved within 10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days. A Naranjo Adverse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Drug Reaction Probability Scale score of 5 suggested a probable causal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relationship between linezolid and BHT. This report represents the first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documented case of linezolid-associated BHT from Nepal, highlighting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importance of clinicians' awareness of this rare but clinically significant side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effect, especially within the context of MDR-TB treatment, to provide prompt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diagnosis, reassurance, and appropriate management.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10.1002/ccr3.70868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PMC12414800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PMID: 40927404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Front Med (Lausanne). 2025 Aug 25;12:1602370. doi: 10.3389/fmed.2025.1602370.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Case Report: Sarcoidosis or tuberculosis? A continuous challenge.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Strambu IR(1), Beer A(2).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Pulmonology, University of Medicine and Pharmacy, Bucharest,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(2)Department of Pulmonology, Institute of Pneumology, Bucharest, Romania.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Sarcoidosis is a multisystem granulomatous disorder of unknown etiology,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characterized by the formation of non-caseating granulomas in affected tissues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organs. In over half of the cases, the disease undergoes spontaneous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remission. In contrast, tuberculosis (TB) is an infectious disease caused by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Mycobacterium tuberculosis, which, if left untreated, can be fatal. Sarcoidosis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tuberculosis exhibit numerous overlapping clinical, radiological,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histopathological features, including the presence of epithelioid cell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granulomas with multinucleated giant cells. Historically, a potential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etiological role of M. tuberculosis in sarcoidosis has been proposed; however,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this hypothesis has not been conclusively supported by current evidence 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therapeutic outcomes. Differentiating between these two entities presents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significant diagnostic challenge, particularly in regions with a high prevalence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tuberculosis. The diagnostic complexity is further heightened in cases where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concomitant occurrence of both conditions is suspected. In such scenarios,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absence of a definitive biomarker hampers the ability to discern whether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diseases coexist independently or share a pathogenic link. This article reviews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current evidence on the association between sarcoidosis and tuberculosis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explores potential pathways to elucidate their etiological interrelationship.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 Strambu and Beer.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10.3389/fmed.2025.1602370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PMC12414987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40927193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Front Med (Lausanne). 2025 Aug 25;12:1596579. doi: 10.3389/fmed.2025.1596579.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Advancing the fight against tuberculosis: integrating innovation and public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health in diagnosis, treatment, vaccine development, and implementation science.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Elbehiry A(1), Marzouk E(1), Edrees HM(2), AlShaqi R(3), Ellethy AT(4), Alzaben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F(5), Anagreyyah S(6), Algarni A(6), Almuhaydili K(7), Alotaibi I(8), Albaqami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A(8), Alamri K(9), Ibrahem M(10), Almuzaini AM(11), Dhahri F(12), Abu-Okail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A(13).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College of Applied Medical Sciences, Qassim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Buraydah,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Physiology, Faculty of Medicine, University of Tabuk, Tabuk,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(3)Defence Against Weapons of Destruction Department, Armed Forces Medical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Services, Riyadh,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(4)Department of Basic Oral Sciences and Dental Education, College of Dentistry,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Qassim University, Buraydah,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(5)Department of Food Service, King Fahad Armed Forces Hospital, Jeddah, Saudi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(6)Family Medicine Department, King Fahad Armed Hospital, Jeddah,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(7)Health Informatics Department, Prince Sultan Military Medical City, Riyadh,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(8)Education and Training Department, Prince Sultan Military College of Health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Sciences, Dammam,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(9)Pharmaceutical Department, Prince Sultan Military Medical City, Riyadh, Saudi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(10)Department of Public Health, College of Applied Medical Science, King Khalid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Abha,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(11)Department of Veterinary Preventive Medicine, College of Veterinary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Medicine, Qassim University, Buraydah,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(12)Orthopedic Department, King Abdulaziz Hospital, Jeddah,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(13)Department of Pathology and Laboratory Diagnosis, College of Veterinary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Medicine, Qassim University, Buraydah, Saudi Arabia.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infectious disease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mortality worldwide, increasingly complicated by the emergence of drug-resistant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strains and limitations in existing diagnostic and therapeutic strategies.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Despite decades of global efforts, the disease continues to impose a significant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burden, particularly in low- and middle-income countries (LMICs) where health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system weaknesses hinder progress. This comprehensive review explores recent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advancements in TB diagnostics, antimicrobial resistance (AMR surveillance),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treatment strategies, and vaccine development. It critically evaluates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cutting-edge technologies including CRISPR-based diagnostics, whole-genome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sequencing, and digital adherence tools, alongside therapeutic innovations such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 shorter multidrug-resistant TB regimens and host-directed therapies. Special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emphasis is placed on the translational gap-highlighting barriers to real-world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implementation such as cost, infrastructure, and policy fragmentation. While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innovations like the Xpert MTB/RIF Ultra, BPaLM regimen, and next-generation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vaccines such as M72/AS01E represent pivotal progress, their deployment remains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uneven. Implementation science, cost-effectiveness analyses, and health equity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considerations are vital to scaling up these tools. Moreover, the expansion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TB vaccine pipeline and integration of AI in diagnostics signal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transformative period in TB control. Eliminating TB demands more than biomedical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breakthroughs-it requires a unified strategy that aligns innovation with access,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equity, and sustainability. By bridging science with implementation,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integrating diagnostics, treatment, and prevention within robust health systems,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the global community can accelerate the path toward ending TB.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Copyright © 2025 Elbehiry, Marzouk, Edrees, AlShaqi, Ellethy, Alzaben,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Anagreyyah, Algarni, Almuhaydili, Alotaibi, Albaqami, Alamri, Ibrahem,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Almuzaini, Dhahri and Abu-Okail.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10.3389/fmed.2025.1596579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PMC12415020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40927186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Cureus. 2025 Aug 8;17(8):e89662. doi: 10.7759/cureus.89662. eCollection 2025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Disseminated Tuberculosis Complicated by Pulmonary Thromboembolism.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Suresh PS(1), Mathivanan KMR(2).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(1)Pulmonary Medicine, Sri Ramachandra Medical College, Chennai, 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(2)Respiratory Medicine, Sri Ramachandra Institute of Higher Education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Research, Chennai, 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(TB) is a multisystem infectious disease with both pulmonary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extrapulmonary manifestations. TB can also induce a hypercoagulable state,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setting off a cascade of changes in the body, including systemic inflammation,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endothelial dysfunction, and abnormalities in the coagulation and fibrinolytic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pathways. Collectively, these factors significantly increase the risk of venous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thromboembolism, such as deep vein thrombosis and pulmonary embolism. These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complications can worsen the overall disease course and complicate 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management. We report the case of a 27-year-old man presenting with high-grade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fever, abdominal pain, and significant weight loss. Imaging suggested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tuberculous peritonitis, and computed tomography pulmonary angiography revealed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pulmonary thromboembolism, a rare but serious TB-associated complication.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Omental biopsy confirmed TB based on histopathology and GeneXpert. Despite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initiation of anti-tubercular therapy and anticoagulation, the patient developed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osteomyelitis of the right iliac bone with an intramuscular abscess, which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tested positive for Mycobacterium tuberculosis. This case highlights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thrombotic and multisystemic nature of TB and the need for vigilance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identifying its uncommon complications.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Suresh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10.7759/cureus.89662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PMC12415404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40926907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>. Chem Biol Drug Des. 2025 Sep;106(3):e70171. doi: 10.1111/cbdd.70171.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Rationally Designed InhA Inhibitors: A Comparative Anti-Tubercular Activity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Study of Sulfonate Esters of Isoniazid Hydrazones and Their Structurally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Flexible Benzyl Analogues.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Kadima MG(1), Mishra S(2), Kumar G(2), Seboletswe P(2), Roquet-Banères F(3),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Foubert M(3), Kremer L(3)(4), Karpoormath R(1), Singh P(2).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(1)Discipline of Pharmaceutical Sciences, Westville Campus, University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(2)School of Chemistry and Physics, University of KwaZulu-Natal, Durban, South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(3)Centre National de la Recherche Scientifique UMR 9004, Institut de Recherche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Montpellier, Montpellier,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(4)INSERM, IRIM, Montpellier, France.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Molecular hybridization of isoniazid with hydrophobic aromatic moieties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represents a promising strategy for the development of novel anti-tubercular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therapeutics. In this study, a series of hybrid molecules (5a-i) was synthesized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by linking isoniazid with aromatic sulfonate esters via a hydrazone bridge.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Molecular docking studies revealed that these compounds interact effectively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the catalytic triad of the InhA enzyme (Y158, F149, and K165), suggesting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their potential as InhA inhibitors. To enhance molecular flexibility and improve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binding interactions with both NADH and the catalytic residues, a second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generation of derivatives (8a-k) was designed and synthesized. All synthesized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compounds were structurally characterized using spectroscopic techniques,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including nuclear magnetic resonance (NMR), Fourier transform infrared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spectroscopy (IR), and high-resolution mass spectrometry. As anticipated, these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new compounds exhibited enhanced anti-tubercular activity compared to their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precursors. Notably, compound 8b demonstrated significant potency with an MIC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0.078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μg/mL, approximately twofold more active than its precursor 5b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(MIC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=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0.156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g/mL) against Mycobacterium tuberculosis (Mtb). However, both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generations of compounds (e.g., 5a, 5b, 8a, 8b, 8c, and 8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k) lost activity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against INH-resistant Mtb strains harboring katG mutations. Importantly, no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cytotoxicity was observed for these compounds in THP-1 human monocytic cells 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 concentration of 10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g/mL. The structural integrity of the lead compound 8b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was confirmed via 1H NMR stability studies. The ADME/T parameters (absorption,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distribution, metabolism, excretion, and toxicity) were also explored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determine their drug likeness and safety profile. Collectively, these hybrid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molecules present valuable scaffolds for further optimization in the pursuit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new anti-tubercular agents.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Author(s). Chemical Biology &amp; Drug Design published by John Wiley &amp;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Sons Ltd.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10.1111/cbdd.70171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PMC12421295</w:t>
      </w:r>
    </w:p>
    <w:p w:rsidR="0088715C" w:rsidRPr="0088715C" w:rsidRDefault="0088715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</w:t>
      </w:r>
      <w:r w:rsidR="004C1340">
        <w:rPr>
          <w:rFonts w:ascii="宋体" w:eastAsia="宋体" w:hAnsi="宋体" w:cs="宋体"/>
          <w:color w:val="000000" w:themeColor="text1"/>
          <w:szCs w:val="24"/>
        </w:rPr>
        <w:t xml:space="preserve"> 40926686 [Indexed for MEDLINE]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>. Acta Ortop Mex. 2025 Jul-Aug;39(4):236-241.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 tenosynovitis in the wrist: a case report.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Penagos R(1), De Los Reyes R(1), Cortés-Molano M(2), Sarzosa-Varona S(2),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Rivera-Molano CE(3), Cortés-Molano MA(4), Urueña-Barrios S(3).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(1)Portoazul Auna Clinic-Barranquilla. Colombia.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(2)Universidad Libre Barranquilla. Colombia.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(3)Universidad de Manizales. Colombia.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(4)Institución Universitaria Visión de las Américas. Colombia.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Articular tuberculosis is a rare condition, with extrapulmonary presentations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most commonly appearing in joints such as the hip or knee. It is usually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associated with conditions like immunosuppression or a history of pulmonary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tuberculosis. Diagnosis involves imaging or pathology, and treatment typically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involves surgical intervention along with medication. Here is the case of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25-year-old male from Barranquilla, Colombia. He lacks classical risk factors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for pulmonary tuberculosis but has a history of open reduction of a traumatic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fracture in his right distal radius four years ago. He presented with persistent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pain, joint swelling, and limited movement, leading to removal of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osteosynthesis material. Despite this, the pain persisted, prompting further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investigation with X-ray and MRI of the wrist. These imaging studies revealed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findings compatible with tuberculosis. Based on these results, the medical team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opted for a surgical procedure. An oncological resection of the synovium was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performed, and the material that was removed was used for histological studies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confirm suspicions of extrapulmonary tuberculosis. Following these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procedures, the patient underwent physical therapy and began 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medication, resulting in significant improvement of his symptoms.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40925851 [Indexed for MEDLINE]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4C1340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88715C" w:rsidRPr="004C1340">
        <w:rPr>
          <w:rFonts w:ascii="宋体" w:eastAsia="宋体" w:hAnsi="宋体" w:cs="宋体"/>
          <w:b/>
          <w:color w:val="FF0000"/>
          <w:szCs w:val="24"/>
        </w:rPr>
        <w:t xml:space="preserve">. Int J Infect Dis. 2025 Sep 7:108051. doi: 10.1016/j.ijid.2025.108051. Online </w:t>
      </w:r>
    </w:p>
    <w:p w:rsidR="0088715C" w:rsidRPr="004C1340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4C134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Disseminated Mycobacterium simiae infection causing rhinosinusitis in a severely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immunocompromised patient.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Opperman C(1), Papavarnavas N(2), Candy S(3), Singh S(4), Ghebrekristos Y(5),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Warren R(6), Goosen W(7).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(1)National Health Laboratory Service, Green Point TB-Laboratory, Cape Town,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South Africa; SAMRC Centre for Tuberculosis Research, Division of Molecular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Biology and Human Genetics, Faculty of Health Sciences, Stellenbosch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Cape Town, South Africa; Division of Medical Microbiology, Department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Pathology, Faculty of Health Sciences, University of Cape Town, Cape Town, South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Africa. Electronic address: christoffel.opperman@nhls.ac.za.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HIV Medicine, Department of Medicine,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Cape Town and Groote Schuur Hospital,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Cape Town, South Africa. Electronic address: Tari.Papavarnavas@uct.ac.za.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Radiology, Faculty of Health Sciences, University of Cape Town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Groote Schuur Hospital, Cape Town, South Africa. Electronic address: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Candysally@gmail.com.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(4)National Health Laboratory Service, Green Point TB-Laboratory, Cape Town,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South Africa; SAMRC Centre for Tuberculosis Research, Division of Molecular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Biology and Human Genetics, Faculty of Health Sciences, Stellenbosch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Cape Town, South Africa. Electronic address: sarishna.singh@nhls.ac.za.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(5)National Health Laboratory Service, Green Point TB-Laboratory, Cape Town,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South Africa; SAMRC Centre for Tuberculosis Research, Division of Molecular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Biology and Human Genetics, Faculty of Health Sciences, Stellenbosch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Cape Town, South Africa. Electronic address: yonas.ghebrekristos@nhls.ac.za.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(6)SAMRC Centre for Tuberculosis Research, Division of Molecular Biology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Human Genetics, Faculty of Health Sciences, Stellenbosch University, Cape Town,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South Africa. Electronic address: rw1@sun.ac.za.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(7)SAMRC Centre for Tuberculosis Research, Division of Molecular Biology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Human Genetics, Faculty of Health Sciences, Stellenbosch University, Cape Town,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South Africa; Department of Microbiology and Biochemistry, Faculty of Natural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Agricultural Sciences, University of the Free State, Bloemfontein, South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Africa. Electronic address: wjgoosen@sun.ac.za.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Mycobacterium simiae is a slow-growing environmental nontuberculous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mycobacterium (NTM), commonly isolated from soil and water. M. simiae is not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known to transmit zoonotically or via human-to-human contact; infection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presumed to occur through direct environmental exposure. Although M. simiae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represents a small proportion of NTM isolates globally, its clinical relevance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is increasingly recognised. Extrapulmonary manifestations are rare, and to date,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no cases of rhinosinusitis attributable to M. simiae have been reported.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 AND MANAGEMENT: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33-year-old male with advanced human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immunodeficiency virus infection (HIV) (CD4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count 6 cells/</w:t>
      </w:r>
      <w:r w:rsidRPr="0088715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L), who completed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treatment two months prior to the current admission, presented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right eye proptosis, pain, restricted ocular movement, nasal discharge,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fever. Three weeks earlier, he was hospitalized and discharged for chronic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diarrhea complicated by acute-on-chronic kidney injury and pancytopenia. Imaging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showed sinus opacification with bony erosion extending into the orbit. Cultures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from blood and sinus aspirate identified Mycobacterium simiae, confirmed by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line-probe assay. Despite multidisciplinary care, minimal improvement occurred,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he died two weeks after admission.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4C134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case represents the first documented instance of M. simiae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associated rhinosinusitis and highlights the pathogenic potential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environmental NTM in causing destructive and disseminated disease in severely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immunocompromised patients.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10.1016/j.ijid.2025.108051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40925478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74382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8715C" w:rsidRPr="00F74382">
        <w:rPr>
          <w:rFonts w:ascii="宋体" w:eastAsia="宋体" w:hAnsi="宋体" w:cs="宋体"/>
          <w:b/>
          <w:color w:val="FF0000"/>
          <w:szCs w:val="24"/>
        </w:rPr>
        <w:t xml:space="preserve">0. Allergol Immunopathol (Madr). 2025 Sep 1;53(5):69-77. doi: </w:t>
      </w:r>
    </w:p>
    <w:p w:rsidR="0088715C" w:rsidRPr="00F74382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74382">
        <w:rPr>
          <w:rFonts w:ascii="宋体" w:eastAsia="宋体" w:hAnsi="宋体" w:cs="宋体"/>
          <w:b/>
          <w:color w:val="FF0000"/>
          <w:szCs w:val="24"/>
        </w:rPr>
        <w:t>10.15586/aei.v53i5.1427. 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Antituberculosis drug-induced hypersensitivity: clinical characteristics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risk factors.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Katran ZY(1), Bulut 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İ</w:t>
      </w:r>
      <w:r w:rsidRPr="0088715C">
        <w:rPr>
          <w:rFonts w:ascii="宋体" w:eastAsia="宋体" w:hAnsi="宋体" w:cs="宋体"/>
          <w:color w:val="000000" w:themeColor="text1"/>
          <w:szCs w:val="24"/>
        </w:rPr>
        <w:t>(2), Babal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ı</w:t>
      </w:r>
      <w:r w:rsidRPr="0088715C">
        <w:rPr>
          <w:rFonts w:ascii="宋体" w:eastAsia="宋体" w:hAnsi="宋体" w:cs="宋体"/>
          <w:color w:val="000000" w:themeColor="text1"/>
          <w:szCs w:val="24"/>
        </w:rPr>
        <w:t>k A(3), Keren M(2), Tepetam FM(2).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Allergy and Immunology, University of Health Sciences,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Süreyyapa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ş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Training and Research Hospital, Istanbul, Turkey;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zynpyegin@hotmail.com.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Allergy and Immunology, University of Health Sciences,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Süreyyapa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ş</w:t>
      </w:r>
      <w:r w:rsidRPr="0088715C">
        <w:rPr>
          <w:rFonts w:ascii="宋体" w:eastAsia="宋体" w:hAnsi="宋体" w:cs="宋体"/>
          <w:color w:val="000000" w:themeColor="text1"/>
          <w:szCs w:val="24"/>
        </w:rPr>
        <w:t>a Training and Research Hospital, Istanbul, Turkey.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(3)Department of Chest Diseases, University of Health Sciences, Süreyyapa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ş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Training and Research Hospital, </w:t>
      </w:r>
      <w:r w:rsidRPr="0088715C">
        <w:rPr>
          <w:rFonts w:ascii="Cambria" w:eastAsia="宋体" w:hAnsi="Cambria" w:cs="Cambria"/>
          <w:color w:val="000000" w:themeColor="text1"/>
          <w:szCs w:val="24"/>
        </w:rPr>
        <w:t>İ</w:t>
      </w:r>
      <w:r w:rsidRPr="0088715C">
        <w:rPr>
          <w:rFonts w:ascii="宋体" w:eastAsia="宋体" w:hAnsi="宋体" w:cs="宋体"/>
          <w:color w:val="000000" w:themeColor="text1"/>
          <w:szCs w:val="24"/>
        </w:rPr>
        <w:t>stanbul, Turkey.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7438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Antituberculosis drugs can cause hypersensitivity reactions that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interrupt treatment and increase morbidity. Early identification and management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are essential to prevent complications and drug resistance.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7438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evaluate the clinical characteristics, risk factors, and outcomes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antituberculosis drug-induced hypersensitivity reactions over a 10-year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period in a tertiary referral center.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7438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 retrospectively analyzed 449 patients hospitalized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antituberculosis drug-induced hypersensitivity between 2015 and 2024. A control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group of 478 tuberculosis patients without hypersensitivity was included.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Demographic features, comorbidities, hypersensitivity types, causative drugs,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treatment outcomes were compared.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7438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prevalence of hypersensitivity was 12.1%. Female gender, older age,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Turkish nationality, and history of other drug allergies were significant risk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factors. Type 1 reactions (77.7%) were more common and associated with shorter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treatment interruption and higher cure rates. Pyrazinamide was the most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frequently implicated drug. Desensitization was successful in the majority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7438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large cohort study highlights key risk factors and clinical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outcomes in tuberculosis drug hypersensitivity. Close monitoring of high-risk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patients in the early treatment phase may reduce delays and improve outcomes.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Copyright: Zeynep YK,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10.15586/aei.v53i5.1427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40923422 [Indexed for MEDLINE]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74382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8715C" w:rsidRPr="00F74382">
        <w:rPr>
          <w:rFonts w:ascii="宋体" w:eastAsia="宋体" w:hAnsi="宋体" w:cs="宋体"/>
          <w:b/>
          <w:color w:val="FF0000"/>
          <w:szCs w:val="24"/>
        </w:rPr>
        <w:t>1. Monaldi Arch Chest Dis. 2025 Sep 4. doi: 10.4081/m</w:t>
      </w:r>
      <w:r w:rsidR="00F74382" w:rsidRPr="00F74382">
        <w:rPr>
          <w:rFonts w:ascii="宋体" w:eastAsia="宋体" w:hAnsi="宋体" w:cs="宋体"/>
          <w:b/>
          <w:color w:val="FF0000"/>
          <w:szCs w:val="24"/>
        </w:rPr>
        <w:t xml:space="preserve">onaldi.2025.3562. Online ahead </w:t>
      </w:r>
      <w:r w:rsidR="0088715C" w:rsidRPr="00F7438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Diagnostic utility of flexible bronchoscopy in smear-negative and atypical lung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infections: identifying tuberculosis, fungal, and non-tuberculous mycobacteria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infections and malignancy.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Ps A(1), Bairy S(2), Bhat S(1), Prakash V(1), M M(3).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Father Muller Medical College, Mangaluru,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Karnataka.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Respiratory Medicine, Father Muller Medical College, Mangaluru,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Karnataka.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K S Hegde Medical College, Mangaluru,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Karnataka.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Fiber-optic bronchoscopy (FOB) plays a crucial role in the diagnosis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management of various pulmonary diseases by offering direct visualization of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airways and enabling targeted sampling for microbiological and histopathological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evaluation. This study aimed to assess the clinical, radiological,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microbiological, and histopathological profiles of patients undergoing FOB.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retrospective analysis of 103 participants who underwent the procedure over one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year was conducted. After obtaining informed consent, demographic and clinical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information was recorded, and relevant radiological findings were noted.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procedure was performed under local anesthesia. In all cases with inconclusive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sputum evaluation, bronchoalveolar lavage (BAL) was conducted, with additional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brushing and biopsy performed in selected participants. The collected samples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were analyzed to determine the underlying etiology. Among the 103 individuals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studied, 52.4% were female, with a mean age of 54.82 years, and the majority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(82.5%) were over 40 years old. Cough was the most common symptom (73.78%),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followed by breathlessness. The frequent comorbidities included diabetes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(27.18%) and hypertension (18.4%). Radiological patterns commonly included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consolidation (59%) and cavitary lesions (30.1%). On bronchoscopy, secretions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(67%) and inflamed mucosa (26%) were the most frequent findings. BAL cultures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were positive in 48% of cases, with Klebsiella being the predominant organism.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Tuberculosis was confirmed in 32% of the cases. Histopathology confirmed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malignancy in 5.8%, mainly adenocarcinoma. In 24.2% of participants,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procedure was inconclusive. Overall, FOB was found to be a safe and valuable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tool in diagnosing a spectrum of pulmonary conditions, especially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smear-negative tuberculosis, fungal and atypical infections, and malignancies,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aiding targeted therapy and better clinical outcomes.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10.4081/monaldi.2025.3562</w:t>
      </w:r>
    </w:p>
    <w:p w:rsidR="0088715C" w:rsidRPr="0088715C" w:rsidRDefault="00F113C9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40923354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>. Int J Epidemiol. 2025 Aug 18;54(5):dyaf154. doi: 10.1093/ije/dyaf154.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Body mass index and tuberculosis risk: an updated systematic literature review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and dose-response meta-analysis.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Saunders MJ(1)(2), Cegielski JP(3), Clark RA(4), Houben RMGJ(4), McQuaid CF(4).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(1)Institute for Infection and Immunity, City St George's, University of London,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(2)Faculty of Public Health and Policy, London School of Hygiene &amp; Tropical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Medicine, London, United Kingdom.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Epidemiology, Rollins School of Public Health, Emory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University, Atlanta, United States.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Epidemiology and Dynamics, London School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Hygiene &amp; Tropical Medicine, London, United Kingdom.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relationship between nutritional status and tuberculosis 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critically important but poorly understood. We extended a 2009 review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characterizing the relationship between body mass index (BMI) and 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risk.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We systematically searched for new studies published between 2009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2024 investigating BMI and tuberculosis risk in adults. We extracted estimates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risk in BMI categories, used resampling to assign a median BMI 'dose' within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each category, and included these in one-stage dose-response meta-analyses,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stratifying results by population group and country tuberculosis burden. We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fitted linear models for comparability with the 2009 review and restricted cubic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spline models to investigate nonlinear relationships and piecewise linear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models.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Our analyses showed an inverse dose-response relationship between BMI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tuberculosis risk across all populations in the full underweight to obese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range (15.0-35.0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kg/m2). The spline and piecewise linear models showed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nonlinear relationship-in 22 general-population cohorts (n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=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24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88715C">
        <w:rPr>
          <w:rFonts w:ascii="宋体" w:eastAsia="宋体" w:hAnsi="宋体" w:cs="宋体"/>
          <w:color w:val="000000" w:themeColor="text1"/>
          <w:szCs w:val="24"/>
        </w:rPr>
        <w:t>921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531), there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was a steep per-unit reduction in risk for BMI of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&lt;25.0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 [18.0%, 95%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confidence interval (CI): 16.4-19.6], which decreased more gradually for BMI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8715C">
        <w:rPr>
          <w:rFonts w:ascii="宋体" w:eastAsia="宋体" w:hAnsi="宋体" w:cs="宋体"/>
          <w:color w:val="000000" w:themeColor="text1"/>
          <w:szCs w:val="24"/>
        </w:rPr>
        <w:t>25.0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 (6.9%, 95% CI: 4.6-9.2). In 18 cohorts of people with HIV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(n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=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162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88715C">
        <w:rPr>
          <w:rFonts w:ascii="宋体" w:eastAsia="宋体" w:hAnsi="宋体" w:cs="宋体"/>
          <w:color w:val="000000" w:themeColor="text1"/>
          <w:szCs w:val="24"/>
        </w:rPr>
        <w:t>609), the reduction was 15.3% for BMI of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&lt;23.0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 (95% CI: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13.1-17.5) and 2.6% (95% CI: -3.1-7.9) for BMI of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8715C">
        <w:rPr>
          <w:rFonts w:ascii="宋体" w:eastAsia="宋体" w:hAnsi="宋体" w:cs="宋体"/>
          <w:color w:val="000000" w:themeColor="text1"/>
          <w:szCs w:val="24"/>
        </w:rPr>
        <w:t>23.0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kg/m2. In three cohorts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 people with diabetes (n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=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1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88715C">
        <w:rPr>
          <w:rFonts w:ascii="宋体" w:eastAsia="宋体" w:hAnsi="宋体" w:cs="宋体"/>
          <w:color w:val="000000" w:themeColor="text1"/>
          <w:szCs w:val="24"/>
        </w:rPr>
        <w:t>118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424), the reduction was 20.5% for BMI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&lt;24.0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 (95% CI: 18.4-22.6) and 13.4% (95% CI: 3.9-22.0) for BMI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of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8715C">
        <w:rPr>
          <w:rFonts w:ascii="宋体" w:eastAsia="宋体" w:hAnsi="宋体" w:cs="宋体"/>
          <w:color w:val="000000" w:themeColor="text1"/>
          <w:szCs w:val="24"/>
        </w:rPr>
        <w:t>24.0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kg/m2. Based on the global BMI distribution, we estimated a relative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risk of tuberculosis associated with undernutrition (BMI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&lt;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>18.5</w:t>
      </w:r>
      <w:r w:rsidRPr="0088715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kg/m2) of 5.0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(95% CI: 4.2-5.9).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Our results highlight the independent importance of nutritional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status as a driver of the tuberculosis epidemic.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International Epidemiological Association.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10.1093/ije/dyaf154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PMC12417079</w:t>
      </w:r>
    </w:p>
    <w:p w:rsidR="0088715C" w:rsidRPr="0088715C" w:rsidRDefault="0088715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</w:t>
      </w:r>
      <w:r w:rsidR="00F113C9">
        <w:rPr>
          <w:rFonts w:ascii="宋体" w:eastAsia="宋体" w:hAnsi="宋体" w:cs="宋体"/>
          <w:color w:val="000000" w:themeColor="text1"/>
          <w:szCs w:val="24"/>
        </w:rPr>
        <w:t xml:space="preserve"> 40922029 [Indexed for MEDLINE]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 xml:space="preserve">. Cureus. 2025 Aug 4;17(8):e89383. doi: 10.7759/cureus.89383. eCollection 2025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lastRenderedPageBreak/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Tuberculous Meningitis in a One-Year-Old Child With Isoniazid-Induced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Hepatotoxicity: A Case Report.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Okada S(1), Mizuno S(2), Akutsu N(3), Kurosawa H(1), Kasai M(2).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(1)Division of Pediatric Critical Care Medicine, Hyogo Prefectural Kobe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Children's Hospital, Hyogo, JPN.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Hyogo Prefectural Kobe Children's Hospital,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Hyogo, JPN.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(3)Division of Neurosurgery, Hyogo Prefectural Kobe Children's Hospital, Hyogo,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JPN.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predominantly observed in developing countries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but remains relatively rare in developed countries. Therefore, if a clinician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does not suspect TBM, its diagnosis may be delayed. Furthermore, drug-induced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hepatotoxicity is common and can become severe during TBM treatment. Given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importance of multidrug regimens for TBM management, alternative drugs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favorable cerebrospinal fluid (CSF) penetration and high safety in terms of side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effects are urgently required. We report a case of a one-year and 10-month-old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Japanese boy who presented with an eight-day history of fever and altered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consciousness. Contrast-enhanced magnetic resonance imaging revealed brainstem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infarction, hydrocephalus, and basilar meningeal enhancement. CSF analysis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showed an increased cell count with a predominance of mononuclear cells. On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basis of these findings, we suspected TBM and initiated antituberculosis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treatment, including isoniazid, rifampicin, ethambutol, and pyrazinamide, along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steroids and aspirin. TBM was confirmed based on a combination of clinical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findings and a positive sputum culture for Mycobacterium tuberculosis. During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treatment, the patient developed isoniazid-induced hepatotoxicity, characterized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by elevated levels of hepatic transaminases and hyperbilirubinemia. Substituting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isoniazid with linezolid and levofloxacin in the initial treatment successfully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ameliorated the hepatic injury without additional adverse events. This suggests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that even in developed countries, clinicians must maintain a high suspicion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TBM when evaluating children with subacute neurological symptoms and consider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performing additional imaging studies and CSF examinations. Further, this case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demonstrated that linezolid and levofloxacin can be useful alternatives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isoniazid in preventing associated hepatotoxicity.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Okada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10.7759/cureus.89383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PMC12409086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PMID: 40918918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 xml:space="preserve">. Cureus. 2025 Aug 5;17(8):e89419. doi: 10.7759/cureus.89419. eCollection 2025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Evaluation of Late Postoperative Pulmonary Function Following Lobectomy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Patients With Tubercular and Non-tubercular Lung Diseases.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Karmakar R(1), Badhan RE(2), Noor MA(3), Akond AA(1), Supti SH(4), Hossain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MD(3).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(1)Thoracic Surgery, Directorate General of Health Services, Dhaka, BGD.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(2)Microbiology and Immunology, National Institution of Burn and Plastic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Surgery, Dhaka, BGD.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(3)Thoracic Surgery, National Institute of Diseases of the Chest and Hospital,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Dhaka, BGD.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(4)Paediatric Gastroenterology, Bangabandhu Sheikh Mujib Medical University,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Dhaka, BGD.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Pulmonary function testing, especially spirometry, is essential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assessing patients after pulmonary resection for tubercular and non-tubercular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diseases. Tuberculosis (TB) remains a major cause of death globally, while other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non-tubercular conditions such as lung abscess, bullous disease,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bronchiectasis also require lobectomy. This study aimed to compare late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postoperative pulmonary function following lobectomy between TB and non-TB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This cross-sectional study included 60 patients (30 TB, 30 non-TB) who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underwent lobectomy at the National Institute of Diseases of the Chest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Hospital between January 2022 and June 2023. Pulmonary function was evaluated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using spirometry, measuring forced vital capacity (FVC) and forced expiratory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volume in one second (FEV1). The FEV1/FVC ratio was also calculated to assess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presence and severity of obstructive or restrictive lung patterns. Data were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collected using a semi-structured questionnaire via face-to-face interviews.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Among TB patients, 86.67% had postoperative forced expiratory volume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one second (FEV1) &lt;2 L, compared to 60% in non-TB patients (p&lt;0.05). </w:t>
      </w:r>
    </w:p>
    <w:p w:rsidR="0088715C" w:rsidRPr="0088715C" w:rsidRDefault="0088715C" w:rsidP="0088715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 xml:space="preserve">Postoperative forced vital capacity (FVC) ≥2 L was found in 40% of TB and 43.33%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of non-TB patients (p&lt;0.05). Although FEV1/FVC improved in both groups,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difference was not statistically significant. Hospital stay, intraoperative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bleeding, lobe involvement, and underlying disease showed significant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differences between groups.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Non-TB patients demonstrated better postoperative pulmonary function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than TB patients. These findings may guide perioperative planning and help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reduce complications following lobectomy.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Karmakar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10.7759/cureus.89419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PMC12410421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40918862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 xml:space="preserve">. Cureus. 2025 Aug 7;17(8):e89546. doi: 10.7759/cureus.89546. eCollection 2025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Cerebral Tuberculoma in a Patient With Pre-extensively Drug-Resistant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 and AIDS: Diagnostic and Management Challenges.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Mkrtchyan S(1).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Tuberculosis, Yerevan State Medical University After Mkhitar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Heratsi, Yerevan, ARM.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Extrapulmonary tuberculosis (TB), particularly when it involves the central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nervous system (CNS), remains a significant clinical challenge. Cerebral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tuberculoma, though rare, can present with complex symptoms that overlap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other neurological conditions, making timely diagnosis difficult. The condition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demands a multidisciplinary approach for accurate diagnosis and effective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management, especially in patients with multiple comorbidities. This report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describes a complex case of pre-extensively drug-resistant TB affecting both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lungs and CNS in a 54-year-old immunocompromised male with AIDS, chronic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hepatitis B and C, COVID-19, and reactivated varicella. The patient presented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with systemic symptoms and new-onset neurological deficits, including seizures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and right-sided paresis. Brain MRI revealed a cerebral tuberculoma with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surrounding edema. Sputum testing confirmed Mycobacterium tuberculosis resistant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to multiple first- and second-line agents. Treatment included a five-drug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anti-tuberculosis regimen followed by initiation of antiretroviral therapy.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clinical course was complicated by immune reconstitution inflammatory syndrome,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hepatic decompensation, and varicella reactivation. Despite profound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immunosuppression and multisystem involvement, the patient achieved a favorable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outcome through aggressive, multidisciplinary management. This case underscores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diagnostic complexity of CNS TB in patients with advanced HIV infection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multiple viral coinfections and highlights the critical role of early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neuroimaging and coordinated care.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Mkrtchyan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10.7759/cureus.89546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PMCID: PMC12413777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40918849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 xml:space="preserve">. Cureus. 2025 Aug 7;17(8):e89559. doi: 10.7759/cureus.89559. eCollection 2025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Aug.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Beyond Post-tuberculosis Sequelae: Uncovering Common Variable Immunodeficiency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 an Adult.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Asaithambi I(1), Thangaswamy D(1).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(1)Pulmonology, Sri Ramachandra Institute of Higher Education and Research,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Chennai, IND.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Common variable immunodeficiency (CVID) is a rare immunodeficiency syndrome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presenting with wide manifestations and leading to a delayed diagnosis.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40-year-old male, a case of old treated tuberculosis, presented with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productive cough and hemoptysis. He had a history of recurrent respiratory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symptoms previously attributed to post-tuberculosis sequelae with bilateral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bronchiectasis, which can also occur as a manifestation of underlying common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variable immunodeficiency (CVID). After a detailed evaluation, serum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immunoglobulin levels were markedly reduced, confirming CVID. The patient was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started on intravenous immunoglobulin (IVIG) therapy every month. After 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six-month follow-up, the patient was symptomatically better and had reduced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hospitalizations.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Copyright © 2025, Asaithambi et al.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10.7759/cureus.89559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PMC12413896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40918823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Aug 27;41:100560. doi: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10.1016/j.jctube.2025.100560. eCollection 2025 Dec.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Revisiting the therapeutic threshold in tuberculosis Care: Lessons from Southern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Africa's dual-method approach.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Gordon CN(1), La N(2), Rattanapitoon SK(3), Rattanapitoon NK(3).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(1)Parasitic Disease Unit, FMC Medical Center of Thailand, Nakhon Ratchasima,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>(2)Faculty of Medical Science, Naresuan University, Pitsanulok,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(3)Faculty of Medical Science, Burapha University, Chonburi, Thailand.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10.1016/j.jctube.2025.100560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PMC12410568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40918608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7608DE" w:rsidP="0088715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8715C" w:rsidRPr="00F113C9">
        <w:rPr>
          <w:rFonts w:ascii="宋体" w:eastAsia="宋体" w:hAnsi="宋体" w:cs="宋体"/>
          <w:b/>
          <w:color w:val="FF0000"/>
          <w:szCs w:val="24"/>
        </w:rPr>
        <w:t xml:space="preserve">8. Curr Res Microb Sci. 2025 Aug 23;9:100462. doi: 10.1016/j.crmicr.2025.100462.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Enhancing diagnostic efficiency of pyrazinamide resistance in Mycobacterium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 via modified MGIT assay and genotypic correlation.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Rajendran A(1), Refaya AK(1), Subramanyam B(2), Karunaianantham R(3), RaviKumar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D(2), Haribabu H(3), Gopalaswamy R(2), Golla R(2), Senthildevi V(2), Gomathi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NS(2), Shanmugam S(2), Palaniyandi K(1).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(1)Department of Immunology, ICMR-National Institute for Research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(2)Department of Bacteriology, ICMR-National Institute for Research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(3)Department of Virology &amp; Biotechnology, ICMR-National Institute for Research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in Tuberculosis, Chennai, India.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Pyrazinamide (PZA) plays a crucial role in the treatment of both active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latent tuberculosis, particularly in regimens designed to treat drug-resistant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TB. However, diagnosing resistance to PZA poses challenges for managing TB,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highlighting the need for accurate detection methods. This study aims to address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challenges in detecting PZA resistance by modifying the standard MGIT960 PZA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drug susceptibility testing method by optimizing the inoculum dilution. Briefly,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three MGIT DST versions were evaluated: the standard method, the reduced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inoculum (RI) method employing a 1:20 inoculum dilution and the sparse dilution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(SD) method using a 1:50 dilution of the inoculum for growth control tube, while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undiluted MGIT positive culture was used for the PZA test tube. The SD MGIT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DST approach minimized the number of false-resistant PZA results to (31/401) 7.7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% against 27 % by standard MGIT DST and 11.7 % by RI MGIT DST approach, thereby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reducing the false-positivity rate by 19.3 %. Targeted sequencing of pncA gene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identified mutations in only 14/401 isolates (3.5 %). Whole genome sequencing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(WGS) of the 31 phenotypically resistant isolates identified resistance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-associated mutations in pncA gene (45 %), panD (9.6 %), mas (12.9 %), glpK (3.2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%), and lprG (3.2 %), and others efflux associated genes like Rv1258c (3.2 %),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Rv0191c (3.2 %), and Rv3008 (6.45 %), except for 4 isolates, for which no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mutations were detected in the target genes. These genes are involved in various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 mechanisms including cell wall synthesis, metabolic pathways,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drug tolerance, which are essential for PZA efficacy. Notably, new mutations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glpK and mas were detected in isolates with wild-type pncA and were absent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the sensitive isolates. Our study substantiates the improvement of phenotypic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testing methods and enhances the detection of PZA resistance even in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resource-limited settings and direct research towards improving the diagnostic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accuracy in TB drug resistance management.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10.1016/j.crmicr.2025.100462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PMCID: PMC12410468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40917743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8</w:t>
      </w:r>
      <w:r w:rsidR="007608DE">
        <w:rPr>
          <w:rFonts w:ascii="宋体" w:eastAsia="宋体" w:hAnsi="宋体" w:cs="宋体"/>
          <w:b/>
          <w:color w:val="FF0000"/>
          <w:szCs w:val="24"/>
        </w:rPr>
        <w:t>9</w:t>
      </w:r>
      <w:r w:rsidRPr="00F113C9">
        <w:rPr>
          <w:rFonts w:ascii="宋体" w:eastAsia="宋体" w:hAnsi="宋体" w:cs="宋体"/>
          <w:b/>
          <w:color w:val="FF0000"/>
          <w:szCs w:val="24"/>
        </w:rPr>
        <w:t xml:space="preserve">. Curr Med Chem. 2025 Sep 5. doi: 10.2174/0109298673389070250822065247. Online </w:t>
      </w:r>
    </w:p>
    <w:p w:rsidR="0088715C" w:rsidRPr="00F113C9" w:rsidRDefault="0088715C" w:rsidP="0088715C">
      <w:pPr>
        <w:rPr>
          <w:rFonts w:ascii="宋体" w:eastAsia="宋体" w:hAnsi="宋体" w:cs="宋体"/>
          <w:b/>
          <w:color w:val="FF0000"/>
          <w:szCs w:val="24"/>
        </w:rPr>
      </w:pPr>
      <w:r w:rsidRPr="00F113C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New Indazole Derivatives as Potential Scaffolds for the Development of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Anticancer, Antiviral, and Anti-tuberculosis Chemotherapeutic Compounds.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Anastasia K(1), Evgenya K(1), Vera S(1), Olga N(2), Yulia V(2), Andrey G(2),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Sofia A(3), Tatyana S(3), Maxim M(4), Ilya K(5), Irina F(5), Alexandr C(6),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Sergey K(1), Elena M(1).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(1)Laboratory of Molecular Basis of Action of physiologically active compounds,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Engelhardt Institute of Molecular Biology, Russian Academy of Sciences, 119991,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Moscow, Russia.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(2)Laboratory of Immunology, Research Institute of Hygiene, Toxicology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Occupational Pathology, Federal Medical and Biological Agency, 400048,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Volgograd, Russia.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(3)Microbiology Department, Central Tuberculosis Research Institute, 107564,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Moscow, Russia.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(4)Medical school, Peoples' Friendship University of Russia Named after Patrice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Lumumba, 117198, Moscow, Russia.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(5)Laboratory of virus ecology, Gamaleya National Research Center for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Epidemiology and Microbiology, Russian Ministry of Health, 123098, Moscow,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(6)Laboratory of mass spectrometry, Zelinsky Institute of Organic Chemistry,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Russian Academy of Sciences, 119991, Moscow, Russia.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Chemotherapy remains essential despite advances in immunotherapy,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radiotherapy, and biological therapy. However, the wide range of chemical drugs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is limited by a narrow therapeutic index, low selectivity, and the development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resistance. In this regard, new high-efficiency drugs are in extremely high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demand. The indazole moiety, a scaffold found in many biologically active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compounds, was selected for use in new drug design.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Six new indazole derivatives were synthesized via Suzuki-Miyaura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coupling starting from bromoindazole. Their antiviral (against influenza A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SARS-CoV-2), antibacterial (against M. tuberculosis), and antiproliferative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activities (against neuroblastoma, glioma, leukemia cell lines) were evaluated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 vitro. Acute toxicity was assessed in mice of both sexes via single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intragastric administration, with toxicometric parameters and pathomorphological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changes studied.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6-(1H-pyrazol-4-yl)-1H-indazole (8) suppressed the reproduction of the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influenza virus at non-toxic doses to the MDCK cells and showed cytotoxicity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against cancer cell lines, with an IC50 between 4 and 14 μM. However, it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exhibited significant acute toxicity in mice (LD50 40 mg/kg), causing systemic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organ damage.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 Derivative 8 demonstrated promising antiviral and antiproliferative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activities but exhibited considerable acute toxicity in vivo. The antiviral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efficacy, although lower than oseltamivir, is meaningful and justifies further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optimization and investigation. Its antibacterial activity against M.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tuberculosis adds to its potential as a multifunctional agent.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F113C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While derivative 8 has shown potential as an antiviral and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anticancer agent, its high toxicity highlights the need for further studies to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define a safe and effective therapeutic window. Overall, the indazole scaffold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remains a valuable platform for the development of new therapeutic compounds.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</w:p>
    <w:p w:rsidR="0088715C" w:rsidRPr="0088715C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DOI: 10.2174/0109298673389070250822065247</w:t>
      </w:r>
    </w:p>
    <w:p w:rsidR="0088715C" w:rsidRPr="00AB5DAD" w:rsidRDefault="0088715C" w:rsidP="0088715C">
      <w:pPr>
        <w:rPr>
          <w:rFonts w:ascii="宋体" w:eastAsia="宋体" w:hAnsi="宋体" w:cs="宋体"/>
          <w:color w:val="000000" w:themeColor="text1"/>
          <w:szCs w:val="24"/>
        </w:rPr>
      </w:pPr>
      <w:r w:rsidRPr="0088715C">
        <w:rPr>
          <w:rFonts w:ascii="宋体" w:eastAsia="宋体" w:hAnsi="宋体" w:cs="宋体"/>
          <w:color w:val="000000" w:themeColor="text1"/>
          <w:szCs w:val="24"/>
        </w:rPr>
        <w:t>PMID: 40916415</w:t>
      </w:r>
    </w:p>
    <w:p w:rsidR="004C5885" w:rsidRPr="00176EA2" w:rsidRDefault="004C5885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sectPr w:rsidR="004C5885" w:rsidRPr="00176EA2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E7" w:rsidRDefault="004317E7" w:rsidP="00913F6F">
      <w:r>
        <w:separator/>
      </w:r>
    </w:p>
  </w:endnote>
  <w:endnote w:type="continuationSeparator" w:id="0">
    <w:p w:rsidR="004317E7" w:rsidRDefault="004317E7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E7" w:rsidRDefault="004317E7" w:rsidP="00913F6F">
      <w:r>
        <w:separator/>
      </w:r>
    </w:p>
  </w:footnote>
  <w:footnote w:type="continuationSeparator" w:id="0">
    <w:p w:rsidR="004317E7" w:rsidRDefault="004317E7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943"/>
    <w:rsid w:val="000A3E0E"/>
    <w:rsid w:val="000A47E7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79D"/>
    <w:rsid w:val="000B58BE"/>
    <w:rsid w:val="000B5A38"/>
    <w:rsid w:val="000B5C5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AE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7A3A"/>
    <w:rsid w:val="00230527"/>
    <w:rsid w:val="002307EA"/>
    <w:rsid w:val="002310DD"/>
    <w:rsid w:val="002327BB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12DE"/>
    <w:rsid w:val="003718DB"/>
    <w:rsid w:val="00372093"/>
    <w:rsid w:val="003736DE"/>
    <w:rsid w:val="003738F1"/>
    <w:rsid w:val="00375393"/>
    <w:rsid w:val="003759FA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FD"/>
    <w:rsid w:val="00550355"/>
    <w:rsid w:val="0055091D"/>
    <w:rsid w:val="0055158B"/>
    <w:rsid w:val="0055176C"/>
    <w:rsid w:val="00552259"/>
    <w:rsid w:val="00552BCF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411A"/>
    <w:rsid w:val="006246C9"/>
    <w:rsid w:val="006259BB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446"/>
    <w:rsid w:val="007828F3"/>
    <w:rsid w:val="00783809"/>
    <w:rsid w:val="00783DE6"/>
    <w:rsid w:val="0079006D"/>
    <w:rsid w:val="0079022D"/>
    <w:rsid w:val="00790CEB"/>
    <w:rsid w:val="0079106D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645"/>
    <w:rsid w:val="00A846F2"/>
    <w:rsid w:val="00A86086"/>
    <w:rsid w:val="00A864AD"/>
    <w:rsid w:val="00A87A00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16B9"/>
    <w:rsid w:val="00B731B1"/>
    <w:rsid w:val="00B73D47"/>
    <w:rsid w:val="00B7421F"/>
    <w:rsid w:val="00B74715"/>
    <w:rsid w:val="00B7487F"/>
    <w:rsid w:val="00B75397"/>
    <w:rsid w:val="00B75F08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B08CC"/>
    <w:rsid w:val="00BB0C41"/>
    <w:rsid w:val="00BB0C66"/>
    <w:rsid w:val="00BB1591"/>
    <w:rsid w:val="00BB2A95"/>
    <w:rsid w:val="00BB5026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F0436"/>
    <w:rsid w:val="00BF0F65"/>
    <w:rsid w:val="00BF24AD"/>
    <w:rsid w:val="00BF3B06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6202"/>
    <w:rsid w:val="00D077AA"/>
    <w:rsid w:val="00D07888"/>
    <w:rsid w:val="00D10809"/>
    <w:rsid w:val="00D1081F"/>
    <w:rsid w:val="00D1172F"/>
    <w:rsid w:val="00D11B40"/>
    <w:rsid w:val="00D203EB"/>
    <w:rsid w:val="00D20C37"/>
    <w:rsid w:val="00D211D3"/>
    <w:rsid w:val="00D21D5A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3EE"/>
    <w:rsid w:val="00E32DAB"/>
    <w:rsid w:val="00E33EC6"/>
    <w:rsid w:val="00E35A0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2064F"/>
    <w:rsid w:val="00F21A01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4E1-60B0-48C8-96DE-166832AD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14245</TotalTime>
  <Pages>92</Pages>
  <Words>32246</Words>
  <Characters>183805</Characters>
  <Application>Microsoft Office Word</Application>
  <DocSecurity>0</DocSecurity>
  <Lines>1531</Lines>
  <Paragraphs>431</Paragraphs>
  <ScaleCrop>false</ScaleCrop>
  <Company/>
  <LinksUpToDate>false</LinksUpToDate>
  <CharactersWithSpaces>215620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1353</cp:revision>
  <dcterms:created xsi:type="dcterms:W3CDTF">2024-08-06T15:51:00Z</dcterms:created>
  <dcterms:modified xsi:type="dcterms:W3CDTF">2025-09-16T01:20:00Z</dcterms:modified>
</cp:coreProperties>
</file>