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4F3E69">
        <w:rPr>
          <w:rFonts w:ascii="宋体" w:eastAsia="宋体" w:hAnsi="宋体" w:cs="宋体"/>
          <w:b/>
          <w:color w:val="000000"/>
          <w:sz w:val="28"/>
          <w:szCs w:val="28"/>
        </w:rPr>
        <w:t>2</w:t>
      </w:r>
      <w:r w:rsidR="00B41ACB">
        <w:rPr>
          <w:rFonts w:ascii="宋体" w:eastAsia="宋体" w:hAnsi="宋体" w:cs="宋体"/>
          <w:b/>
          <w:color w:val="000000"/>
          <w:sz w:val="28"/>
          <w:szCs w:val="28"/>
        </w:rPr>
        <w:t>8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697748">
        <w:rPr>
          <w:rFonts w:ascii="宋体" w:eastAsia="宋体" w:hAnsi="宋体" w:cs="宋体" w:hint="eastAsia"/>
          <w:b/>
          <w:color w:val="000000"/>
          <w:sz w:val="28"/>
          <w:szCs w:val="28"/>
        </w:rPr>
        <w:t>8</w:t>
      </w:r>
      <w:r w:rsidR="00697748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bookmarkStart w:id="0" w:name="_GoBack"/>
      <w:bookmarkEnd w:id="0"/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B41ACB">
        <w:rPr>
          <w:rFonts w:ascii="宋体" w:eastAsia="宋体" w:hAnsi="宋体" w:cs="宋体"/>
          <w:b/>
          <w:color w:val="FF0000"/>
          <w:szCs w:val="24"/>
        </w:rPr>
        <w:t>7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B41ACB">
        <w:rPr>
          <w:rFonts w:ascii="宋体" w:eastAsia="宋体" w:hAnsi="宋体" w:cs="宋体"/>
          <w:b/>
          <w:color w:val="FF0000"/>
          <w:szCs w:val="24"/>
        </w:rPr>
        <w:t>7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6B4E7B">
        <w:rPr>
          <w:rFonts w:ascii="宋体" w:eastAsia="宋体" w:hAnsi="宋体" w:cs="宋体"/>
          <w:b/>
          <w:color w:val="FF0000"/>
          <w:szCs w:val="24"/>
        </w:rPr>
        <w:t>7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B41ACB">
        <w:rPr>
          <w:rFonts w:ascii="宋体" w:eastAsia="宋体" w:hAnsi="宋体" w:cs="宋体"/>
          <w:b/>
          <w:color w:val="FF0000"/>
          <w:szCs w:val="24"/>
        </w:rPr>
        <w:t>13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6D0AEC" w:rsidRPr="002F2207" w:rsidRDefault="002F2207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6D0AEC" w:rsidRPr="002F2207">
        <w:rPr>
          <w:rFonts w:ascii="宋体" w:eastAsia="宋体" w:hAnsi="宋体" w:cs="宋体"/>
          <w:b/>
          <w:color w:val="FF0000"/>
          <w:szCs w:val="24"/>
        </w:rPr>
        <w:t xml:space="preserve">. Int J Infect Dis. 2025 Jul 11:107979. doi: 10.1016/j.ijid.2025.107979. Online </w:t>
      </w:r>
    </w:p>
    <w:p w:rsidR="006D0AEC" w:rsidRPr="002F2207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F2207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Temporal Trends in Tuberculosis and Time from Enrollment in Care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Antiretroviral Therapy Initiation: A Multi-country Cohort Study from Latin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America.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Shepherd BE(1), Liang Z(1), Kim A(1), Cesar C(2), Veloso VG(3), Cortes CP(4),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Luque MT(5), Crabtree-Ramirez B(6), Gotuzzo E(7), Jayathilake K(8), Castilho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JL(8), Pape JW(9), Sterling TR(8), Koenig SP(10).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Biostatistics, Vanderbilt University Medical Center, Nashville,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Tennessee,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(2)Fundación Huésped, Investigaciones Clínicas, Buenos Aires, Argentina.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(3)Instituto Nacional de Infectiologia Evandro Chagas, Fundação Oswaldo Cruz,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Rio de Janeiro, Brazil.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(4)Fundación Arriarán, University of Chile School of Medicine, Santiago, Chile.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(5)Instituto Hondureño de Seguridad Social and Hospital Escuela Universitario,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Tegucigalpa, Honduras.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(6)Instituto Nacional de Ciencias Médicas y Nutrición, Salvador Zubirán,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Departmento de Infectología, Mexico City, Mexico.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(7)Universidad Peruana Cayetano Heredia, Instituto de Medicina Tropical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Alexander von Humboldt, Lima, Peru.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(8)Division of Infectious Diseases, Vanderbilt University Medical Center,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Nashville, Tennessee,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(9)Le Groupe Haïtien d'Etude du Sarcome de Kaposi et des Infections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Opportunistes, Port-au-Prince, Haiti; Center for Global Health, Weill Cornell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Medicine, New York City, NY,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(10)Le Groupe Haïtien d'Etude du Sarcome de Kaposi et des Infections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Opportunistes, Port-au-Prince, Haiti; Division of Global Health Equity, Brigham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Women's Hospital, Harvard Medical School, Boston, Massachusetts, USA.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Electronic address: skoenig@bwh.harvard.edu.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F2207">
        <w:rPr>
          <w:rFonts w:ascii="宋体" w:eastAsia="宋体" w:hAnsi="宋体" w:cs="宋体"/>
          <w:b/>
          <w:color w:val="000000" w:themeColor="text1"/>
          <w:szCs w:val="24"/>
        </w:rPr>
        <w:lastRenderedPageBreak/>
        <w:t>BACKGROUND: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HIV treatment guidelines have evolved to recommend rapid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antiretroviral therapy (ART) initiation. Data on the impact of these changes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the Americas region are scarce.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F220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This study included data from CCASAnet sites in Brazil, Haiti,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Honduras, Mexico, and Peru. ART-naïve adults who started ART from 2006 to 2022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were included. Trends in CD4 count, tuberculosis (TB), and treatment initiation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were described using cumulative probability and logistic and Cox regression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models.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F2207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29,881 PLWH met inclusion criteria; 2179 (7.3%) were diagnosed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prevalent TB and 379 (1.2%) with incident TB within six months after ART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initiation. For individuals without TB, enrollment CD4 count increased from 160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to 320 cells/mm3. Over the study period, TB prevalence declined from peak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9.4% to 5.4%, and incident TB from 1.5% to 0.8%. Median time to ART initiation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decreased from 476 to 1 day for PLWH without TB, and 98 to 16 days for those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with prevalent TB; time to TB treatment also decreased.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F2207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Time to ART initiation has decreased in the CCASAnet consortium,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with the majority of PLWH now starting ART within a week after enrollment. There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has also been a decline in the prevalence and incidence of concurrent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disease.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10.1016/j.ijid.2025.107979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40653148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F2207" w:rsidRDefault="002F2207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F2207">
        <w:rPr>
          <w:rFonts w:ascii="宋体" w:eastAsia="宋体" w:hAnsi="宋体" w:cs="宋体"/>
          <w:b/>
          <w:color w:val="FF0000"/>
          <w:szCs w:val="24"/>
        </w:rPr>
        <w:t>2</w:t>
      </w:r>
      <w:r w:rsidR="006D0AEC" w:rsidRPr="002F2207">
        <w:rPr>
          <w:rFonts w:ascii="宋体" w:eastAsia="宋体" w:hAnsi="宋体" w:cs="宋体"/>
          <w:b/>
          <w:color w:val="FF0000"/>
          <w:szCs w:val="24"/>
        </w:rPr>
        <w:t>. BMC Infect Dis. 2025 Jul 12;25(1):913. doi: 10.1186/s12879-025-11348-w.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Drug resistance of Mycobacterium tuberculosis to linezolid and delamanid: a case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report from Bukavu, Democratic Republic of Congo.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Bisimwa BC(1)(2), Bahizire E(3)(4), Kiselinova M(5), Byela V(3), Ngabonziza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JCS(6)(7), Hakizayezu F(8), Runyambo D(8), Meehan CJ(9)(10), Mulders W(9),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Cuella-Martin I(9), Rigouts L(9)(11), Birembano F(12), Callens S(5), de Jong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BC(9), Kaswa M(12).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(1)Center for Tropical Diseases &amp; Global Health, Université Catholique de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Bukavu, Bukavu, South Kivu, Congo. bcasinga@gmail.com.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(2)Faculty of Medicine and Health Sciences, Ghent University, Ghent, Belgium.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bcasinga@gmail.com.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(3)Center for Tropical Diseases &amp; Global Health, Université Catholique de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Bukavu, Bukavu, South Kivu, Congo.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(4)Department of Medical Microbiology, University of Nairobi, Nairobi, Kenya.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(5)Department of Internal Medicine, Ghent University Hospital, Ghent, Belgium.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(6)Research Innovation and Data Science Division, Rwanda Biomedical Centre,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Kigali, Rwanda.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(7)Department of Clinical Biology, University of Rwanda, Kigali, Rwanda.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(8)Rwanda Biomedical Centre, National Laboratory Division, Kigali, Rwanda.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(9)Mycobacteriology Unit, Department of Biomedical Sciences, Institute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Tropical Medicine, Antwerp, Belgium.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(10)Department of Biosciences, Nottingham Trent University, Nottingham,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(11)Biomedical Sciences, Antwerp University, Antwerp, Belgium.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(12)National Tuberculosis Program, Kinshasa, Kinshasa, Congo.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emergence of resistance is of great concern in the control of TB, especially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to the new and repurposed drugs needed for the treatment of rifampicin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resistance. We report a patient from South Kivu in the Eastern Democratic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Republic of the Congo with primary resistance to delamanid and linezolid without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treatment experience with these drugs. The identification of novel resistance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mutations raises concerns about the potential global spread and poor outcomes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WHO-recommended oral treatment regimens, highlighting the need for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urgent rollout of DST.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10.1186/s12879-025-11348-w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40652177 [Indexed for MEDLINE]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>. Sci Rep. 2025 Jul 12;15(1):25235. doi: 10.1038/s41598-025-04223-w.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Healthcare professionals' perspective on collaboration with traditional medical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practitioners in HIV/AIDS and tuberculosis care in rural Ethiopia.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Senbeta MF(1)(2), Fenta TG(3), Asres K(4), Gebremariam T(3).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Pharmacology and Clinical Pharmacy, School of Pharmacy, College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Health Sciences, Addis Ababa University, Addis Ababa, P.O. Box 9086,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Ethiopia. mamo.feyissa@aau.edu.et.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Pharmaceutics and Social Pharmacy, School of Pharmacy, College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Health Sciences, Addis Ababa University, Addis Ababa, Ethiopia.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mamo.feyissa@aau.edu.et.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Pharmaceutics and Social Pharmacy, School of Pharmacy, College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of Health Sciences, Addis Ababa University, Addis Ababa, Ethiopia.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(4)Department of Pharmaceutical Chemistry and Pharmacognosy, School of Pharmacy,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College of Health Sciences, Addis Ababa University, Addis Ababa, Ethiopia.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Patients with chronic diseases like HIV and TB often seek treatment from both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traditional and biomedicine healthcare providers. Collaboration with traditional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medicine practitioners (TMPs) has been advocated by UNAIDS in Sub-Saharan Africa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was promising in some countries. However, no formal collaboration has been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established in Ethiopia, and the perspectives of healthcare professionals (HCPs)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on such collaboration remain unexplored. In this study, descriptive qualitative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design was used to explore HCPs' experiences and perspectives on collaborating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with TMPs in HIV and tuberculosis care in Metekel Zone, Northwest Ethiopia. HCPs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working directly in HIV and TB clinics in five health facilities were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purposively included. Data were collected between March 5 and April 30, 2022,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through in-depth interviews using semi-structured questionnaires. Interviews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were audio-recorded, transcribed verbatim, inductively coded, and thematically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analyzed using MAXQDA 2020. The study included 25 key informant HCPs. They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reported varied experiences with TMPs, including no interaction, occasional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informal social interactions, and rare cases of informal referrals. While some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HCPs expressed skepticism about the efficacy and safety of TMP practices, most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acknowledged potential benefits if TMPs were limited to managing minor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conditions and opportunistic infections. The major reported challenges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collaboration were unstandardized herbal practices, the secrecy of TMPs,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differing treatment philosophies, the absence of legal frameworks,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logistical barriers. To establish collaboration, informants recommended legal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frameworks, registering genuine healers, protecting intellectual property,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organizing regular forums for TMP engagement, fostering research partnerships,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providing financial and tailored training programs for both groups.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conclusion, this study revealed HCPs had mixed experiences and perspectives 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collaboration with TMPs in Metekel Zone. While some informants recognize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potential benefits of collaboration, others remain skeptical about role of TMPs.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Therefore, strong government support, clear legal and research frameworks,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trainings and mutual understanding were recommended to foster collaboration.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10.1038/s41598-025-04223-w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</w:t>
      </w:r>
      <w:r w:rsidR="002035B2">
        <w:rPr>
          <w:rFonts w:ascii="宋体" w:eastAsia="宋体" w:hAnsi="宋体" w:cs="宋体"/>
          <w:color w:val="000000" w:themeColor="text1"/>
          <w:szCs w:val="24"/>
        </w:rPr>
        <w:t xml:space="preserve"> 40652003 [Indexed for MEDLINE]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 xml:space="preserve">. Microb Pathog. 2025 Jul 10;207:107894. doi: 10.1016/j.micpath.2025.107894.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Enhancing Mycobacterium tuberculosis-Ag85B immunogenicity by fusing with human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Fcγ1 (Ag85B:hFcγ1).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Bahrami H(1), Mosavat A(2), Soleimanpour S(3), Farsiani H(3), Valizadeh N(4),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Rezaee SA(5), Amini AA(6).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(1)Cancer and Immunology Research Center, Research Institute for Health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Development, Kurdistan University of Medical Sciences, Sanandaj, Iran.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(2)Blood Borne Infections Research Center, Academic Center for Education,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Culture, and Research (ACECR), Razavi Khorasan, Mashhad, Iran. Electronic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address: Mosavat@acecr.ac.ir.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(3)Antimicrobial Resistance Research Center, Mashhad University of Medical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Sciences, Mashhad, Iran; Department of Microbiology and Virology, Faculty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Medicine, Mashhad University of Medical Sciences, Mashhad, Iran.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(4)Immunology Research Center, Inflammation and Inflammatory Diseases Division,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Mashhad University of Medical Sciences, Mashhad, Iran.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(5)Immunology Research Center, Inflammation and Inflammatory Diseases Division,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Mashhad University of Medical Sciences, Mashhad, Iran. Electronic address: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RezaeeR@mums.ac.ir.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(6)Cancer and Immunology Research Center, Research Institute for Health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Development, Kurdistan University of Medical Sciences, Sanandaj, Iran.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Electronic address: abbasali_amini@yahoo.com.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(TB) is still a life-threatening infection. Mycobacterium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(Mtb) Ag85 is the most potent immunogenic factor for introducing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protective vaccines against TB. To enhance its immunogenicity, Mtb Ag85B was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fused to the Fc fragment of human IgG1 to produce Ag85B:hFcγ1 and its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immunogenicity was assessed in a mouse model. The Ag85B:hFcγ1 was designed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made in the Pichia pastoris expression system. Then, the production and purity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Ag85B:hFcγ1 were confirmed using ELISA and Western blotting. Co-localisation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assay showed that Ag85B:hFcγ1 can be localised with hFcγRI (CD64), facilitating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 proper Th1 response. Immunisation assays in a mouse model showed a high IFN-γ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production as the hallmark of cell-mediated immunity (CMI) in the sera of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treated animals compared with the control ones (p = 0.02). However,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concentration of IL-17 did not reach the sensitivity of the assays. Functional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co-localisation revealed that the fused hFcγ1 with Ag85 can bind to CD64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induce cross-presentation toward Th1 responses by producing higher IFN-γ.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conclusion, Ag85B:hFcγ1 with high glycosylation seems more immunogenic than our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previous studies Mtb multistage and Fc fusion proteins-multi molecules. APC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targeting was used to favour cross-presentation using the Fc tag.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10.1016/j.micpath.2025.107894</w:t>
      </w:r>
    </w:p>
    <w:p w:rsidR="006D0AEC" w:rsidRPr="006D0AEC" w:rsidRDefault="002035B2" w:rsidP="006D0AE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40651722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>. Discov Ment Health. 2025 Jul 12;5(1):104. doi: 10.1007/s44192-025-00248-9.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Prevalence and predictors of depression in tuberculosis patients in india: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systematic review and meta-analysis.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Samal J(1), Dehury RK(2), Thomas MB(3), Singh H(3).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(1)School of Public Health, SRM Institute of Science and Technology,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Kattankulathur, Tamil Nadu, India. janmejas@srmist.edu.in.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(2)School of Management Studies, University of Hyderabad, Hyderabad, Telangana,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(3)School of Public Health, SRM Institute of Science and Technology,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Kattankulathur, Tamil Nadu,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TB and common mental disorders pose significant global health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challenges that considerably impact human health. The combination of depression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with TB can lead to a poor quality of life, low medication adherence,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progression to drug-resistant tuberculosis, and ultimately, mortality.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OBJECTIVES: This study aimed to estimate the pooled prevalence of depression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TB patients and identify the predictors of depression in this population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The preferred Reporting Items for Systematic Reviews and Meta-Analyses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(PRISMA) guidelines were followed for reporting this systematic review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meta-analysis. Data were extracted from October to December 2024 using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PUBMED, Scopus, EMBASE, and DOAJ databases. A total of 25 articles were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selected, and the included articles underwent quality assessment using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Joanna Briggs Institute Critical Appraisal checklist. The pooled prevalence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depression in TB patients was estimated at a 95% confidence interval using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random effects model, assuming potential heterogeneity. STATA 18 (Stata Corp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LLC, College Station, TX, USA) was used for analysis.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total sample across 25 studies included 12,033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(Mean(SD)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481(1377), Median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169, IQR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106-302). The pooled prevalence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depression in TB patients in India was estimated at 37% (95% CI: 26- 49%).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subgroup analysis based on the types of TB cases indicated that the prevalence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depression in different kinds of TB cases did not vary substantially,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39% (95% CI: 26- 54%) in both Drug-Resistant (DR) and Drug-Sensitive (DS)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(TB) cases, followed by DR-TB cases [36% (95% CI: 09-68%)]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DS-TB cases [32% (95% CI: 14- 53%)]. Of the nine assessment tools used to assess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depression, the pooled prevalence utilising the Patient Health Questionnaire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(PHQ)-9 tool was highest [43% (95% CI: 31-56%)]. There was considerable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heterogeneity (I2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99.10%) observed in the random-effects model. Factors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associated with depression in TB patients included gender, demographics,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education, occupation, marital and relationship issues, religion, socio-economic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status, habitat, disease-related factors, treatment-related factors, and social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and Behavioural factors.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study found that over one-third of TB patients experienced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depression. The coexistence of depression and TB constitutes a significant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public health issue that needs addressing at both the community and health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facility levels.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10.1007/s44192-025-00248-9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40650839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 xml:space="preserve">. Expert Opin Drug Discov. 2025 Jul 12:1-16. doi: 10.1080/17460441.2025.2531229.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Understanding the key challenges in tuberculosis drug discovery: what does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future hold?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Zein-Eddine R(1), Ramuz M(2), Refrégier G(3), Lutzeyer JF(2), Aleksandrov A(1),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Myllykallio H(1).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(1)Laboratoire d'Optique et Biosciences (LOB), Ecole Polytechnique, Inserm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U1182, CNRS UMR7645, Institut Polytechnique de Paris, Palaiseau, France.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(2)Laboratoire d'Informatique (LIX), Ecole Polytechnique, CNRS, UMR7161,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Institut Polytechnique de Paris, Palaiseau, France.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(3)Laboratoire Ecologie, Société et Evolution (ESE), Université Paris-Saclay,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CNRS, AgroParisTech, Gif-sur-Yvette, France.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Tuberculosis (TB), caused by Mycobacterium tuberculosis (Mtb),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remains a major global health concern. It spreads through airborne droplets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has a high mortality rate, particularly without treatment. Drug resistance 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rising, with treatments against multidrug-resistant TB (MDR-TB) showing poor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treatment success rates. The thick, lipid-rich wall of Mtb and its slow growth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reduce antibiotic effectiveness, requiring long treatment courses of 4-6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months.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Current therapies often fail against drug-resistant strains, highlighting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urgent need for new, short-course treatment, affordable,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combination-friendly drugs.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AREAS COVERED: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Within this perspective, the authors review and comment on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following topics regarding Mtb resistance emergence and treatment strategies: i)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Existing treatment ii) Resistance evolution in Mtb; iii) Key challenges in drug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discovery targeting Mtb; iv) emerging strategies and recent advances in Mtb drug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discovery, and v) Next-generation approaches. Literature was identified through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 search of PubMed, google scholar, and web of science, from January 2010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March 2025.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EXPERT OPINION: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AI is accelerating the discovery of bioavailable and safe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preclinical drug candidates for TB, though data limitations and biological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complexity remain challenging. Future progress requires multi-modal models,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open-access datasets, and interdisciplinary collaboration.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10.1080/17460441.2025.2531229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40650508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>. Drug Dev Ind Pharm. 2025 Jul 12:1-17. doi: 10.1080</w:t>
      </w:r>
      <w:r w:rsidR="002035B2" w:rsidRPr="002035B2">
        <w:rPr>
          <w:rFonts w:ascii="宋体" w:eastAsia="宋体" w:hAnsi="宋体" w:cs="宋体"/>
          <w:b/>
          <w:color w:val="FF0000"/>
          <w:szCs w:val="24"/>
        </w:rPr>
        <w:t xml:space="preserve">/03639045.2025.2532762. Online 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Antimycobacterial and autophagic activity of nebulized delamanid microemulsion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targeting alveolar macrophage.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Paliwal H(1), Tongkanarak K(2), Aekwattanaphol N(2), Srichana T(2).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(1)Marwadi University Research Center, Faculty of Pharmacy, Marwadi University,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Rajkot, 360003, Gujarat,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(2)Drug Delivery System Excellence Center, Department of Pharmaceutical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Technology, Faculty of Pharmaceutical Sciences, Prince of Songkla University,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Hat Yai, Songkhla, Thailand.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aerosol delivery of the novel anti-tubercular drug delamanid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pulmonary targeting holds promise for the effective treatment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multi-drug-resistant tuberculosis. Here, we developed a microemulsion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formulation of delamanid for nebulization, evaluating its potential bioactivity.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Herein, we attempted to develop microemulsion formulations loaded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delamanid for nebulization and their physicochemical characteristics were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assessed. The formulation was checked for aerosol characteristics, cytotoxic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potential, in vitro antimycobacterial activity, and autophagy.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optimized formulations, nebulized into a next-generation impactor,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exhibited a fine particle fraction of 63.12%, ensuring efficient in vitro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deposition. In vitro evaluations revealed that formulation did not demonstrate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any cytotoxic potential on respiratory cell lines up to 2.5 µg/mL and lack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inflammatory cytokines production and nitric oxide from macrophage NR8383 cells,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signified its safety. The flow cytometry analysis revealed that the elimination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Mycobacterium bovis by formulation after day 4, with considerably low minimum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bactericidal concentration. The formulation demonstrated adequate macrophage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autophagic activity when evaluated using confocal laser scanning microscopy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Western blot.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Consequently, the aerosolized microemulsion of delamanid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pulmonary delivery may serve as an effective therapy for MDR-TB, necessitating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further in vivo studies.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10.1080/03639045.2025.2532762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40650441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>. Nat Commun. 2025 Jul 11;16(1):6442. doi: 10.1038/s41467-025-61703-3.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Trehalose catalytic shift inherently enhances phenotypic heterogeneity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multidrug resistance in Mycobacterium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Lee JJ(1), Swanson DH(2), Lee SK(3), Dihardjo S(1), Lee GY(1), Gelle S(1), Seong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HJ(4), Bravo ERM(2), Taylor ZE(5), Van Nieuwenhze MS(5), Singh A(6), Lee JS(4),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Eum S(4), Cho S(4), Swarts BM(2), Eoh H(7)(8).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Molecular Microbiology and Immunology, Keck School of Medicine,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University of Southern California, Los Angeles, CA,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Chemistry and Biochemistry, Central Michigan University, Mount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Pleasant, MI,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(3)Division of Immunology and Cellular Immunology, International Tuberculosis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Research Center, Changwon, Republic of Korea.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(4)Department of Biological Science, Kunsan National University, Gunsan,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(5)Department of Chemistry and Biochemistry, Baylor University, Waco, TX,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(6)Department of Electrical and Computer Engineering, Biomedical Engineering,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Mathematical Sciences, University of Delaware, Newark, DE,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(7)Department of Molecular Microbiology and Immunology, Keck School of Medicine,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University of Southern California, Los Angeles, CA, USA. heoh@usc.edu.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(8)Department of Ophthalmology, Keck School of Medicine, University of Southern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California, Los Angeles, CA, USA. heoh@usc.edu.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Drug-resistance (DR) in bacteria often develops through the repetitive formation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drug-tolerant persisters, which survive antibiotics without genetic changes.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It is unclear whether Mycobacterium tuberculosis (Mtb), the bacterium that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causes tuberculosis (TB), undergoes a similar transitioning process. Recent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studies highlight changes in trehalose metabolism as crucial for persister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formation and drug resistance. Here, we observe that mutants lacking trehalose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catalytic shift activity exhibited fewer DR mutants due to decreased persisters.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This shift enhances Mtb survival during antibiotic treatment by increasing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metabolic heterogeneity and drug tolerance, facilitating drug resistance.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Rifampicin (RIF)-resistant bacilli display cross-resistance to other antibiotics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linked to higher trehalose catalytic shift, explaining how multidrug resistance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(MDR) can follow RIF-resistance. In particular, the HN878 W-Beijing strain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exhibits higher trehalose catalytic shift, increasing MDR risk. Both genetic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pharmacological inactivation of this shift reduces persister formation and MDR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development, suggesting trehalose catalytic shift as a potential therapeutic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target to combat TB resistance.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lastRenderedPageBreak/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10.1038/s41467-025-61703-3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PMC12254287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40645928 [Indexed for MEDLINE]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>. Contemp Clin Trials. 2025 Jul 9:108002. doi: 10.</w:t>
      </w:r>
      <w:r w:rsidR="002035B2">
        <w:rPr>
          <w:rFonts w:ascii="宋体" w:eastAsia="宋体" w:hAnsi="宋体" w:cs="宋体"/>
          <w:b/>
          <w:color w:val="FF0000"/>
          <w:szCs w:val="24"/>
        </w:rPr>
        <w:t xml:space="preserve">1016/j.cct.2025.108002. Online 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Designing a response-over-continuous-interventions (ROCI) randomised trial: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Implementation in the phase 2C part (duration ranging) of the PARADIGM4TB trial.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Pham TM(1), Crook AM(1), Rolfe K(2), Phillips PPJ(3), Dufault SM(4), Quartagno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M(5); UNITE4TB Work Package 2.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(1)MRC Clinical Trials Unit at UCL, London,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(2)GSK, Stevenage,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(3)UCSF Center for Tuberculosis, University of California, San Francisco, San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Francisco, CA, USA; Division of Pulmonary and Critical Care Medicine,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of California, San Francisco, CA,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(4)UCSF Center for Tuberculosis, University of California, San Francisco, San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Francisco, CA, USA; Division of Biostatistics, University of California, San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Francisco, San Francisco, CA,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(5)MRC Clinical Trials Unit at UCL, London, UK. Electronic address: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m.quartagno@ucl.ac.uk.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BACKGROUND/AIMS: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Treatments for Tuberculosis (TB) are often long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complicated. Standard 2-arm non-inferiority trials have been used to evaluate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shorter durations of treatment regimens. The new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response-over-continuous-intervention (ROCI) trial design has recently been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proposed as a practical alternative for optimising some continuous aspect (e.g.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treatment duration) of treatment administration.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We demonstrate the use of simulations for designing a ROCI trial in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TB setting. We use the Phase 2C part (duration ranging) of the PARADIGM4TB trial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as a case study to illustrate the simulation procedure and the important design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considerations to be explored in simulations. Phase 2C of PARADIGM4TB aims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optimise durations of novel treatment regimens, compared to a 6-month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standard-of-care treatment regimen, with the aim to support advancement to Phase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3 trials.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A ROCI design randomising 200 patients to 5 equally spaced duration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arms of the novel treatment regimen (with an additional 40 patients randomised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to the standard-of-care treatment regimen) is sufficient to achieve reasonable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power to identify the optimal duration in a range of scenarios. Modelling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duration-response curve with a fractional polynomial model of degree 1 improves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power to select shorter durations compared with pairwise comparisons. A design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with 5 durations of the novel regimen is preferred to a design with 3 durations,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because of the improved operating characteristics in scenarios where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duration-response curve is not flat.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The ROCI design is an appealing design option for TB treatment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trials. Design of ROCI trials can be done by conducting simulation studies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explore key design considerations.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10.1016/j.cct.2025.108002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40645367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</w:t>
      </w:r>
      <w:r w:rsidR="00645C55">
        <w:rPr>
          <w:rFonts w:ascii="宋体" w:eastAsia="宋体" w:hAnsi="宋体" w:cs="宋体"/>
          <w:b/>
          <w:color w:val="FF0000"/>
          <w:szCs w:val="24"/>
        </w:rPr>
        <w:t>0</w:t>
      </w:r>
      <w:r w:rsidRPr="002035B2">
        <w:rPr>
          <w:rFonts w:ascii="宋体" w:eastAsia="宋体" w:hAnsi="宋体" w:cs="宋体"/>
          <w:b/>
          <w:color w:val="FF0000"/>
          <w:szCs w:val="24"/>
        </w:rPr>
        <w:t xml:space="preserve">. Lancet Infect Dis. 2025 Jul 8:S1473-3099(25)00289-0. doi: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10.1016/S1473-3099(25)00289-0.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Delpazolid in combination with bedaquiline, delamanid, and moxifloxacin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pulmonary tuberculosis (PanACEA-DECODE-01): a prospective, randomised,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open-label, phase 2b, dose-finding trial.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Minja LT(1), van der Feltz I(2), Manyama C(3), Mpagama S(4), Mhimbira F(5),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Noreña I(6), Sebe M(7), Rassool M(8), Wallis RS(7), Ntinginya N(1), Liyoyo A(4),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Mbeya B(5), Wagnerberger L(6), Zumba T(5), Peter DD(4), Makkan H(7), Sloan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DJ(9), Brake LT(2), Schildkraut JA(2), Aarnoutse R(2), McHugh TD(10), Wildner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L(10), Boeree MJ(11), Geiter L(12), Cho YL(12), Aldana BH(13), Phillips PPJ(13),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Hoelscher M(14), Svensson EM(15), Heinrich N(16); PanACEA consortium.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Collaborators: Hoelscher M, Dreisbach J, Wagnerberger L, Heinrich N, Razid 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Stoycheva K, Dierig A, Jarchow-MacDonald A, Noreña I, Paramo Diaz L, Astudillo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R, Basson E, Behnke AL, Sloan D, Sabiiti W, Gillespie S, Te Brake L, Svensson 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Mouhdad C, Aarnoutse R, Boeree M, Stemkens R, Koele S, van der Feltz I, Bateson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A, Hunt R, McHugh TD, Muraro Wildner L, Solanki P, Phillips P, Gong X, Aldana B,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Crook A, Dawson R, Narunsky K, Arnolds S, Diacon A, de Jager V, Sanne I, Rassool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M, Churchyard G, Sebe M, Makkan H, Mokaba L, Madikizela N, Mdluli J, Sithole J,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Wallis R, Beattie T, Ntinginya NE, Mangu C, Manyama C, Sabi I, Mtafya B, Minja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LT, Chimbe O, Ngaraguza B, Mhimbira F, Mbeya B, Zumba T, Chibunu N, Sasamalo M,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Reither K, Jugheli L, Kibiki G, Semvua H, Mpagama S, Liyoyo A, Adegbite BR,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Adegnika AA, Grobusch MP, Kirenga B, Khosa C, Timana I, Nliwasa M, Mukoka 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(1)National Institute for Medical Research, Mbeya, Tanzania.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Pharmacy, Pharmacology and, Toxicology, Radboud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Medical Center, Nijmegen, Netherlands.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(3)National Institute for Medical Research, Mbeya, Tanzania; Center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International Health CIH, LMU Munich, Munich, Germany.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(4)Kibon'goto Infectious Disease Hospital, Moshi, Tanzania.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(5)Ifakara Health Institute, Bagamoyo Research and Training Unit, Dar es Salaam,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(6)Institute of Infectious Diseases and Tropical Medicine, LMU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Hospital, LMU Munich, Munich, Germany; German Center for Infection Research,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Munich Partner Site, Munich, Germany.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(7)The Aurum Institute, Johannesburg, South 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(8)Clinical HIV Research Unit, Wits Health Consortium, Health Science Research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Office, Faculty of Health Sciences, University of the Witwatersrand,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Johannesburg, South 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(9)Department of Pharmacy, Pharmacology and, Toxicology, Radboud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Medical Center, Nijmegen, Netherlands; University of St Andrews, St Andrews,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(10)UCL Centre for Clinical Microbiology, University College London, London,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(11)Department of Pulmonary Diseases, Radboud University Medical Center,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Nijmegen, Netherlands.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(12)LigaChem Biosciences, Daejeon, South Korea.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(13)University of California San Francisco Center for Tuberculosis,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of California San Francisco, San Francisco, CA,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(14)Institute of Infectious Diseases and Tropical Medicine, LMU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Hospital, LMU Munich, Munich, Germany; German Center for Infection Research,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Munich Partner Site, Munich, Germany; Fraunhofer Institute for Translational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Medicine and Pharmacology ITMP, Immunology, Infection, and Pandemic Research,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Munich, Germany; Unit Global Health, Helmholtz Zentrum München, German Research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Center for Environmental Health, Neuherberg, Germany.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(15)Department of Pharmacy, Pharmacology and, Toxicology, Radboud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Medical Center, Nijmegen, Netherlands; Department of Pharmacy, Uppsala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University, Uppsala, Sweden.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(16)Institute of Infectious Diseases and Tropical Medicine, LMU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Hospital, LMU Munich, Munich, Germany; German Center for Infection Research,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Munich Partner Site, Munich, Germany; Fraunhofer Institute for Translational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Medicine and Pharmacology ITMP, Immunology, Infection, and Pandemic Research,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Munich, Germany. Electronic address: norbert.heinrich@med.uni-muenchen.de.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Linezolid plays a crucial role in the first-line treatment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drug-resistant tuberculosis globally. Its prolonged use can lead to neurological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haematological toxicity, highlighting the need for safer oxazolidinones.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Delpazolid, a novel oxazolidinone, might be safer. We aimed to evaluate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safety and efficacy of delpazolid and identify an optimal dose.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PanACEA-DECODE-01 was a prospective, randomised, open-label, phase 2b,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multicentre, dose-finding trial done in five tuberculosis trial sites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Tanzania and South Africa. Adults aged 18-65 years, who weighed 40-90 kg,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had newly diagnosed, smear positive pulmonary tuberculosis were randomly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assigned (1:1:1:1:1) through centralised allocation, using a probabilistic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minimisation algorithm to receive no delpazolid (D0), delpazolid 400 mg once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daily (D400), delpazolid 800 mg once daily (D800), delpazolid 1200 mg once daily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(D1200), or delpazolid 800 mg twice daily (D800BD), all administered orally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16 weeks with follow-up to week 52. All participants received bedaquiline (400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mg orally once daily for the first 14 days, then 200 mg orally thrice weekly),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delamanid (100 mg orally twice daily), and moxifloxacin (400 mg orally once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daily). Randomisation was stratified based on bacterial load in sputum as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 xml:space="preserve">measured by GeneXpert cycle threshold (&lt;16 vs ≥16), site, and HIV status.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primary efficacy objective was to establish an exposure-response model with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primary endpoint, measured in the modified intention-to-treat population,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change in mycobacterial load measured by time to positivity using the liquid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culture mycobacterial growth indicator tube system. A secondary outcome was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time on treatment to sustained conversion to negative sputum culture in liquid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media. The primary safety outcome was the occurrence of oxazolidinone class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toxicities defined as peripheral or optical neuropathy, incident leukopenia,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anaemia or thrombocytopenia, or adverse events in line with tyramine pressor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response, all of grade 2 or higher, possibly, probably or definitely related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delpazolid. This study was registered with ClinicalTrials.gov, NCT04550832.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Between Oct 28, 2021, and Aug 31, 2022, 156 individuals were screened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for eligibility, 76 of whom were enrolled and randomly assigned to D0 (n=15),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D400 (n=15), D800 (n=15), D1200 (n=16), or D800BD (n=15). 60 (79%) of 76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participants were male and 16 (21%) were female. Population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pharmacokinetic-pharmacodynamic modelling suggests maximal microbiological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activity at a daily total exposure of delpazolid (area under the concentration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curve from 0 h to 24 h [AUC0-24]) of 50 mg/L per h; close to the median exposure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observed after a 1200 mg dose. This maximal effect was estimated at a 38% (95%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CI 4-83; p=0·025) faster decline in bacterial load compared with no delpazolid.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 the secondary time-to-event analysis, there was no significant difference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time to culture conversion between treatment arms or exposure tertile. When all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delpazolid-containing groups were combined, the hazard ratio for the time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sustained culture conversion to negative, comparing all delpazolid-containing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groups with the group without delpazolid was 1·53 (95% CI 0·84-2·76). Two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drug-related serious adverse events (one gastritis and one anaemia) occurred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D800BD group, with high individual AUC0-24. Apart from the anaemia and one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event of brief, moderate neutropenia observed at only one visit in the D800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group not in line with the characteristics of oxazolidinone class toxicity, no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oxazolidinone class toxicities occurred.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INTERPRETATION: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pharmacokinetic-pharmacodynamic modelling results suggest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that delpazolid adds efficacy on top of bedaquiline, delamanid,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moxifloxacin; and that a dose of 1200 mg once daily would result in exposures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with maximum efficacy. That dose was shown to be safe, raising hope that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linezolid toxicities could be averted in long-term treatment. Delpazolid is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promising drug for future tuberculosis treatment regimens and could be widely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usable if safety and efficacy are confirmed in larger trials.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FUNDING: LigaChem Biosciences, EDCTP2 programme supported by the EU; German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Ministry for Education and Research; German Center for Infection Research; Swiss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State Secretariat for Education, Research and Innovation; and Nederlandse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Organisatie voor Wetenschappelijk Onderzoek.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Copyright © 2025 The Author(s). Published by Elsevier Ltd. This is an Open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Access article under the CC BY 4.0 license. Published by Elsevier Ltd.. All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rights reserved.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10.1016/S1473-3099(25)00289-0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40645198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</w:t>
      </w:r>
      <w:r w:rsidR="00645C55">
        <w:rPr>
          <w:rFonts w:ascii="宋体" w:eastAsia="宋体" w:hAnsi="宋体" w:cs="宋体"/>
          <w:b/>
          <w:color w:val="FF0000"/>
          <w:szCs w:val="24"/>
        </w:rPr>
        <w:t>1</w:t>
      </w:r>
      <w:r w:rsidRPr="002035B2">
        <w:rPr>
          <w:rFonts w:ascii="宋体" w:eastAsia="宋体" w:hAnsi="宋体" w:cs="宋体"/>
          <w:b/>
          <w:color w:val="FF0000"/>
          <w:szCs w:val="24"/>
        </w:rPr>
        <w:t xml:space="preserve">. Lancet Infect Dis. 2025 Jul 8:S1473-3099(25)00362-7. doi: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10.1016/S1473-3099(25)00362-7.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The patient pursuit of safe treatment options for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Perumal R(1), Naidoo K(2).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(1)Medical Research Council-CAPRISA HIV-TB Pathogenesis and Treatment Research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Unit, Centre for the AIDS Programme of Research in South Africa, University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KwaZulu-Natal, Durban, South Africa; Department of Pulmonology and Critical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Care, School of Medicine, University of KwaZulu-Natal, Durban, South Africa.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Electronic address: rubeshan.perumal@caprisa.org.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(2)Medical Research Council-CAPRISA HIV-TB Pathogenesis and Treatment Research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Unit, Centre for the AIDS Programme of Research in South Africa, University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KwaZulu-Natal, Durban, South 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10.1016/S1473-3099(25)00362-7</w:t>
      </w:r>
    </w:p>
    <w:p w:rsidR="006D0AEC" w:rsidRPr="006D0AEC" w:rsidRDefault="002035B2" w:rsidP="006D0AE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40645197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</w:t>
      </w:r>
      <w:r w:rsidR="00645C55">
        <w:rPr>
          <w:rFonts w:ascii="宋体" w:eastAsia="宋体" w:hAnsi="宋体" w:cs="宋体"/>
          <w:b/>
          <w:color w:val="FF0000"/>
          <w:szCs w:val="24"/>
        </w:rPr>
        <w:t>2</w:t>
      </w:r>
      <w:r w:rsidRPr="002035B2">
        <w:rPr>
          <w:rFonts w:ascii="宋体" w:eastAsia="宋体" w:hAnsi="宋体" w:cs="宋体"/>
          <w:b/>
          <w:color w:val="FF0000"/>
          <w:szCs w:val="24"/>
        </w:rPr>
        <w:t xml:space="preserve">. Lancet Infect Dis. 2025 Jul 8:S1473-3099(25)00213-0. doi: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10.1016/S1473-3099(25)00213-0.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Sutezolid in combination with bedaquiline, delamanid, and moxifloxacin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pulmonary tuberculosis (PanACEA-SUDOCU-01): a prospective, open-label,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randomised, phase 2b dose-finding trial.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Heinrich N(1), Manyama C(2), Koele SE(3), Mpagama S(4), Mhimbira F(5), Sebe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M(6), Wallis RS(6), Ntinginya N(7), Liyoyo A(4), Huglin B(5), Minja LT(7),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Wagnerberger L(8), Stoycheva K(8), Zumba T(5), Noreña I(8), Peter DD(4), Makkan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H(6), Sloan DJ(9), Brake LT(3), Schildkraut J(3), Aarnoutse RE(3), McHugh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TD(10), Wildner L(10), Boeree M(11), Aldana BH(12), Phillips PPJ(12), Hoelscher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M(13), Svensson EM(14); PanACEA consortium.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Collaborators: Hoelscher M, Dreisbach J, Wagnerberger L, Heinrich N, Razid 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Stoycheva K, Dierig A, Jarchow-MacDonald A, Noreña I, Paramo Diaz L, Astudillo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R, Basson E, Behnke AL, Sloan D, Sabiiti W, Gillespie S, Te Brake L, Svensson 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Mouhdad C, Aarnoutse R, Boeree M, Stemkens R, Koele S, van der Feltz I, Bateson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A, Hunt R, McHugh TD, Muraro Wildner L, Solanki P, Phillips P, Gong X, Aldana B,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Crook A, Dawson R, Narunsky K, Arnolds S, Diacon A, de Jager V, Sanne I, Rassool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M, Churchyard G, Sebe M, Makkan H, Mokaba L, Madikizela N, Mdluli J, Sithole J,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Wallis R, Beattie T, Ntinginya NE, Mangu C, Manyama C, Sabi I, Mtafya B, Minja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LT, Chimbe O, Ngaraguza B, Mhimbira F, Mbeya B, Zumba T, Chibunu N, Sasamalo M,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Reither K, Jugheli L, Kibiki G, Semvua H, Mpagama S, Liyoyo A, Adegbite BR,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Adegnika AA, Grobusch MP, Kirenga B, Khosa C, Timana I, Nliwasa M, Mukoka 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(1)Institute of Infectious Diseases and Tropical Medicine, LMU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Hospital, LMU Munich, Munich, Germany; German Center for Infection Research,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Munich Partner Site, Munich, Germany; Fraunhofer Institute for Translational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Medicine and Pharmacology ITMP, Immunology, Infection and Pandemic Research,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Munich, Germany. Electronic address: norbert.heinrich@med.uni-muenchen.de.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(2)National Institute for Medical Research, Mbeya, Tanzania; Center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International Health CIH, LMU Munich, Munich, Germany.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Pharmacy, Pharmacology and Toxicology, Radboud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Medical Center, Nijmegen, Netherlands.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(4)Kibon'goto Infectious Disease Hospital, Moshi, Tanzania.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(5)Ifakara Health Institute, Bagamoyo Research and Training Unit, Dar es Salaam,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(6)The Aurum Institute, Johannesburg, South 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(7)National Institute for Medical Research, Mbeya, Tanzania.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(8)Institute of Infectious Diseases and Tropical Medicine, LMU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Hospital, LMU Munich, Munich, Germany.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(9)University of St Andrews, St Andrews,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(10)UCL Centre for Clinical Microbiology, University College London, London,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(11)Department of Pulmonary Diseases, Radboud University Medical Center,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Nijmegen, Netherlands.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(12)UCSF Center for Tuberculosis, University of California San Francisco, San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Francisco, CA,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(13)Institute of Infectious Diseases and Tropical Medicine, LMU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Hospital, LMU Munich, Munich, Germany; German Center for Infection Research,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Munich Partner Site, Munich, Germany; Fraunhofer Institute for Translational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Medicine and Pharmacology ITMP, Immunology, Infection and Pandemic Research,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Munich, Germany; Unit Global Health, Helmholtz Zentrum München, German Research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Center for Environmental Health, Neuherberg, Germany.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(14)Department of Pharmacy, Pharmacology and Toxicology, Radboud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Medical Center, Nijmegen, Netherlands; Department of Pharmacy, Uppsala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University, Uppsala, Sweden.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Linezolid is a key component globally in first-line therapy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drug-resistant tuberculosis but has considerable toxicity. New and safer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alternative oxazolidinones are needed. Sutezolid is one such promising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alternative. We aimed to evaluate preliminary efficacy and safety of sutezolid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and to identify an optimal dose.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PanACEA-SUDOCU-01 was a prospective, open-label, randomised, phase 2b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dose-finding study in four tuberculosis trial sites in Tanzania and South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Africa. Adults aged 18-65 years with newly diagnosed, drug-sensitive,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smear-positive tuberculosis were enrolled and randomly assigned (1:1:1:1:1) by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probabilistic minimisation algorithm using a web-based interface, stratified by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site, sex, and HIV status, to receive no sutezolid (U0), sutezolid 600 mg once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daily (U600), sutezolid 1200 mg once daily (U1200), sutezolid 600 mg twice daily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(U600BD), or sutezolid 800 mg twice daily (U800BD), all administered orally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12 weeks followed by standard therapy for 6 months. All participants received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oral bedaquiline (400 mg once daily for 14 days followed by 200 mg thrice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weekly), oral delamanid (100 mg twice daily), and oral moxifloxacin (400 mg once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daily). For the primary endpoint, measured in the modified intention-to-treat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population, sputum samples were taken weekly to measure the change in bacterial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load measured by time to positivity using the mycobacterial growth indicator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 system. Safety was assessed through weekly electrocardiography, safety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blood tests, vision testing, and physical and neurological examinations.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Intensive pharmacokinetic measurements were done on day 14 to determine exposure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to sutezolid, bedaquiline, delamanid, and moxifloxacin. This trial is registered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with ClinicalTrials.gov (NCT03959566).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Between May 20, 2021, and Feb 17, 2022, 186 individuals were screened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for eligibility, 75 of whom were enrolled and randomly assigned to U0 (n=16),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U600 (n=15), U1200 (n=14), U600BD (n=15), or U800BD (n=15). 56 (75%)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participants were male and 19 (25%) were female. The final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pharmacokinetic-pharmacodynamic model showed a benefit of sutezolid, with 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increase in time to positivity slope steepness of </w:t>
      </w:r>
      <w:r w:rsidR="002035B2">
        <w:rPr>
          <w:rFonts w:ascii="宋体" w:eastAsia="宋体" w:hAnsi="宋体" w:cs="宋体"/>
          <w:color w:val="000000" w:themeColor="text1"/>
          <w:szCs w:val="24"/>
        </w:rPr>
        <w:t xml:space="preserve">16·7% (95% CI 0·7-35·0) at the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maximum concentration typical for the 1200 mg dose, compared with no sutezolid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exposure. A maximum effect of sutezolid exposure was not observed within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investigated dose range. Six (8%) participants (one in the U600 group, two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U600BD group, one in the U800BD group, and two retrospectively identified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U600 group) had an increase in a QT interval using Fridericia correction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greater than 60 ms from baseline. Two (3%) participants in the U600BD group had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grade 4 adverse events, one each of neutropenia and hepatotoxicity, but they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were not deemed associated with the use of sutezolid by the investigators. No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neuropathy was reported.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Sutezolid, combined with bedaquiline, delamanid,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moxifloxacin, was shown to be efficacious and added activity to the background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drug combination, although we cannot make a final dose recommendation yet. This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study provides valuable information for the selection of sutezolid doses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future studies, and described no oxazolidinone class toxicities at the doses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used.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FUNDING: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EDCTP2 programme funded by the EU; German Ministry for Education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Research; German Center for Infection Research; and Nederlandse Organisatie voor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Wetenschappelijk Onderzoek.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Copyright © 2025 The Author(s). Published by Elsevier Ltd. This is an Open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Access article under the CC BY 4.0 license. Published by Elsevier Ltd.. All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rights reserved.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10.1016/S1473-3099(25)00213-0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40645196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</w:t>
      </w:r>
      <w:r w:rsidR="00645C55">
        <w:rPr>
          <w:rFonts w:ascii="宋体" w:eastAsia="宋体" w:hAnsi="宋体" w:cs="宋体"/>
          <w:b/>
          <w:color w:val="FF0000"/>
          <w:szCs w:val="24"/>
        </w:rPr>
        <w:t>3</w:t>
      </w:r>
      <w:r w:rsidRPr="002035B2">
        <w:rPr>
          <w:rFonts w:ascii="宋体" w:eastAsia="宋体" w:hAnsi="宋体" w:cs="宋体"/>
          <w:b/>
          <w:color w:val="FF0000"/>
          <w:szCs w:val="24"/>
        </w:rPr>
        <w:t xml:space="preserve">. J Infect Public Health. 2025 Jul 7;18(10):102889. doi: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10.1016/j.jiph.2025.102889.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Cost-effectiveness of tuberculosis infection screening and treatment among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high-tuberculosis risk immigrants and asylum seekers in The Netherlands: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cohort modelling study.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Hontelez JAC(1), Spruijt IT(2), Bakker R(3), Cobelens F(4), Erkens C(3), van den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Hof S(5), de Vlas SJ(6).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Erasmus MC, University Medical Center Rotterdam,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Rotterdam, the Netherlands; Heidelberg Institute of Global Health, Heidelberg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University, Heidelberg, Germany. Electronic address: j.hontelez@erasmusmc.nl.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Public Health, Erasmus MC, University Medical Center Rotterdam,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Rotterdam, the Netherlands; KNCV Tuberculosis Foundation, The Hague,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(3)KNCV Tuberculosis Foundation, The Hague, the Netherlands.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(4)Department of Global Health and Amsterdam Institute for Global Health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Development, Amsterdam University Medical Centre, location University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Amsterdam, Amsterdam, the Netherlands.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(5)National Institute for Public Health and the Environment (RIVM), Centre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Infectious Disease Control, Bilthoven, the Netherlands.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(6)Department of Public Health, Erasmus MC, University Medical Center Rotterdam,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Rotterdam, the Netherlands.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 evaluated the cost-effectiveness of TB infection (TBI) screening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TB preventive treatment (TPT) for immigrants, asylum seekers, and settled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migrants in The Netherlands.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: We used a deterministic cohort model that captures the natural history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TBI and TB disease for a migrant cohort in the country of origin (pre-entry)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in The Netherlands (post-entry). We fitted the pre-entry force of infection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to Interferon Gamma Release Assay (IGRA) positivity rates from an implementation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pilot study, and chest X-ray (CXR) positivity from the national entry-screening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programme. We compared the costs per quality adjusted life year (QALY) gained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for TBI screening with CXR screening over a 20-year time-horizon, accounting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parameter uncertainty by producing predictions for over 1000 unique parameter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combinations that fit the data.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TBI screening uniformly resulted in an increase in QALYs gained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compared to current CXR-based screening policies. For immigrants, &lt;10</w:t>
      </w:r>
      <w:r w:rsidRPr="006D0AE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%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parameter combinations predicted TBI entry screening to be more cost-effective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than CXR screening under observed TPT completion rates (36</w:t>
      </w:r>
      <w:r w:rsidRPr="006D0AE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%). However, this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changed to nearly 100</w:t>
      </w:r>
      <w:r w:rsidRPr="006D0AE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% of parameter combinations for immigrants coming from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 xml:space="preserve">countries with a TB incidence of ≥100 per 100,000 when applying TPT completion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rates as observed in asylum seekers (72</w:t>
      </w:r>
      <w:r w:rsidRPr="006D0AE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D0AEC">
        <w:rPr>
          <w:rFonts w:ascii="宋体" w:eastAsia="宋体" w:hAnsi="宋体" w:cs="宋体"/>
          <w:color w:val="000000" w:themeColor="text1"/>
          <w:szCs w:val="24"/>
        </w:rPr>
        <w:t>%). For asylum seekers, 100</w:t>
      </w:r>
      <w:r w:rsidRPr="006D0AE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%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parameter combinations predicted cost-effectiveness, while 0</w:t>
      </w:r>
      <w:r w:rsidRPr="006D0AE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% predicted TBI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screening to be cost-effective among settled migrants.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2035B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TBI entry screening is a cost-effective alternative to CXR entry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screening for immigrants and asylum seekers coming from high TB endemic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countries, provided TPT completion is sufficiently high.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10.1016/j.jiph.2025.102889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40644731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</w:t>
      </w:r>
      <w:r w:rsidR="00645C55">
        <w:rPr>
          <w:rFonts w:ascii="宋体" w:eastAsia="宋体" w:hAnsi="宋体" w:cs="宋体"/>
          <w:b/>
          <w:color w:val="FF0000"/>
          <w:szCs w:val="24"/>
        </w:rPr>
        <w:t>4</w:t>
      </w:r>
      <w:r w:rsidRPr="002035B2">
        <w:rPr>
          <w:rFonts w:ascii="宋体" w:eastAsia="宋体" w:hAnsi="宋体" w:cs="宋体"/>
          <w:b/>
          <w:color w:val="FF0000"/>
          <w:szCs w:val="24"/>
        </w:rPr>
        <w:t xml:space="preserve">. PLOS Glob Public Health. 2025 Jul 11;5(7):e0004548. doi: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10.1371/journal.pgph.0004548. eCollection 2025.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Optimising TB investments in Belarus, Moldova, Kyrgyz Republic, Tajikistan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Uzbekistan: An allocative efficiency analysis.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Bowring AL(1), Martin-Hughes R(1), Ten Brink D(1), Burke K(1), Nidzvetska S(2),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Wulan N(1), Luong P(1), Perez-Bennetts E(1), Scott N(1).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(1)Burnet Institute, Melbourne, Australia.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(2)Global Fund, Geneva, Switzerland.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High rates of drug-resistant tuberculosis (TB) are a barrier to achieving End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TB-strategy targets in Eastern Europe and Central Asia. This analysis collates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results from five country-level modelling studies to identify priorities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reduce TB burden. Allocative efficiency studies were conducted in 2023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Belarus, Kyrgyz Republic, Moldova, Tajikistan and Uzbekistan using the Optima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model to determine the optimised distribution of funds to maximise health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outcomes with given resources. A baseline scenario of continued 2022 spending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was compared to scenarios with spending optimised across prevention, screening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treatment interventions to reduce TB incidence and deaths over 2024-2030.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Modelled pulmonary TB incidence ranged from 25-119 per 100,000 population,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14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-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43% of new/relapse TB cases were drug resistant. In all countries,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optimizing current spending involved: expanding shorter treatment regimens (6-9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months) for drug-resistant-TB over standard regimens (18-20 months); reducing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mass screening and mandatory testing and expanding community-based active case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finding focused among populations at higher TB risk; and scaling-up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preventive treatment. It was recommended to expand contact tracing in three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countries and to improve cost-effectiveness in two countries by focusing 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child household contacts first. With current spending optimised, pulmonary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incidence was projected to decrease to 19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-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95 per 100,000 population by 2030,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averting 1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-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13% of new/relapse TB cases and 1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-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18% of TB-related deaths from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2024-2030 compared to continued baseline spending. In three countries, optimised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allocation of 150% of current spending had minimal additional epidemic impact.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There are opportunities to reallocate TB funds more cost-effectively in Eastern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Europe and Central Asia, but End TB targets may remain out of reach without new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and prospective interventions.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Copyright: © 2025 Bowring et al. This is an open access article distributed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10.1371/journal.pgph.0004548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PMC12250568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40644395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1</w:t>
      </w:r>
      <w:r w:rsidR="00645C55">
        <w:rPr>
          <w:rFonts w:ascii="宋体" w:eastAsia="宋体" w:hAnsi="宋体" w:cs="宋体"/>
          <w:b/>
          <w:color w:val="FF0000"/>
          <w:szCs w:val="24"/>
        </w:rPr>
        <w:t>5</w:t>
      </w:r>
      <w:r w:rsidRPr="002035B2">
        <w:rPr>
          <w:rFonts w:ascii="宋体" w:eastAsia="宋体" w:hAnsi="宋体" w:cs="宋体"/>
          <w:b/>
          <w:color w:val="FF0000"/>
          <w:szCs w:val="24"/>
        </w:rPr>
        <w:t xml:space="preserve">. Anal Chem. 2025 Jul 11. doi: 10.1021/acs.analchem.5c01697. Online ahead of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Development of a Femtosensitive Electrochemical Aptasensor for Tuberculosis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Ag85B Detection.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Chauhan S(1), Lee JW(1)(2)(3)(4).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Chemical Engineering, Pohang University of Science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Technology (POSTECH), Pohang 37673, Republic of Korea.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(2)School of Interdisciplinary Bioscience and Bioengineering, POSTECH, Pohang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37673, Republic of Korea.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(3)Graduate School of Convergence Science and Technology, POSTECH, Pohang 37673,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(4)Institute for Convergence Research and Education in Advanced Technology,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Yonsei University, Seoul 03722, Republic of Korea.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(TB) disease continues to pose a major global health challenge,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particularly in resource-limited settings where access to rapid, sensitive,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affordable diagnostic tools remains limited. Traditional methods, such as sputum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smear microscopy and culture techniques, are time-consuming, lack sensitivity,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often require well-equipped laboratories, making them unsuitable for rapid,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point-of-care diagnostics. To address these challenges, developing a rapid,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sensitive, and selective biosensor is essential for the early detection of TB.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Aptamer-based biosensors offer a promising approach for sensitive and specific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detection of disease biomarkers. In this study, an electrochemical aptasensor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tailored for precisely detecting the tuberculosis biomarker Antigen 85B (Ag85B)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was developed. A diverse library of random oligonucleotide sequences was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initially screened to identify aptamers with high binding affinity for Ag85B.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aptamer selection process involved immobilizing Ag85B on polyvinylidene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fluoride membranes through aldehyde surface modifications, followed by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incubation with the DNA library mixture. Aptamers with high specificity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Ag85B were isolated based on iterative selection and amplification. The selected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aptamers were then integrated into a biosensor by immobilization on gold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nanoparticle-modified screen-printed carbon electrodes using thiol-gold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chemistry. The performance of the aptasensor was enhanced by adjusting key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parameters such as aptamer concentration and incubation time, resulting in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detection limit of 0.2 fM. The resulting biosensor demonstrated remarkable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selectivity for Ag85B and exhibited robust stability across multiple uses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extended storage, making it a promising tool for rapid and reliable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diagnosis.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10.1021/acs.analchem.5c01697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40643608</w:t>
      </w:r>
    </w:p>
    <w:p w:rsidR="002035B2" w:rsidRDefault="002035B2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 xml:space="preserve">. J Occup Environ Med. 2025 Jul 11. doi: 10.1097/JOM.0000000000003483. Online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Why we should all Care that Everything is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Thanassi SJ(1), Thanassi WT.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(1)Benchmark Education, New Rochelle, NY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DOI: 10.1097/JOM.0000000000003483</w:t>
      </w:r>
    </w:p>
    <w:p w:rsidR="006D0AEC" w:rsidRPr="006D0AEC" w:rsidRDefault="002035B2" w:rsidP="006D0AE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40643366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17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 xml:space="preserve">. Microbiol Resour Announc. 2025 Jul 11:e0006025. doi: 10.1128/mra.00060-25.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Identifying genetic determinants of Mycobacterium tuberculosis acid growth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arrest by transposon mutagenesis coupled with next-generation sequencing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(Tn-seq).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Healy C(1), Ioerger TR(2), Ehrt S(3), Gouzy A(3).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(1)School of Medicine, Trinity College Dublin, Dublin, Ireland.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Computer Science and Engineering, Texas A&amp;M University, College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Station, Texas,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Microbiology and Immunology, Weill Cornell Medical College, New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York, New York,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Mycobacterium tuberculosis, the causative agent of tuberculosis, remains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leading global infectious disease killer. Adaptation of Mycobacterium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to acidic niches within the host during infection is vital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establish the disease. Here, we present a high-density transposon mutant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sequencing library data set identifying genetic determinants of acid growth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arrest to serve as a resource.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10.1128/mra.00060-25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40643003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2035B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6D0AEC" w:rsidRPr="002035B2">
        <w:rPr>
          <w:rFonts w:ascii="宋体" w:eastAsia="宋体" w:hAnsi="宋体" w:cs="宋体"/>
          <w:b/>
          <w:color w:val="FF0000"/>
          <w:szCs w:val="24"/>
        </w:rPr>
        <w:t xml:space="preserve">. In Silico Pharmacol. 2025 Jul 8;13(2):100. doi: 10.1007/s40203-025-00388-4. </w:t>
      </w:r>
    </w:p>
    <w:p w:rsidR="006D0AEC" w:rsidRPr="002035B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2035B2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Atomic-level binding interaction analysis of Mycobacterium tuberculosis membrane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protein Rv1085c with Toll-Like receptor 2 to investigate its role in immune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response.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Radhakrishnan L(1), Navabshan I(2), Lavanya V(3), Jamal S(1), Ahmed N(1).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(1)School of Life Sciences, BSA Crescent Institute of Science and Technology,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Vandalur, Chennai, Tamil Nadu 600048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(2)School of Pharmacy, BSA Crescent Institute of Science and Technology,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Vandalur, Chennai, Tamil Nadu 600048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Biotechnology, Guru Nanak College, Velachery, Chennai, Tamil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Nadu 600042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sequencing of the entire Mycobacterium tuberculosis (Mtb) genome in 1998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opened the door to exciting discoveries about the cellular and molecular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underpinnings of the pathogen's virulence and capability to persist within host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cells. One of the potential contributing gene to this virulence and persistence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is Rv1085c, which is a potential membrane protein in the Mtb H37Rv strain.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Rv1085c has been annotated in databases such as MycoBrowser; however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structural and functional characteristics of Rv1085c have not been addressed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detail. In this study, we conducted an in silico structural and functional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characterization of Rv1085c to further our understanding of its potential role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 Mtb virulence. The 3D model of the Rv1085c protein was generated using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I-TASSER server and subjected to structural validation using a number of tools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including PROCHECK, ProSA-web and Verify3D. Functional predictions provided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evidence to suggest Rv1085c could be involved in processes related to virulence,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detoxification pathway and host adaptation. Protein-protein docking studies were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performed to examine potential host-pathogen interactions using ZDOCK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docking of Rv1085c against Toll-like receptor 2 (TLR2) (PDB ID: 5D3I), 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important receptor that participates in innate immune recognition of Mtb.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Molecular dynamics simulations (MDS) were also performed to analyse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stability and conformational dynamics of the Rv1085c-TLR2 complex. These results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provide preliminary insights on structure and interaction with Rv1085c,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suggesting its potential role in host immune modulation. This research offers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insights for ulterior experimental verifications and may lead to a better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identification of drug targets related to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The Author(s), under exclusive licence to Springer-Verlag GmbH Germany, part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Springer Nature 2025. Springer Nature or its licensor (e.g. a society 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other partner) holds exclusive rights to this article under a publishing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agreement with the author(s) or other rightsholder(s); author self-archiving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accepted manuscript version of this article is solely governed by the terms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of such publishing agreement and applicable law.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10.1007/s40203-025-00388-4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PMC12238687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40642481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19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 xml:space="preserve">. Respirol Case Rep. 2025 Jul 10;13(7):e70243. doi: 10.1002/rcr2.70243. </w:t>
      </w: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Chylothorax in Uncommon Contexts: Pulmonary Tuberculosis and Mantle Cell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Lymphoma.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 J GP(1), Kannan Karur A(1), Padmanabha S(1), Harshitha KR(1), Krishna SV(1),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Murthy RP(1), Olaniyan S(2), Oyeneye A(2), Arun A(1), John F(1).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TB and Chest Disease Sri Devaraj Urs Academy of Higher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Education and Research Kolar Karnataka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(2)Sri Sai PC Fort Wayne Indiana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Chylothorax, characterised by the accumulation of chyle in the pleural space, 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 rare yet clinically significant condition. This lymphatic fluid, rich in fats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absorbed from the intestine, can be caused by various factors including trauma,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malignancy, and tuberculosis (TB). Traumatic causes, particularly iatrogenic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procedures, account for a significant proportion of cases, followed by rare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etiologies like malignancies such as lymphoma, and less commonly, tuberculosis.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 the first two cases, the patient was diagnosed with tuberculosis during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evaluation for chylothorax; however, in the third case, the patient developed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chylothorax as a complication of mantle cell lymphoma (MCL). Two male patients,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aged 43 and 45, presented with respiratory symptoms and milky pleural effusions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(triglycerides &gt;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180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mg/dL). In both, bronchoalveolar lavage confirmed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rifampicin-sensitive TB. Both patients responded to anti-tubercular therapy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dietary modification. A 69-year-old male with a history of non-Hodgkin's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lymphoma developed chylothorax (triglycerides 286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mg/dL) and lymphadenopathy;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imaging and biopsy confirmed MCL. He responded to chemotherapy. This series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underscores the importance of considering uncommon causes of chylothorax during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evaluation and tailoring treatment based on specific etiologies.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 The Author(s). Respirology Case Reports published by John Wiley &amp; Sons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Australia, Ltd on behalf of The Asian Pacific Society of Respirology.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10.1002/rcr2.70243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PMC12241696</w:t>
      </w:r>
    </w:p>
    <w:p w:rsidR="006D0AEC" w:rsidRPr="006D0AEC" w:rsidRDefault="00EA4232" w:rsidP="006D0AE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40641493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2</w:t>
      </w:r>
      <w:r w:rsidR="00645C55">
        <w:rPr>
          <w:rFonts w:ascii="宋体" w:eastAsia="宋体" w:hAnsi="宋体" w:cs="宋体"/>
          <w:b/>
          <w:color w:val="FF0000"/>
          <w:szCs w:val="24"/>
        </w:rPr>
        <w:t>0</w:t>
      </w:r>
      <w:r w:rsidRPr="00EA4232">
        <w:rPr>
          <w:rFonts w:ascii="宋体" w:eastAsia="宋体" w:hAnsi="宋体" w:cs="宋体"/>
          <w:b/>
          <w:color w:val="FF0000"/>
          <w:szCs w:val="24"/>
        </w:rPr>
        <w:t>. ACS Infect Dis. 2025 Jul 11;11(7):1754-1755. doi: 10.1021/acsinfecdis.5c00495.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Combating Tuberculosis: Obstacles, Innovations, and the Road Ahead.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Sundaramurthy V(1), Strauss E(2).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(1)National Centre for Biological Sciences, Bangalore, Karnataka 560097,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Biochemistry, Stellenbosch University, Stellenbosch 7602, South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10.1021/acsinfecdis.5c00495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PMID: 40641291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2</w:t>
      </w:r>
      <w:r w:rsidR="00645C55">
        <w:rPr>
          <w:rFonts w:ascii="宋体" w:eastAsia="宋体" w:hAnsi="宋体" w:cs="宋体"/>
          <w:b/>
          <w:color w:val="FF0000"/>
          <w:szCs w:val="24"/>
        </w:rPr>
        <w:t>1</w:t>
      </w:r>
      <w:r w:rsidRPr="00EA4232">
        <w:rPr>
          <w:rFonts w:ascii="宋体" w:eastAsia="宋体" w:hAnsi="宋体" w:cs="宋体"/>
          <w:b/>
          <w:color w:val="FF0000"/>
          <w:szCs w:val="24"/>
        </w:rPr>
        <w:t>. Br J Clin Pharmacol. 2025 Jul 10. doi: 10.1002/bcp.70163.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Extrapolation of lung pharmacokinetics of bedaquiline across species using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physiologically-based pharmacokinetic modelling.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Karakitsios E(1)(2)(3), Della Pasqua O(3)(4), Dokoumetzidis A(1)(2).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Pharmacy, National and Kapodistrian University of Athens,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Panepistimiopolis Zografou, Athens, Greece.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(2)Athena Research Center, Pharma-Informatics Unit, Artemidos 6 &amp; Epidavrou,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Marousi, Greece.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(3)National Research Council (CNR), Rome, Italy.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(4)Clinical Pharmacology &amp; Therapeutics Group, University College London,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London,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AIMS: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BeBedaquiline (BDQ) is a first-in-class diarylquinoline (DARQ) and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potent anti-tuberculosis drug, vital in combating multi-drug resistant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(TB). Understanding its lung pharmacokinetics (PK) across species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is crucial for effective clinical translation. This study aimed to extrapolate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BDQ's lung PK from preclinical species to humans, focusing on healthy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TB-infected lung tissue.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Physiologically-based PK (PBPK) modelling was employed to simulate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BDQ's lung distribution in various pulmonary micro-compartments, including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cellular lesions and caseous granulomas, using data from mice, rats and dogs.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Complex interactions, such as lysosomal trapping within macrophages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anomalous diffusion within the caseum, utilising a catenary model and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time-dependent rate, were incorporated into the models to accurately represent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BDQ's unique PK profile.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study revealed intricate dynamics of BDQ's lung distribution,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only free concentrations in lysosomes of macrophages surpassing the MIC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Mycobacterium tuberculosis in both mice and humans, indicating intracellular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accumulation which may further explain the proven drug's efficacy. Moreover,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during the course of treatment in humans, adequate drug levels were achieved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near the cellular rim but penetration into the inner caseous core was predicted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to be limited.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Understanding BDQ's lung PK is essential for optimising dosing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strategies with new companion drugs. The findings underscore the need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characterise BDQ distribution within the caseum, as it shows extensive caseum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binding. Moreover, the developed PBPK model can be applied to new promising DARQ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analogues, facilitating their development as effective TB treatments.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 The Author(s). British Journal of Clinical Pharmacology published by John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Wiley &amp; Sons Ltd on behalf of British Pharmacological Society.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10.1002/bcp.70163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40641066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2</w:t>
      </w:r>
      <w:r w:rsidR="00645C55">
        <w:rPr>
          <w:rFonts w:ascii="宋体" w:eastAsia="宋体" w:hAnsi="宋体" w:cs="宋体"/>
          <w:b/>
          <w:color w:val="FF0000"/>
          <w:szCs w:val="24"/>
        </w:rPr>
        <w:t>2</w:t>
      </w:r>
      <w:r w:rsidRPr="00EA4232">
        <w:rPr>
          <w:rFonts w:ascii="宋体" w:eastAsia="宋体" w:hAnsi="宋体" w:cs="宋体"/>
          <w:b/>
          <w:color w:val="FF0000"/>
          <w:szCs w:val="24"/>
        </w:rPr>
        <w:t>. Pharm Res. 2025 Jul 10. doi: 10.1007/s11095-025-03889-1.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Inhalable N-Acetylcysteine-loaded Lactose-coated PLGA Nanoparticles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Tuberculosis Treatment.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Chaudhary KR(1), Viegas C(2)(3)(4)(5), Pirela P(4)(5), Atalaia M(4)(5), Ruivinho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B(3), Arora S(1), Singh A(6), Brandão P(4)(5)(7)(8), Singh C(9)(10), Fonte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P(11)(12)(13)(14).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Pharmaceutics, ISF College of Pharmacy, Moga, Affiliated to IK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Gujral Punjab Technical University, Jalandhar, Punjab, 142001,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(2)Faculty of Medicine and Biomedical Sciences (FMCB), Universidade do Algarve,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Gambelas Campus, 8005-139, Faro, Portugal.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(3)Centro de Ciências do Mar do Algarve (CCMAR/CIMAR LA), Campus de Gambelas,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Universidade do Algarve, 8005-139, Faro, Portugal.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(4)iBB-Institute for Bioengineering and Biosciences, Department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Bioengineering, Instituto Superior Técnico, Universidade de Lisboa, Av Rovisco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Pais, 1049-001, Lisboa, Portugal.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(5)Associate Laboratory i4HB - Institute for Health and Bioeconomy at Instituto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Superior Técnico, Universidade de Lisboa, Av Rovisco Pais, 1049-001, Lisboa,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Portugal.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(6)Department of Pharmaceutical Sciences, School of Health Science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Technology, UPES, Dehradun-248007, Uttarakhand,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(7)Egas Moniz Center for Interdisciplinary Research (CiiEM), Egas Moniz School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of Health &amp; Science, 2829-511, Almada, Portugal.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(8)CQC-IMS, Department of Chemistry, University of Coimbra, Rua Larga, 3004-535,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Coimbra, Portugal.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(9)Department of Pharmaceutics, ISF College of Pharmacy, Moga, Affiliated to IK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Gujral Punjab Technical University, Jalandhar, Punjab, 142001, India.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c.singhniper009@gmail.com.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(10)Department of Pharmaceutical Sciences, HNB Garhwal University (A Central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University) Chauras Campus, 246174, Srinagar Garhwal, Uttrakhand, India.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c.singhniper009@gmail.com.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(11)Centro de Ciências do Mar do Algarve (CCMAR/CIMAR LA), Campus de Gambelas,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Universidade do Algarve, 8005-139, Faro, Portugal. prfonte@ualg.pt.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(12)iBB-Institute for Bioengineering and Biosciences, Department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Bioengineering, Instituto Superior Técnico, Universidade de Lisboa, Av Rovisco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Pais, 1049-001, Lisboa, Portugal. prfonte@ualg.pt.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(13)Associate Laboratory i4HB - Institute for Health and Bioeconomy at Instituto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Superior Técnico, Universidade de Lisboa, Av Rovisco Pais, 1049-001, Lisboa,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Portugal. prfonte@ualg.pt.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(14)Department of Chemistry and Pharmacy, Faculty of Sciences and Technology,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University of Algarve, Gambelas Campus, 8005-139, Faro, Portugal.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prfonte@ualg.pt.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Glutathione (GSH), known for having mucolytic, anti-inflammatory,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antioxidant activities, is used in clinical practice in several pathologies,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including tuberculosis (TB). N-acetylcysteine (NAC) has been primarily used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treat lung conditions and paracetamol-induced liver toxicity. However, NAC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exhibits potential antimycobacterial activity through several mechanisms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including immunomodulation, enhancement of GSH levels, and direct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antimycobacterial effect. In this work, we aim to develop an effective drug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delivery system for NAC for inhalable formulations.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Herein, we report the development of lactose-coated NAC-loaded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Poly(lactic-co-glycolic acid) (PLGA) nanoparticles (NAC-PLGA NPs) obtained by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double emulsion methodology. Lactose has a double role, as a cryoprotectant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agent and dispersant for inhalable formulations. The physicochemical properties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lactose-coated NAC-PLGA NPs were examined in terms of particle size,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polydispersity index (PdI), zeta potential (ZP), encapsulation efficiency,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morphology. The in vitro release and lung deposition studies were assessed.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physicochemical characterization studies revealed the compatibility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the drug with the selected excipients. Moreover, lactose-coated NAC-PLGA NPs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showed particle size of 310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3 nm, PdI of 0.15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0.01, and of -11.5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0.4 mV.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in vitro release study suggested a biphasic release profile. Likewise,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vitro lung deposition studies revealed desirable lung deposition parameters,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indicating effective particle size for efficient pulmonary delivery.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Additionally, in vitro studies for antimycobacterial activity exhibited superior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antibacterial activity against Mycobacterium Tuberculosis (MTB) H37Rv.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These preliminary findings suggest that lactose-coated NAC-PLGA NPs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can open the door to new therapeutic options against one of the most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drug-refractory and drug-resistant infectious diseases, TB.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10.1007/s11095-025-03889-1</w:t>
      </w:r>
    </w:p>
    <w:p w:rsidR="006D0AEC" w:rsidRPr="006D0AEC" w:rsidRDefault="00EA4232" w:rsidP="006D0AE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40640645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2</w:t>
      </w:r>
      <w:r w:rsidR="00645C55">
        <w:rPr>
          <w:rFonts w:ascii="宋体" w:eastAsia="宋体" w:hAnsi="宋体" w:cs="宋体"/>
          <w:b/>
          <w:color w:val="FF0000"/>
          <w:szCs w:val="24"/>
        </w:rPr>
        <w:t>3</w:t>
      </w:r>
      <w:r w:rsidRPr="00EA4232">
        <w:rPr>
          <w:rFonts w:ascii="宋体" w:eastAsia="宋体" w:hAnsi="宋体" w:cs="宋体"/>
          <w:b/>
          <w:color w:val="FF0000"/>
          <w:szCs w:val="24"/>
        </w:rPr>
        <w:t xml:space="preserve">. Pract Neurol. 2025 Jul 10:pn-2025-004705. doi: 10.1136/pn-2025-004705. Online </w:t>
      </w: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Occipital condyle syndrome: a rare manifestation of skull base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Hon JJ(1), Singh V(2), Reischer G(2), Lawrence A(3), M Das J(2).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(1)Faculty of Medicine, Imperial College London, London,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Neurosurgery, Imperial College Healthcare NHS Trust, London,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Neurosurgery, Imperial College Healthcare NHS Trust, London, UK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alistair.lawrence@doctors.org.uk.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 man in his 30s from South Asia presented with progressive neck pain, occipital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headache and right-sided tongue deviation (occipital condyle syndrome). Initial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imaging identified a destructive skull base lesion involving the right clivus,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occipital condyle and C1 vertebra with compression of the hypoglossal nerve,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raising concerns for malignancy. Concurrent necrotic mediastinal lymphadenopathy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prompted endobronchial ultrasound-guided biopsy, which confirmed necrotising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granulomatous lymphadenitis with Mycobacterium tuberculosis complex DNA.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Quadruple antituberculous therapy and adjunctive corticosteroids gave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significant clinical and radiological improvement at 6 months. This case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highlights the importance of considering tuberculosis in the differential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diagnosis of destructive skull base lesions even in non-endemic regions and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patients with previously negative TB screening.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No commercial re-use. See rights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permissions. Published by BMJ Group.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10.1136/pn-2025-004705</w:t>
      </w:r>
    </w:p>
    <w:p w:rsidR="006D0AEC" w:rsidRPr="006D0AEC" w:rsidRDefault="00EA4232" w:rsidP="006D0AE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40639959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2</w:t>
      </w:r>
      <w:r w:rsidR="00645C55">
        <w:rPr>
          <w:rFonts w:ascii="宋体" w:eastAsia="宋体" w:hAnsi="宋体" w:cs="宋体"/>
          <w:b/>
          <w:color w:val="FF0000"/>
          <w:szCs w:val="24"/>
        </w:rPr>
        <w:t>4</w:t>
      </w:r>
      <w:r w:rsidRPr="00EA4232">
        <w:rPr>
          <w:rFonts w:ascii="宋体" w:eastAsia="宋体" w:hAnsi="宋体" w:cs="宋体"/>
          <w:b/>
          <w:color w:val="FF0000"/>
          <w:szCs w:val="24"/>
        </w:rPr>
        <w:t xml:space="preserve">. Eur Respir J. 2025 Jul 10:2500195. doi: 10.1183/13993003.00195-2025. Online </w:t>
      </w: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Collagen-targeted PET/CT Imaging of Tuberculosis Patients.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Ordonez AA(1), Willy Vangu MD(2), Rajaratnam A(3), Mofokeng N(4), Gabuza L(2),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Maenetje P(4), Le Fur M(5), Montesi SB(6), Caravan P(5), Auld SC(7), Bisson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GP(8)(9).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Radiology, Perelman School of Medicine at the University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Pennsylvania.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Nuclear Medicine, University of the Witwatersrand,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Johannesburg, South 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(3)Departments of Medicine and Epidemiology, Emory University School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Medicine.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(4)The Aurum Institute, Pretoria, South 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(5)Institute for Innovation in Imaging, Department of Radiology, Massachusetts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General Hospital and Harvard Medical School.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(6)Division of Pulmonary and Critical Care Medicine, Massachusetts General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Hospital and Harvard Medical School.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(7)Departments of Medicine and Epidemiology, Emory University School of Medicine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alvaro.ordonez@pennmedicine.upenn.edu.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(8)Department of Medicine, Division of Infectious Diseases, Perelman School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Medicine at the University of Pennsylvania.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(9)Contributed equally.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10.1183/13993003.00195-2025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40639875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 xml:space="preserve">. Steroids. 2025 Jul 8;221:109656. doi: 10.1016/j.steroids.2025.109656. Online </w:t>
      </w: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Association of CYP27B1 promoter gene variants of vitamin D pathway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pulmonary tuberculosis and vitamin D levels.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Murugesan H(1), Sampath P(1), Ramamurthy K(1), Muralitharan A(1), Muthukumaran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D(1), Veerasamy A(1), Ranganathan UD(2), Paramasivam S(1), Bethunaickan R(3).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Immunology, ICMR-National Institute for Research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Tuberculosis, Chennai,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Immunology, ICMR-National Institute for Research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Tuberculosis, Chennai, India; Faculty of Medical Research, Academy of Scientific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and Innovative Research (AcSIR),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Immunology, ICMR-National Institute for Research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Tuberculosis, Chennai, India; Faculty of Medical Research, Academy of Scientific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Innovative Research (AcSIR), India. Electronic address: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ramalingam.b@icmr.gov.in.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Cyp27b1 polymorphisms are stated to be associated with different diseases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including tuberculosis (TB). Since the gene variants located in the promoter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region may have a significant influence on gene transcription/translation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Cyp27b1 enzyme is involved in critical steps in vitamin D metabolism, we aim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study whether Cyp27b1 gene promoter variants namely -1077 (C/G), -1260 (C/A)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region immediately 5' to the promoter -1918 (C/T) have any linkage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pulmonary tuberculosis risk/defence and to determine their influence on vitamin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 level in normal healthy controls (HCs) and pulmonary tuberculosis (PTB)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patients of the South Indian population. The polymerase chain reaction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restriction fragment length polymorphism (PCR-RFLP) method were used to genotype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genomic DNA after it was extracted using the salting-out approach.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Enzyme-Linked Immunosorbent Assay (ELISA) was used to measure the amount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vitamin D. In the co-dominant model, a significant association was detected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TB liability in the -1077 "GG" genotype [Odds ratio (OR): 2.10(1.18-3.73);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 = 0.015]. In addition, a noteworthy linkage was </w:t>
      </w:r>
      <w:r w:rsidR="00EA4232">
        <w:rPr>
          <w:rFonts w:ascii="宋体" w:eastAsia="宋体" w:hAnsi="宋体" w:cs="宋体"/>
          <w:color w:val="000000" w:themeColor="text1"/>
          <w:szCs w:val="24"/>
        </w:rPr>
        <w:t xml:space="preserve">detected with TB protection in </w:t>
      </w:r>
      <w:r w:rsidRPr="006D0AEC">
        <w:rPr>
          <w:rFonts w:ascii="宋体" w:eastAsia="宋体" w:hAnsi="宋体" w:cs="宋体"/>
          <w:color w:val="000000" w:themeColor="text1"/>
          <w:szCs w:val="24"/>
        </w:rPr>
        <w:t>the dominant model [GG vs CG + CC, OR: 0.40(0</w:t>
      </w:r>
      <w:r w:rsidR="00EA4232">
        <w:rPr>
          <w:rFonts w:ascii="宋体" w:eastAsia="宋体" w:hAnsi="宋体" w:cs="宋体"/>
          <w:color w:val="000000" w:themeColor="text1"/>
          <w:szCs w:val="24"/>
        </w:rPr>
        <w:t xml:space="preserve">.21-0.75); p = 0.0035]. In the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-1918 (C/T) variant, a substantial linkage was detected in the heterozygous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-1918 "CT" genotype with TB risk [OR: 1.90 (1.05-3.44); p = 0.046]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co-dominant model, whereas a protective linkage was detected in less recurrent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"TT" genotype [OR: 0.42 (0.19-0.94); p = 0.049] with TB. Furthermore, those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risky genotypes are substantially linked with more TB risk in males than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females. Strong links between -1077 and -1260 variations were revealed by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haplotype analysis, and its haplotypes "GC" (-1077G, -1260C) were found to be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significantly associated with increased TB risk. Vitamin D deficiency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(&lt;20 ng/ml) was detected at a higher frequency in PTB patients than HCs in -1077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"GG", -1260 "CA" and -1918 "CT" risky genotypes. This needs to be confirmed by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bigger sample sizes in future research.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10.1016/j.steroids.2025.109656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40639560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 xml:space="preserve">. PLOS Glob Public Health. 2025 Jul 10;5(7):e0004075. doi: </w:t>
      </w: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10.1371/journal.pgph.0004075. eCollection 2025.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Sociodemographic determinants of multidrug-resistant tuberculosis in Lesotho: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case-control study.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Yahaya JY(1).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(1)Technical Services Division, Ghana AIDS Commission, Accra, Ghana.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emergence of multidrug-resistant tuberculosis (MDR-TB) significantly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undermines global efforts toward tuberculosis (TB) control, particularly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high-burden settings like Lesotho. Understanding the sociodemographic factors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contributing to MDR-TB is crucial yet remains under-explored in this context.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This study aimed to identify key sociodemographic determinants associated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MDR-TB among adult TB patients in Lesotho. Using a retrospective case-control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design, I analyzed data from 306 participants, including confirmed MDR-TB cases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drug-susceptible TB controls, recruited from 12 TB clinics between March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2021 and February 2022. Sociodemographic characteristics (age, sex, education,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employment, income, place of residence), HIV status, and caregiver presence were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examined using chi-square tests and multivariable logistic regression analyses.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findings indicated that individuals older than 26 years had lower odds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MDR-TB compared to those aged 18-26 years (OR = 0.8, 95% CI 0.67-0.99,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0.040). Similarly, higher income levels (earning more than $1,026 annually)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were associated with reduced odds of MDR-TB (OR = 0.5, 95% CI 0.22-0.94,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0.034). Conversely, the absence of caregiver support significantly increased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the likelihood of MDR-TB by 80% (OR = 1.8, 95% CI 1.04-3.11, p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0.036). These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findings highlight the critical need for targeted interventions focusing 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socioeconomic empowerment, caregiver support, and tailored public health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education to effectively mitigate the MDR-TB burden in Lesotho.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Copyright: © 2025 Jerry Yakubu Yahaya. This is an open access article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distributed under the terms of the Creative Commons Attribution License, which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permits unrestricted use, distribution, and reproduction in any medium, provided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the original author and source are credited.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10.1371/journal.pgph.0004075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PMC12244824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40638609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. Braz J Biol. 2025 Jul 7;85:e296271. doi: 10.1590</w:t>
      </w:r>
      <w:r w:rsidR="00EA4232">
        <w:rPr>
          <w:rFonts w:ascii="宋体" w:eastAsia="宋体" w:hAnsi="宋体" w:cs="宋体"/>
          <w:b/>
          <w:color w:val="FF0000"/>
          <w:szCs w:val="24"/>
        </w:rPr>
        <w:t xml:space="preserve">/1519-6984.296271. eCollection 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2025.</w:t>
      </w: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Development and validation of a digital health application to support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tuberculosis treatment adherence.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Andrade-Sales C(1), Simões-Castro AP(1), Mendonça-Cavalcante PA(1), Moreira-Sena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MP(2), Tavares-Cohén GA(3), Brito-Alves BC(3), El-Awar UG(3), Pacheco-Lima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KY(4), Azevedo-Ribeiro CHM(3), Fernandes-Vieira JL(2), Pereira-Sena LW(1)(3)(4).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(1)Universidade Federal do Sul e Sudeste do Pará, Programa de Pós-graduação em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Biodiversidade e Biotecnologia, Marabá, PA, Brasil.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(2)Universidade Federal do Pará, Programa de Pós-graduação em Doenças Tropicais,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Belém, PA, Brasil.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(3)Universidade Federal do Pará, Programa de Pós-graduação em Assistência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Farmacêutica, Belém, PA, Brasil.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(4)Universidade Federal do Sul e Sudeste do Pará, Faculdade de Saúde Coletiva,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Marabá, PA, Brasil.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remains a serious public health challenge in Brazil, particularly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among socially vulnerable populations. This study presents the development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content validation of"Controlling the TB", a digital prototype designed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support treatment adherence among patients undergoing tuberculosis therapy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within the Brazilian Unified Health System. The tool was developed based on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Theory of Planned Behavior and User-Centered Design principles, comprising four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modules: sociodemographic data, disease history, clinical guidelines,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treatment adherence. Content validation was conducted by expert professionals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using a structured instrument and descriptive analysis. All modules met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minimum acceptability criteria, with notable highlights for applicability,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accessible language, and clinical coherence. The results demonstrate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prototype's potential as a supportive technology for continuity of care,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national scalability and international adaptability in settings facing similar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challenges in treatment adherence and digital monitoring for neglected diseases.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10.1590/1519-6984.296271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40638502 [Indexed for MEDLINE]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28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 xml:space="preserve">. Rev Soc Bras Med Trop. 2025 Jul 7;58:e00952025. doi: </w:t>
      </w: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10.1590/0037-8682-0095-2025. eCollection 2025.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CT target sign as a criterion for the differential diagnosis between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tuberculosis and organizing pneumonia.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Bakowski E(1), Zanetti G(2), Marchiori E(1).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(1)Hospital Vivalle, São José dos Campos, SP, Brasil.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(2)Universidade Federal do Rio de Janeiro, Rio de Janeiro, RJ, Brasil.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10.1590/0037-8682-0095-2025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PMC12233738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40638450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. mBio. 2025 Jul 10:e0137225. doi: 10.1128/mbio.01372-25.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Exploring β-lactam interactions with DacB1: unraveling optimal therapies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combating drug-resistant Mycobacterium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Nantongo M(1)(2), Nguyen DC(3), Shin E(2)(4), Bethel CR(2), Taracila MA(2)(4),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Dousa KM(4)(5), Li Q(4), Fletcher S(4), Kurz SG(6), Kreiswirth BN(7), Boom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WH(1)(4)(8), Holland S(9), Rubin EJ(10), Bonomo RA(1)(4)(5)(11).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Molecular Biology and Microbiology, Case Western Reserve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University (CWRU), Cleveland, Ohio,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(2)Research Service, Louis Stokes Veterans Affairs Medical Center, Cleveland,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Ohio,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(3)Division of Infectious Diseases, Department of Pediatrics and Division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Infectious Diseases, Department of Internal Medicine, Rush University Medical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Center, Chicago, Illinois,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(4)Department of Medicine, CWRU, Cleveland, Ohio,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(5)Medical Service, Veterans Affairs Northeast Ohio Healthcare System (VANEOHS),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Cleveland, Ohio,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(6)Division of Pulmonary and Critical Care Medicine, Department of Internal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Medicine, Yale School of Medicine, New Haven, Connecticut,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(7)Center for Discovery and Innovation, Hackensack, New Jersey,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(8)Division of Infectious Diseases and HIV Medicine, University Hospitals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Cleveland Medical Center, Cleveland, Ohio,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(9)Laboratory of Clinical Immunology and Microbiology, National Institutes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Health, National Institute of Allergy and Infectious Diseases, Bethesda,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Maryland,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(10)Department of Immunology and Infectious Diseases, Harvard T. H. Chan School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of Public Health, Boston, Massachusetts,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(11)Departments of Biochemistry, Pharmacology, and Proteomics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Bioinformatics, CWRU; Cleveland Geriatrics Research Education and Clinical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Center (GRECC), VANEOHS; CWRU Cleveland VAMC Center for Antibiotic Resistance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and Epidemiology (Case VA CARES), Cleveland, Ohio,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(TB) continues to pose a global public health threat, exacerbated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by rising drug-resistant strains of Mycobacterium tuberculosis (Mtb). DacB1,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D,D-carboxypeptidase critical in Mtb peptidoglycan biosynthesis, is a promising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target for β-lactam antibiotics (BLs), which remain underutilized in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treatment. Dual BL therapy may enhance efficacy by inactivating multiple targets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within the peptidoglyan synthesis pathway. Minimum inhibitory concentrations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(MICs) for β-lactams and β-lactamase inhibitors against Mtb H37Ra, H37Rv,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clinical isolates showed that imipenem, meropenem, or tebipenem MICs were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reduced when combined with amoxicillin or ceftriaxone or β-lactamase inhibitors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such as clavulanate or durlobactam. Timed electrospray ionization mass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spectrometry (ESI-MS) captured acyl-enzyme adducts between DacB1 and BLs,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revealing binding interactions with carbapenems (imipenem, meropenem,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tebipenem) but not most penicillins or cephalosporins except cloxacillin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cefoxitin. Differential scanning fluorimetry (DSF) combined with circular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dichroism (CD) confirmed physical and structural changes in DacB1 upon BL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binding despite no alteration in melting temperature. Carbapenem-DacB1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interactions were notably faster with imipenem, likely due to reduced steric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hindrance compared to meropenem and tebipenem. Molecular modeling revealed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conserved penicillin-binding protein motifs within the active site of DacB1: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S121XXK124, S176XN178, and K282TG284 (PDB ID # 4PPR). Building on this,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molecular docking suggested favorable interactions between these motifs and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carbapenems: the carbapenem carbonyl group aids in positioning within DacB1's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oxyanion hole, ready for acylation, while hydrophobic interactions with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cyclic R2 side chains and C1 methyl groups in meropenem and tebipenem contribute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to steric hindrance hence slow acyl-enzyme formation. These findings enhance our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understanding of DacB1 inhibition and suggest that carbapenems, particularly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combination therapies, hold promise as effective TB treatments.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45C55">
        <w:rPr>
          <w:rFonts w:ascii="宋体" w:eastAsia="宋体" w:hAnsi="宋体" w:cs="宋体"/>
          <w:b/>
          <w:color w:val="000000" w:themeColor="text1"/>
          <w:szCs w:val="24"/>
        </w:rPr>
        <w:t xml:space="preserve">IMPORTANCE: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TB remains a significant public health threat, particularly due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rising prevalence of drug-resistant Mtb strains. Current treatment options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for drug-resistant TB are costly, toxic, and often ineffective, necessitating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exploration of alternative therapeutic strategies. This study is of critical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importance as it investigates the potential of β-lactam antibiotics (BLs),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class historically considered ineffective against Mtb, for repurposing in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treatment. By targeting DacB1, a key enzyme in Mtb peptidoglycan biosynthesis,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this research provides new insights into the mechanism of β-lactam interactions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their potential to disrupt cell wall synthesis. The findings demonstrate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that dual β-lactam therapy and β-lactam/β-lactamase inhibitor combinations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enhance antibiotic efficacy, suggesting a promising avenue for combating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drug-resistant TB. Furthermore, structural and molecular analyses confirm that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carbapenems, particularly imipenem, meropenem, and tebipenem, effectively bind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to DacB1, paving the way for optimized treatment strategies. Given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challenges in developing new TB drugs, repurposing β-lactams offers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cost-effective and readily implementable solution to address antimicrobial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resistance. This study contributes valuable knowledge that could accelerate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development of novel TB therapies, improve treatment success rates,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ultimately reduce TB-related mortality worldwide.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10.1128/mbio.01372-25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40637416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3</w:t>
      </w:r>
      <w:r w:rsidR="00645C55">
        <w:rPr>
          <w:rFonts w:ascii="宋体" w:eastAsia="宋体" w:hAnsi="宋体" w:cs="宋体"/>
          <w:b/>
          <w:color w:val="FF0000"/>
          <w:szCs w:val="24"/>
        </w:rPr>
        <w:t>0</w:t>
      </w:r>
      <w:r w:rsidRPr="00EA4232">
        <w:rPr>
          <w:rFonts w:ascii="宋体" w:eastAsia="宋体" w:hAnsi="宋体" w:cs="宋体"/>
          <w:b/>
          <w:color w:val="FF0000"/>
          <w:szCs w:val="24"/>
        </w:rPr>
        <w:t>. BMC Complement Med Ther. 2025 Jul 9;25(1):248. doi: 10.1186/s12906-025-05002-w.</w:t>
      </w: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 vitro phytochemical, antioxidant activity and antimycobacterial potentials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selected medicinal plants commonly used for respiratory infections and related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symptoms in the Limpopo Province, South 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Matlala MS(1), Moganedi KLM(1), Masoko P(2).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Biochemistry, Microbiology and Biotechnology, Faculty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Science and Agriculture, University of Limpopo, Private Bag X1106, Sovenga,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0727, South 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Biochemistry, Microbiology and Biotechnology, Faculty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Science and Agriculture, University of Limpopo, Private Bag X1106, Sovenga,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0727, South Africa. Peter.Masoko@ul.ac.za.</w:t>
      </w:r>
    </w:p>
    <w:p w:rsidR="006D0AEC" w:rsidRPr="00EA4232" w:rsidRDefault="006D0AEC" w:rsidP="006D0AEC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: The emergence of drug resistance among Mycobacterium tuberculosis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(Mtb) strains, coupled with the detrimental side effects linked to tuberculosis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(TB) treatment, underscores the persistence of TB as a significant clinical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public health concern in South Africa, thereby necessitating ongoing research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drug discovery. The use of medicinal plants for the treatment of TB has garnered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increasing attention, especially in countries where a significant portion of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population relies on traditional medicine as a primary form of healthcare.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crude extracts from nine medicinal plants were investigated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antimycobacterial activity. Phytochemical profiling and qualitative antioxidant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activity were assessed using thin layer chromatography.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2,2-Diphenyl-1-picrylhydrazyl radical scavenging assay was used for quantitative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antioxidant analysis. The broth microdilution assay was used to determine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antimycobacterial activity of the plant extracts and rifampicin against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Mycobacterium smegmatis (ATCC 1441). Sodium dodecyl polyacrylamide gel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electrophoresis was used to qualitatively evaluate the protein profile of M.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smegmatis. The growth response of M. smegmatis to both inhibitors (rifampicin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and plants extracts) was assessed through growth kinetics assays.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Phytochemical profiling revealed that all plants contained various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phytoconstituents in differing concentrations. Additionally, the plants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exhibited relatively low antioxidant activity, as indicated by their IC50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values. Rosmarinus officinalis and Zanthoxylum capense demonstrated inhibitory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effects on the growth of M. smegmatis with a minimum inhibitory concentration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0.625 mg/ml. The time-kill assays indicate that the plant extracts including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those of Gardenia volkensii, Citrus lemon, Croton gratissimus and Clerodendrum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glabrum exhibited greater growth reduction than rifampicin. Sodium dodecyl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polyacrylamide gel electrophoresis profiles revealed distinct patterns of M.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smegmatis proteins. Protein profiles suggest that plant extracts, like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rifampicin, affect bacterial protein synthesis.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results of this study indicate that the plants do not have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potent free radical scavenging capabilities. Nevertheless, they exhibited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antimycobacterial properties, notably impacting protein synthesis.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10.1186/s12906-025-05002-w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PMC12243302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</w:t>
      </w:r>
      <w:r w:rsidR="00EA4232">
        <w:rPr>
          <w:rFonts w:ascii="宋体" w:eastAsia="宋体" w:hAnsi="宋体" w:cs="宋体"/>
          <w:color w:val="000000" w:themeColor="text1"/>
          <w:szCs w:val="24"/>
        </w:rPr>
        <w:t xml:space="preserve"> 40635022 [Indexed for MEDLINE]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EA4232">
        <w:rPr>
          <w:rFonts w:ascii="宋体" w:eastAsia="宋体" w:hAnsi="宋体" w:cs="宋体"/>
          <w:b/>
          <w:color w:val="FF0000"/>
          <w:szCs w:val="24"/>
        </w:rPr>
        <w:t>3</w:t>
      </w:r>
      <w:r w:rsidR="00645C55">
        <w:rPr>
          <w:rFonts w:ascii="宋体" w:eastAsia="宋体" w:hAnsi="宋体" w:cs="宋体"/>
          <w:b/>
          <w:color w:val="FF0000"/>
          <w:szCs w:val="24"/>
        </w:rPr>
        <w:t>1</w:t>
      </w:r>
      <w:r w:rsidRPr="00EA4232">
        <w:rPr>
          <w:rFonts w:ascii="宋体" w:eastAsia="宋体" w:hAnsi="宋体" w:cs="宋体"/>
          <w:b/>
          <w:color w:val="FF0000"/>
          <w:szCs w:val="24"/>
        </w:rPr>
        <w:t>. Commun Biol. 2025 Jul 9;8(1):1024. doi: 10.1038/s42003-025-08383-3.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PPE50 variants as novel phylogeographic signatures of host-pathogen co-evolution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in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D'Souza C(1), Phelan JE(2), Gomez-Gonzalez PJ(2), Thorpe J(2), Clark TG(2),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Tsolaki AG(3).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Biosciences, College of Health, Medicine and Life Sciences,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Brunel University of London, London,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(2)London School of Hygiene and Tropical Medicine, London,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Biosciences, College of Health, Medicine and Life Sciences,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Brunel University of London, London, UK. anthony.tsolaki@brunel.ac.uk.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While evidence supports co-evolution between Mycobacterium tuberculosis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humans, underlying mechanisms remain unclear. We identified PPE50 as a novel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subfamily of PE/PPE proteins comprising eight variants. Surveying 387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complex (MTBC) strains representing global phylogeography, we found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PPE50 variants are lineage-specific and stably associated with geographic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regions, defining them as phylogeographically-associated proteins (PAPs).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PPE50-381 is the ancestral variant (present in early-branching M. canettii)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only variant observed in both Ancient and Modern MTBC lineages.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Transcriptomic analysis confirmed that ppe50 variant genes are expressed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strains from respective MTBC lineages, but not in all L1 strains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sub-lineages L2.1 and L4.1 where the gene was deleted. In silico analysis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revealed significant structural diversity among variants, particularly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C-terminal regions. This strong association of M. tuberculosis protein diversity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with phylogeography suggests PPE50 may contribute to MTBC adaptation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different host populations. Further characterization of PPE50 and other PAPs may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facilitate improved targeted diagnostics, therapeutics and vaccines.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10.1038/s42003-025-08383-3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PMC12241500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40634678 [Indexed for MEDLINE]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. NPJ Digit Med. 2025 Jul 9;8(1):418. doi: 10.1038/s41746-025-01832-7.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Population-scale cross-sectional observational study for AI-powered TB screening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on one million CXRs.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Munjal P(#)(1), Mahrooqi AA(#)(2), Rajan R(2), Jeremijenko A(3), Ahmad I(3),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Akhtar MI(3), Pimentel MAF(2), Khan S(2).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(1)M42, Abu Dhabi, UAE. prateekmunjal31@gmail.com.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(2)M42, Abu Dhabi, UAE.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(3)Capital Health Screening Centre, Abu Dhabi, UAE.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Traditional tuberculosis (TB) screening involves radiologists manually reviewing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chest X-rays (CXR), which is time-consuming, error-prone, and limited by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workforce shortages. Our AI model, AIRIS-TB (AI Radiology In Screening TB), aims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to address these challenges by automating the reporting of all X-rays without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any findings. AIRIS-TB was evaluated on over one million CXRs, achieving an AUC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98.51% and overall false negative rate (FNR) of 1.57%, outperforming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radiologists (1.85%) while maintaining a 0% TB-FNR. By selectively deferring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only cases with findings to radiologists, the model has the potential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automate up to 80% of routine CXR reporting. Subgroup analysis revealed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insignificant performance disparities across age, sex, HIV status, and region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origin, with sputum tests for suspected TB showing a strong correlation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model predictions. This large-scale validation demonstrates AIRIS-TB's safety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efficiency in high-volume TB screening programs, reducing radiologist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workload without compromising diagnostic accuracy.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10.1038/s41746-025-01832-7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PMC12241593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40634545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. Sci Rep. 2025 Jul 9;15(1):24701. doi: 10.1038/s41598-025-09593-9.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Physical activity intensity and amount are inversely correlated with the risk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tuberculosis in patients with diabetes.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Chung C(1), Lee KN(2), Han K(2), Park J(3), Shin DW(#)(4)(5), Lee SW(#)(6).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(1)Division of Pulmonary, Allergy and Critical Care Medicine, Department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Internal Medicine, Hallym University Dongtan Sacred Heart Hospital, Hallym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University College of Medicine, Hwaseong, Republic of Korea.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Statistics and Actuarial Science, Soongsil University, Seoul,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(3)Center for Health Promotion, Samsung Medical Center, Sungkyunkwan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School of Medicine, Seoul, Republic of Korea.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(4)Department of Family Medicine and Supportive Care Center, Samsung Medical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Center, Sungkyunkwan University School of Medicine, Seoul, Republic of Korea.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dwshin.md@gmail.com.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(5)Department of Clinical Research Design and Evaluation, Samsung Advanced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Institute for Health Science and Technology (SAIHST), Sungkyunkwan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School of Medicine, 81 Irwon- Ro, Gangnam-gu, Seoul, 06351, Republic of Korea.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dwshin.md@gmail.com.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(6)Department of Pulmonary and Critical Care Medicine, Asan Medical Center,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University of Ulsan College of Medicine, 88 Olympic-ro 43-gil, Songpa-gu, Seoul,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05505, Republic of Korea. iseiwon@gmail.com.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One of the crucial risk factors for tuberculosis (TB) is diabetes mellitus (DM),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physical activity could afford protective effects for the former disease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entity. We aimed to evaluate the association between physical activity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(intensity and amount) and TB development in individuals with type 2 DM (T2DM)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among the South Korean nationwide cohort. Using the Korean National Health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Information Database, we screened individuals who underwent the national health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examination between 2009 and 2012 and identified 2,437,443 eligible individuals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with T2DM. They were followed up to the date of TB notification, death, censor,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or until December 2018. We identified 21,275 individuals with newly developed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(active TB, either pulmonary or extrapulmonary). Physical activity was evaluated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according to the health examination questionnaire, categorized them by activity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intensity (walking, moderate, and vigorous) and amount measured by metabolic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equivalent task minutes per week (METs-min/week). To estimate the adjusted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hazard ratio (aHR) of risk factors for TB, we used the multivariate Cox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proportional hazard models. The risk of developing TB declined with increasing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activity intensity. Individuals with vigorous activity had the lowest risk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TB (aHR 0.85, 95% confidence interval [CI] 0.82-0.89) compared with individuals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without vigorous activity. The risk of TB development decreased with increasing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amount of activity. Individuals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1,500 METs-min/week had the lowest risk for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(incidence rate 1.22/1000 person-years, aHR 0.84, 95% CI 0.80-0.88) compared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with individuals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&lt;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500 METs-min/week. Physical activity intensity and amount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were inversely correlated with TB risk in individuals with T2DM.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10.1038/s41598-025-09593-9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PMC12241468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40634446 [Indexed for MEDLINE]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34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. Math Biosci. 2025 Jul 7;387:109503. doi: 10.1016/j</w:t>
      </w:r>
      <w:r w:rsidR="00EA4232" w:rsidRPr="00EA4232">
        <w:rPr>
          <w:rFonts w:ascii="宋体" w:eastAsia="宋体" w:hAnsi="宋体" w:cs="宋体"/>
          <w:b/>
          <w:color w:val="FF0000"/>
          <w:szCs w:val="24"/>
        </w:rPr>
        <w:t xml:space="preserve">.mbs.2025.109503. Online ahead 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Dynamics of bovine tuberculosis transmission in mixed herds in Chad.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Djimramadji H(1), Arino J(2), Djomegni PMT(3), Haggar MSD(1).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(1)Department of Mathematics, University of N'Djamena, N'Djamena, Chad.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Mathematics, University of Manitoba, Winnipeg, Manitoba,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Canada. Electronic address: julien.arino@umanitoba.ca.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(3)School of Mathematics and Statistical Sciences, North-West University, South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 consider a model for the spread of bovine tuberculosis in herds comprising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three species (bovids, caprids and equids) in Chad. The epidemiological model 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built on top of a classic Lotka-Volterra competition model, which is exploited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 a regime where stable coexistence of the three species holds.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epidemiological model itself is an SLI model, because of the absence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treatment for herds in the area. After studying some mathematical properties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model, we perform a short computational analysis, investigating sensitivity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the model and comparing solutions with and without competition. To gain more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understanding on the timing of events, we also consider the continuous time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Markov chain analogue of the model.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10.1016/j.mbs.2025.109503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40633723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. Clin Infect Dis. 2025 Jul 9:ciaf363. doi: 10.109</w:t>
      </w:r>
      <w:r w:rsidR="00EA4232" w:rsidRPr="00EA4232">
        <w:rPr>
          <w:rFonts w:ascii="宋体" w:eastAsia="宋体" w:hAnsi="宋体" w:cs="宋体"/>
          <w:b/>
          <w:color w:val="FF0000"/>
          <w:szCs w:val="24"/>
        </w:rPr>
        <w:t xml:space="preserve">3/cid/ciaf363. Online ahead of 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Long-term outcomes among people with multi-drug resistant tuberculosis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Vietnam: a prospective cohort study.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MacLean EL(1), Pham YN(2), Pham CD(2), Nguyen BC(3), Garden FL(4), Hasan T(1),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Nguyen TA(2)(5), Dinh VL(6)(7), Nguyen HB(6)(7), Nguyen NV(8), Marks GB(3)(9),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Fox GJ(1)(2)(3).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(1)NHMRC Clinical Trials Centre, Faculty of Medicine and Health, University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Sydney; Medical Foundation Building, 92-94 Parramatta Road, Camperdown, NSW,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2050, Australia.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(2)The University of Sydney Vietnam Institute, University of Sydney; The Nexx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Building, 32 Pham Ngoc Thach Street, District 3, Ho Chi Minh City, Vietnam.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(3)Woolcock Institute of Medical Research; No. 298 Kim Ma Street, Building 2G,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Ba Dinh District, Hanoi, Vietnam.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(4)South West Sydney Clinical Campuses, School of Clinical Medicine, University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of New South Wales; Burnside Dr, Warwick Farmm NSW, 2170, Australia.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(5)Sydney School of Public Health, Faculty of Medicine and Health, University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Sydney; Edward Ford Building, A27 Fisher Rd, University of Sydney, NSW, 2050,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(6)National Lung Hospital; 463 Hoang Hoa Tham, Ba Dinh District, Hanoi, Vietnam.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(7)Vietnam National Tuberculosis Program; 463 Hoang Hoa Tham, Ba Dinh District,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Hanoi, Vietnam.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(8)Vietnam University of Medicine and Pharmacy, Vietnam National University; 144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Xuân Th</w:t>
      </w:r>
      <w:r w:rsidRPr="006D0AEC">
        <w:rPr>
          <w:rFonts w:ascii="Cambria" w:eastAsia="宋体" w:hAnsi="Cambria" w:cs="Cambria"/>
          <w:color w:val="000000" w:themeColor="text1"/>
          <w:szCs w:val="24"/>
        </w:rPr>
        <w:t>ủ</w:t>
      </w:r>
      <w:r w:rsidRPr="006D0AEC">
        <w:rPr>
          <w:rFonts w:ascii="宋体" w:eastAsia="宋体" w:hAnsi="宋体" w:cs="宋体"/>
          <w:color w:val="000000" w:themeColor="text1"/>
          <w:szCs w:val="24"/>
        </w:rPr>
        <w:t>y, C</w:t>
      </w:r>
      <w:r w:rsidRPr="006D0AEC">
        <w:rPr>
          <w:rFonts w:ascii="Cambria" w:eastAsia="宋体" w:hAnsi="Cambria" w:cs="Cambria"/>
          <w:color w:val="000000" w:themeColor="text1"/>
          <w:szCs w:val="24"/>
        </w:rPr>
        <w:t>ầ</w:t>
      </w:r>
      <w:r w:rsidRPr="006D0AEC">
        <w:rPr>
          <w:rFonts w:ascii="宋体" w:eastAsia="宋体" w:hAnsi="宋体" w:cs="宋体"/>
          <w:color w:val="000000" w:themeColor="text1"/>
          <w:szCs w:val="24"/>
        </w:rPr>
        <w:t>u Gi</w:t>
      </w:r>
      <w:r w:rsidRPr="006D0AEC">
        <w:rPr>
          <w:rFonts w:ascii="Cambria" w:eastAsia="宋体" w:hAnsi="Cambria" w:cs="Cambria"/>
          <w:color w:val="000000" w:themeColor="text1"/>
          <w:szCs w:val="24"/>
        </w:rPr>
        <w:t>ấ</w:t>
      </w:r>
      <w:r w:rsidRPr="006D0AEC">
        <w:rPr>
          <w:rFonts w:ascii="宋体" w:eastAsia="宋体" w:hAnsi="宋体" w:cs="宋体"/>
          <w:color w:val="000000" w:themeColor="text1"/>
          <w:szCs w:val="24"/>
        </w:rPr>
        <w:t>y, Hanoi, Vietnam.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(9)Burnet Institute; 85 Commercial Road, Melbourne, Victoria, 3004, Australia.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Existing rates of death and recurrent TB among people treated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rifampicin- or multidrug-resistant tuberculosis (RR/MDR-TB) are likely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underestimates. We determined long-term disease outcomes among a cohort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people treated for RR/MDR-TB.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We conducted a prospective cohort study among patients treated by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National TB Program (NTP) in ten provinces of Vietnam. Individuals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confirmed RR/MDR-TB starting World Health Organization-recommended regimens were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 xml:space="preserve">followed up for ≥32 months. After this period, we surveyed the cohort to measure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vital status and subsequent TB episodes. Family members completed verbal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autopsies for deceased participants. We calculated rates of mortality and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re-occurrence, and standardized mortality ratio (SMR) using participants'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household contacts as a reference population.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Between March 2016 and July 2020, 1755 patients were enrolled, of whom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 assessed 1364 (77.7%) at final follow-up. Median follow-up time was 4.3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years. Successful treatment outcomes were reported for 1357/1755 (77.3%)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individuals. From enrolment until end of follow-up, 289 participants died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(16.5%, mortality rate 42.6/1000 person-years); overall SMR was 5.6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post-treatment SMR was 3.0. TB was the probable or confirmed cause of death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96 deceased participants. Many (71/165, 43.0%) deaths occurring on-treatment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were not reported to the NTP. The rate of subsequent TB episodes among all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participants, regardless of treatment outcome, was 10.3/1000 person-years.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RR/MDR-TB survivors have high risks of mortality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re-occurring TB. Programmatic reports underestimate the true mortality rate both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during and after treatment. Interventions are urgently needed to strengthen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programmatic follow-up, improve treatment outcomes, and monitor for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recurrence.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10.1093/cid/ciaf363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40632884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. J Comput Aided Mol Des. 2025 Jul 9;39(1):45. doi: 10.1007/s10822-025-00626-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lastRenderedPageBreak/>
        <w:t>z.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Disrupting tuberculosis pathogenesis by targeting DprE1 in cell wall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biosynthesis: a structural dynamics perspective.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Alamri A(1), Alafnan A(1), Hussein WA(2), Almansour K(3), Dhham AR(4), Abouzied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AS(5).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Pharmacology and Toxicology, College of Pharmacy, University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Ha'il, Ha'il, Saudi Arabia.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Pharmaceutical Chemistry, College of Pharmacy, University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Hail, Hail, 81442, Saudi Arabia.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Pharmaceutics, College of Pharmacy, University of Ha'il, Ha'il,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Saudi Arabia.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(4)MOI Clinics, Security Forces Hospital, Riyadh, Saudi Arabia.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(5)Department of Pharmaceutical Chemistry, College of Pharmacy, University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Hail, Hail, 81442, Saudi Arabia. as.ibrahim@uoh.edu.sa.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10.1007/s10822-025-00626-z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40632318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7. J Infect Dis. 2025 Jul 8:jiaf361. doi: 10.1093/i</w:t>
      </w:r>
      <w:r w:rsidR="00EA4232" w:rsidRPr="00EA4232">
        <w:rPr>
          <w:rFonts w:ascii="宋体" w:eastAsia="宋体" w:hAnsi="宋体" w:cs="宋体"/>
          <w:b/>
          <w:color w:val="FF0000"/>
          <w:szCs w:val="24"/>
        </w:rPr>
        <w:t xml:space="preserve">nfdis/jiaf361. Online ahead of 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Inflammatory macrophages associate with tissue injury and fibrosis in a mouse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model of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Boucau J(1), Ruelas Castillo J(1), Naidoo T(2)(3), Liu Y(4), Dasgupta S(5), Jain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N(1), Jacobson NE(4)(6), Nargan K(2), Cimini BA(5), Eliceiri KW(4)(6)(7)(8),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Steyn AJC(2)(9)(10), Barczak AK(1)(11)(12).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(1)The Ragon Institute of Mass General Brigham, MIT, and Harvard, Cambridge, MA,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(2)Africa Health Research Institute (AHRI), University of Kwazulu-Natal, Durban,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(3)Departments of Forensic &amp; Legal Medicine and Laboratory Medicine &amp; Pathology,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Walter Sisulu University, Mthatha, Eastern Cape, South Africa.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(4)Center for Quantitative Cell Imaging, University of Wisconsin-Madison,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Madison, WI,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(5)Imaging Platform, Broad Institute of MIT and Harvard, Cambridge, MA,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(6)Department of Biomedical Engineering, University of Wisconsin-Madison,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Madison, WI,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(7)Morgridge Institute for Research, Madison, WI,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(8)Department of Medical Physics, University of Wisconsin, Madison, WI,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(9)Department of Microbiology, University of Alabama at Birmingham, Birmingham,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AL,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(10)Centers for AIDS Research and Free Radical Biology, University of Alabama at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Birmingham, Birmingham, AL,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(11)Division of Infectious Diseases, Massachusetts General Hospital, Boston, MA,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(12)Department of Medicine, Harvard Medical School, Boston, MA,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Post-tuberculosis lung disease (PTLD) causes a significant burden of global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disease. While a consensus definition of PTLD is still in development,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parenchymal cavitation, bronchiectasis, and fibrosis are recognized pathologic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features that underlie many symptoms and complications of PTLD. The molecular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mechanisms driving development of each feature are largely unknown.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facilitate the mechanistic study of tuberculosis (TB)-associated pathologic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tissue remodeling and fibrosis, we adapted a mouse model of infection.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morphologies of fibrosis observed in mice were similar to those observed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human tissue samples. Using Second Harmonic Generation microscopy, we found that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fibrillar collagen deposition did not resolve with anti-TB antibiotics.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Inflammatory transcriptional signatures were persistently upregulated during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chronic infection and did not fully resolve after weeks of anti-TB therapy.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Inflammatory and fibrosis-associated macrophages similarly persisted during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treatment. Immunofluorescence microscopy revealed persistent macrophage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populations and shifts in abundance and distribution of type 2 alveolar cells at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sites of fibrogenesis.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10.1093/infdis/jiaf361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40629518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8. Curr Microbiol. 2025 Jul 8;82(8):373. doi: 10.1007/s00284-025-04319-6.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Anti-Bacterial Activity of Furan Chalcone Derivatives Against Mycobacterium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tuberculosis: Design, Synthesis, Anti-Bacterial Screening, Pharmacokinetic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Properties, and Toxicity Parameters.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Dhivya LS(1), Chagaleti BK(1), Saravanan V(1), Pushparaj S(1), Manikandan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P(2)(3), Aloyuni S(4), Al Othaim A(2), Ismail A(4)(5), Vijayaraghavan P(6),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Veluchamy A(7), Arockiaraj J(8), Kumaradoss KM(9), Namasivayam SKR(10).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Chemistry, SRM College of Pharmacy, SRM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Institute of Science and Technology, Kattankulathur, Chengalpattu District,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Tamil Nadu, 603203,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Medical Laboratory Sciences, College of Applied Medical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Sciences, Majmaah University, 11952, Majmaah, Saudi Arabia.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(3)Green Link Analytical and Research Laboratory India Private Limited,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Coimbatore, Tamil Nadu, 641014,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(4)Department of Public Health, College of Applied Medical Sciences, Majmaah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University, 11952, Majmaah, Saudi Arabia.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(5)Faculty of Agriculture, Department of Biotechnology, Al-Azhar University,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Cairo, Egypt.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(6)Bioprocess Engineering Division, Smykon Biotech, Nagercoil, Tamil Nadu,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629001,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(7)Department of Computational Biology, St. Jude Children's Research Hospital,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Danny Thomas Place, Memphis, TN, 38105,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(8)Department of Biotechnology, Faculty of Science and Humanities, SRM Institute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Science and Technology, Kattankulathur, Chengalpattu, Tamil Nadu, 603203,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(9)Dr. APJ Kalam Research Lab, Department of Pharmaceutical Chemistry, SRM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College of Pharmacy, SRM Institute of Science and Technology, Kattankulathur,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Chengalpattu, Tamil Nadu, 603203,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(10)Centre for Applied Research, Saveetha School of Engineering, Saveetha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Institute of Medical and Technical Sciences (SIMATS), Chennai, Tamil Nadu,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602105, India. biologiask@gmail.com.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 novel series of fifty furan-based chalcone derivatives and their potential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anti-bacterial activity against Mycobacterium tuberculosis was studied in this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present work. The pharmacokinetic properties and toxicity parameters of these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designed molecules were studied using in silico methods. Physicochemical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parameters were computed for all the designed molecules and Swiss ADME analysis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demonstrated that the designed compounds possess good drug-like properties.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Among them top 10 compounds were selected based on initial ADME screening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subjected to docking investigations using the Autodock Tool. 1.5.6. The binding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energies and interactions of these compounds with the target protein InhA were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compared with established anti-tubercular medicines (isoniazid and ethionamide).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Based on docking results, the top furan chalcones were synthesized and analyzed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using various spectroscopic techniques such as FT-IR, mass spectrometry, 1H NMR,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13C NMR. The synthesized chalcones were further investigated for their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antitubercular efficacy using the Microplate Alamar Blue Assay (MABA) against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H37Rv strain. Among the tested compounds, DM01, DM02, DM03, DM04, DM05,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DM07 displayed optimum activity against H37Rv strain cell lines.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Biocompatibility of synthesized top furan chalcone DMO3 was tested on mouse 3T3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fibroblast cells by cell viability or cytotoxicity assay. Phase contrast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live dead cells fluorescent staining assay used to determine the cytotoxicity.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Tested compound was not recorded any sign of cytopathic effect which was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confirmed by high rate of cell viability with complete absence of cytopathic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effect and apoptosis. Further, the molecular docking studies identified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binding mechanism of reference drugs (isoniazid and ethionamide) with InhA,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revealing key hydrogen-bond interactions with specific residues.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Science+Business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Media, LLC, part of Springer Nature.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10.1007/s00284-025-04319-6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40629184 [Indexed for MEDLINE]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EA4232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6D0AEC" w:rsidRPr="00EA4232">
        <w:rPr>
          <w:rFonts w:ascii="宋体" w:eastAsia="宋体" w:hAnsi="宋体" w:cs="宋体"/>
          <w:b/>
          <w:color w:val="FF0000"/>
          <w:szCs w:val="24"/>
        </w:rPr>
        <w:t>9. Surg Today. 2025 Jul 8. doi: 10.1007/s00595-025-03098-8.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Clinical factors associated with surgical interventions in patients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intestinal obstruction caused by abdominal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Urakawa S(1)(2), Nishi H(3), Yoshimura D(3), Sakata K(3), Ikeda K(3), Hashimoto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S(4), Han Y(4), Tamura Y(4), Nagai T(4), Miyazaki S(3).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Gastroenterological Surgery, Osaka Habikino Medical Center,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3-7-1 Habikino, Habikino City, Osaka, 583-8588, Japan. urashin.1130@gmail.com.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Gastroenterological Surgery, Minoh City Hospital, Osaka, Japan.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urashin.1130@gmail.com.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Gastroenterological Surgery, Osaka Habikino Medical Center,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3-7-1 Habikino, Habikino City, Osaka, 583-8588, Japan.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Osaka Habikino Medical Center, Osaka,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PURPOSE: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Abdominal tuberculosis (TB), including Intestinal TB (ITB)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peritoneal TB (PTB), can cause intestinal strictures, leading to obstructions.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However, the surgical indications for TB-related intestinal obstructions are yet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to be established. This study investigates the clinical factors associated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these surgical interventions.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Eighty-eight consecutive patients with ITB or PTB were enrolled in this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study. The severity of abdominal TB was evaluated by the number of computed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tomography (CT) findings of ascites, peritoneal nodules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&gt;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10</w:t>
      </w:r>
      <w:r w:rsidRPr="006D0AEC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mm, intestinal wall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thickening, and peritoneal or omental thickening.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lastRenderedPageBreak/>
        <w:t>RESULTS: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Intestinal obstructions were diagnosed in 25 patients. The median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duration of non-operative management was 11 (2-35) days, and 10 of the 25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patients required surgical intervention after non-operative management.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surgery group had a higher frequency of more CT features (70% vs. 13.3%,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0.0038) and a lower frequency of antitubercular therapy (ATT; 50% vs. 100%,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0.0075) than the non-surgery group. The severity of lung TB had no impact 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need for surgery and there was discrepancy between the chest and abdominal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CT findings.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EA423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Long-term non-operative management may be required for abdominal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the need for surgical intervention is associated with the ATT and CT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findings.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 under exclusive licence to Springer Nature Singapore Pte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Ltd.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10.1007/s00595-025-03098-8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40629150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C06379" w:rsidRDefault="00645C55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40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>. Endocrine. 2025 Jul 8. doi: 10.1007/s12020-025-04352-2.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Clinical and radiological insights into secondary hypophysitis: A single-center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experience with a focus on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Rao A(1), Lila AR(1), Karlekar M(1), Sarathi V(2), Ban A(1), Sharma A(1),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Barnabas R(1), Memon SS(3), Patil V(1), Khot W(4), Sankhe S(5), Malhotra G(6),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Shah N(1), Bandgar T(1).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Endocrinology, Seth G.S. Medical College and KEM Hospital,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Mumbai,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Endocrinology, Vydehi Institute of Medical Sciences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Research Center, Bengaluru,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Endocrinology, Seth G.S. Medical College and KEM Hospital,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Mumbai, India. sabasamadmemon@gmail.com.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Nanavati Max Super Speciality Hospital,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Mumbai,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(5)Department of Radiology, Seth G.S. Medical College and KEM Hospital, Mumbai,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(6)Department of Nuclear Medicine, Homi Bhabha National Institute, Radiation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Medicine Centre, Tata Memorial Centre Annexe, Mumbai, MH,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Secondary hypophysitis (apart from immune checkpoint inhibitor [ICI]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induced) is rare and is largely described in case series. We aim to describe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distinctive characteristics of the various etiologies of secondary hypophysitis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from a single center.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A retrospective record review of 44 patients with secondary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hypophysitis (excluding ICI) presenting to our institute between January 2002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January 2023 was performed. The data of primary hypophysitis managed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medically (n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39) was retrieved from a prior publication and compared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common etiologies of secondary hypophysitis.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The most common etiologies were histiocytic disorders - Langerhans cell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histiocytosis (LCH) and Erdheim Chester disease (ECD) [n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23] and tubercular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hypophysitis (TH) [n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=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10]. LCH/ECD were characterized by multisystem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involvement, with arginine vasopressin deficiency (AVP-D) [22/23] being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predominant endocrine presentation. TH patients presented with mass effect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(9/10), focal non-enhancing areas within an enhancing sellar/suprasellar mass 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magnetic resonance imaging (MRI) (10/10), with evidence of tuberculosis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elsewhere in 60%. Though caseating granulomas were universal on histopathology,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bacteriological confirmation was negative in all pituitary specimens. When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compared to primary hypophysitis, isolated infundibuloneurohypophysitis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AVP-D were more prevalent in LCH/ECD, while the presence of a sellar/suprasellar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mass with focal non-enhancing areas was more frequent in TH. Furthermore,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recovery of the hormonal axis upon follow-up was more common in primary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hypophysitis.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Secondary hypophysitis in our cohort was predominantly histiocytic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or tubercular in etiology, with LCH/ECD presenting largely with AVP-D and 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presenting with mass effects, focal non-enhancing areas, and paucibacillary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disease.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Science+Business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Media, LLC, part of Springer Nature.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10.1007/s12020-025-04352-2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40627285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C06379" w:rsidRDefault="00697748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41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>. J Epidemiol Glob Health. 2025 Jul 8;15(1):96. doi: 10.1007/s44197-025-00442-6.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TB Incidence Trends in the Kingdom of Saudi Arabia within the GCC, EMR, and MENA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Regions, to Achieve the WHO and UN's SDG End TB Strategy Targets.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Barry M(1)(2).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(1)Infectious Disease Unit, Department of Internal Medicine, College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Medicine, King Saud University, Riyadh, Saudi Arabia. mbarry@ksu.edu.sa.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(2)Division of Infectious Diseases, Faculty of Medicine, University of Ottawa,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Ottawa, Canada. mbarry@ksu.edu.sa.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To assess the tuberculosis (TB) incidence trends, between 2000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2023, in the Kingdom of Saudi Arabia (KSA), in comparison to that in different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geopolitical regions where the KSA is commonly included within, and to determine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whether the KSA achieved the World Health Organization (WHO) and the United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Nations (UN) Sustainable Development Goals (SDGs) End TB Strategy milestones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targets, including the reduction of the total TB incidence by 20% in 2020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compared to that of 2015.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This is a retrospective observational study on the TB incidence per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100,000 population arising in a given year as reported annually to the WHO.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data was extracted from the WHO indicator dataset. TB incidence data from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KSA, the World, the Gulf Cooperation Council (GCC), the Eastern Mediterranean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region (EMR), and the Middle East and North Africa (MENA) region were included.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Descriptive analysis and chi-square test were used to compare incidence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differences and their statistical significance.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TB incidence per 100,000 population in KSA in 2023 was 8.4 (95%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uncertainty interval [UI]: 7.6–9.3), in 2020 it was 8.7 (95% UI:7.7–9.6),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2015 it was 12 (95% UI: 11–13), in 2000 it was 23 (95% UI: 21–26). Compared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2023, the reduction from 2000, 2015, and 2020 were 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−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14.6 (63.5% p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&lt;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0.01),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−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3.6 (30%), and 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−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0.3 (3.4%), respectively. Compared to 2015, the reduction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2020 was 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−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3.3 (27.5%). For 2023, compared to the GCC countries, the KSA had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second lowest incidence after the United Arab Emirates (UAE), which was 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−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7.6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less than KSA (p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&lt;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0.01). The incidence in Qatar was the highest, which was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+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26.6 higher than KSA (p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&lt;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0.01). Compared to the MENA and EMR, only Jordan had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 lower incidence, which was 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− 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5.0 less than KSA. Pakistan had the highest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incidence rate and the highest difference from the KSA by +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268.6 (p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&lt;</w:t>
      </w:r>
      <w:r w:rsidRPr="006D0AE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6D0AEC">
        <w:rPr>
          <w:rFonts w:ascii="宋体" w:eastAsia="宋体" w:hAnsi="宋体" w:cs="宋体"/>
          <w:color w:val="000000" w:themeColor="text1"/>
          <w:szCs w:val="24"/>
        </w:rPr>
        <w:t>0.01).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TB incidence trends are decreasing in KSA, and it is among the top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three regional countries with the lowest incidence rates. Compared with 2015,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KSA exceeded the 20% milestone by achieving a 27.5% reduction in 2020. The KSA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is heading towards achieving the WHO and UN’s SDG End TB Strategy targets of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50% reduction by 2025, 80% by 2030, and 90% by 2035, to fulfill the vision of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world free of TB.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10.1007/s44197-025-00442-6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PMC12237834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40627242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C06379" w:rsidRDefault="00697748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42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>. Ecohealth. 2025 Jul 8. doi: 10.1007/s10393-025-01726-w.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Genetic Characterization of Mycobacterium Tuberculosis Isolated from Captive Zoo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Animals.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Soni P(1), Singh J(1)(2), Vimal B(3), Kumar M(3), Lokhande L(1)(4), Gupta AM(1),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Shrivas A(1), Maurya AK(1), Purwar S(1), Singh S(5)(6).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(1)Department of Microbiology, All India Institute of Medical Sciences (AIIMS),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Saket Nagar, Bhopal, MP,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Translational Medicine, All India Institute of Medical Sciences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(AIIMS), Saket Nagar, Bhopal, MP,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(3)Department of Veterinary Microbiology, Bihar Veterinary College, Patna,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(4)Department of Forensic Medicine and Toxicology, All India Institute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Medical Sciences (AIIMS), Saket Nagar, Bhopal, MP,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(5)Department of Microbiology, All India Institute of Medical Sciences (AIIMS),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Saket Nagar, Bhopal, MP, India. sarman_singh@yahoo.com.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(6)Advanced Centre for Chronic and Rare Diseases, South Asian University Road,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New Delhi, 110068, India. sarman_singh@yahoo.com.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Zoonotic tuberculosis is a neglected subject that has the potential to impede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effectiveness of the TB elimination program. The present study aimed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determine the genetic diversity and drug resistance in the Mycobacterium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isolates from captive wild animals. A total of 67 tissue samples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were collected from 33 animals, comprising 21 wild captive animals from various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species and 12 slaughtered domestic buffaloes. These samples were subjected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detection of Mycobacterial species by culture isolation, and further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molecular identification by mPCR, Xpert-Ultra and TrueNat MTB/Rif assay;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followed by drug susceptibility profiling by MTBDRplus and Spoligotyping of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isolates. Of the 67 samples from captive zoo animals, 44 samples were culture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positive. Of these, 38 isolates were identified as Mycobacterium tuberculosis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Complex (MTBC) and remaining 6 were identified as non- tuberculous mycobacteria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(NTM). All NTM isolates were from different tissues of a Tigress which also had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mixed infection with MTBC. All the 38 culture isolates were further subjected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phenotypic drug susceptibility testing (pDST) and genotyping. Twenty-eight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(73.69%) of them, were pan-susceptible, 9 (23.68%) exhibited isoniazid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mono-resistance, and 1 (2.63%) was rifampicin mono-resistant. On genotyping, 27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(71.05%) of the samples were classified as 'Orphan'. Ten (26.32%) isolates were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identified as CAS1_DELHI, clustered within SIT number 375, while one sample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(2.63%) remained unidentified. The drug resistance and genotyping patterns were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similar to the human population. Our results show that M. tuberculosis was major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cause of Zoonotic TB and should be considered as potential reverse zoonotic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agent in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Nature.Health.Global., Inc.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10.1007/s10393-025-01726-w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40627241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C06379" w:rsidRDefault="00697748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43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>. Clin Infect Dis. 2025 Jul 8:ciaf353. doi: 10.109</w:t>
      </w:r>
      <w:r w:rsidR="00C06379" w:rsidRPr="00C06379">
        <w:rPr>
          <w:rFonts w:ascii="宋体" w:eastAsia="宋体" w:hAnsi="宋体" w:cs="宋体"/>
          <w:b/>
          <w:color w:val="FF0000"/>
          <w:szCs w:val="24"/>
        </w:rPr>
        <w:t xml:space="preserve">3/cid/ciaf353. Online ahead of 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 point-of-care prediction tool for recurrent tuberculosis.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Cox SR(1), Moe AH(2), Gupte AN(3), Kadam A(4), Valawalkar S(4), Gupte N(4)(2),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Lele G(4), Kendall EA(5)(1), Baillie C(2), Barthwal MS(6), Kakrani A(6), Mave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V(4)(2), Dowdy DW(5)(1), Golub JE(2)(5)(1).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(1)Johns Hopkins Bloomberg School of Public Health, International Health,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Baltimore, MD,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(2)Johns Hopkins School of Medicine, Infectious Diseases, Baltimore, MD,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(3)Boston University School of Public Health, Global Health, Boston, MA, 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(4)Johns Hopkins India, Center for Infectious Diseases in India, Pune,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Maharashtra,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(5)Johns Hopkins Bloomberg School of Public Health, Epidemiology, Baltimore, MD,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(6)Dr. D.Y. Patil Medical College, Hospital and Research Centre, Medicine, Pune,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Maharashtra,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An estimated 10% of tuberculosis (TB) survivors who have recently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completed treatment in India develop TB again. We sought to develop 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parsimonious model for predicting TB recurrence that can help target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post-treatment active case finding among the highest-risk TB survivors.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The TB Aftermath trial enrolled TB survivors at treatment completion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from six public TB clinics in Maharashtra, India, and assessed participants at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six-month intervals. Our prediction endpoint was recurrent TB diagnosed within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18 months of treatment completion. Candidate variables included risk factors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recurrence identified a priori and lung function assessments. We used LASSO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regression to shortlist predictors and estimated probability of recurrence using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logistic regression. We conducted internal validation, assessed discrimination,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plotted calibration. Model selection was based on practical utility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predictive accuracy. For our selected model, we identified a cutoff for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achieving 90% sensitivity.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Among 1033 participants, we identified 85 (8.2%) recurrences. Several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five-item models measurable at treatment completion had moderate discrimination.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Our selected model included sex, household income, body mass index, peak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expiratory flow from spirometry, and history of multiple TB episodes.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selected model had a cross-validated c-statistic of 0.69 (95% confidence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interval [CI]: 0.56-0.77) and acceptable calibration (intercept: 0.03 [95% CI: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-0.03-0.09], slope: 0.66 [95% CI: 0.08-1.24). TB survivors with a predicted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probability &gt;3.7% accounted for 90% of recurrences.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A five-item tool, measurable at treatment completion, showed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moderate predictive accuracy for recurrent TB. At scale, a simple five-item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prediction tool may increase the efficiency of post-treatment active case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finding.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10.1093/cid/ciaf353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40626664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C06379" w:rsidRDefault="00697748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>. Nat Rev Immunol. 2025 Jul 7. doi: 10.1038/s4157</w:t>
      </w:r>
      <w:r w:rsidR="00C06379">
        <w:rPr>
          <w:rFonts w:ascii="宋体" w:eastAsia="宋体" w:hAnsi="宋体" w:cs="宋体"/>
          <w:b/>
          <w:color w:val="FF0000"/>
          <w:szCs w:val="24"/>
        </w:rPr>
        <w:t xml:space="preserve">7-025-01210-0. Online ahead of 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Spatial immunometabolic zonation in tuberculosis granulomas.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Sinha A(1), Weichhart T(2).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(1)Preprint Club, Medical University of Vienna, Vienna, Austria.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(2)Preprint Club, Medical University of Vienna, Vienna, Austria.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highlights@preprintclub.com.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10.1038/s41577-025-01210-0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40624263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C06379" w:rsidRDefault="00697748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 xml:space="preserve">. J Epidemiol Community Health. 2025 Jul 7:jech-2024-223465. doi: </w:t>
      </w:r>
    </w:p>
    <w:p w:rsidR="006D0AEC" w:rsidRPr="00C06379" w:rsidRDefault="006D0AEC" w:rsidP="006D0AEC">
      <w:pPr>
        <w:rPr>
          <w:rFonts w:ascii="宋体" w:eastAsia="宋体" w:hAnsi="宋体" w:cs="宋体"/>
          <w:b/>
          <w:color w:val="FF0000"/>
          <w:szCs w:val="24"/>
        </w:rPr>
      </w:pPr>
      <w:r w:rsidRPr="00C06379">
        <w:rPr>
          <w:rFonts w:ascii="宋体" w:eastAsia="宋体" w:hAnsi="宋体" w:cs="宋体"/>
          <w:b/>
          <w:color w:val="FF0000"/>
          <w:szCs w:val="24"/>
        </w:rPr>
        <w:t>10.1136/jech-2024-223465. Online ahead of print.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Associations of municipality-level income and racial segregation with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individual-level tuberculosis treatment outcomes in Brazil: a nationwide cohort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study (2010-2019).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Hall Q(1), Sousa Filho JF(2), Guimarães JM(3), Malta DC(4), Romero-Sandoval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NC(5)(6), Hargreaves S(7), Kerr L(8), Santos GF(9), Brickley EB(10), Paixão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ES(10), Barreto ML(11), Pescarini JM(12)(13); Unit on the Social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Environmental Determinants of Health Inequalities (SEDHI).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(1)London School of Hygiene &amp; Tropical Medicine, London, UK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Julia.Pescarini1@lshtm.ac.uk qanishahall@gmail.com.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(2)Fundação Oswaldo Cruz, Rio de Janeiro, Brazil.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(3)National School of Public Health, Oswaldo Cruz Foundation, Rio de Janeiro,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(4)Division of Situation Analysis and Prevention of Non-transmissible Diseases,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Ministry of Health of Brazil, Brasilia, Brazil.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(5)School of Medicine, Universidad Internacional del Ecuador, Quito, Ecuador.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(6)(GRAAL) Grups de Recerca d'America i Africa Llatines, Cerdanyola del Valles,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(7)Infection and Immunity Research Institute, St George's University of London,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London,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(8)Univ Fed Ceara, Fortaleza, Brazil.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(9)UFBA, Salvador, Brazil.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(10)Department of Infectious Disease Epidemiology, London School of Hygiene &amp;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Tropical Medicine, London, UK.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(11)Instituto de Saude Coletiva, UFBA, Salvador, Bahia, Brazil.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(12)Department of Infectious Disease Epidemiology, London School of Hygiene &amp;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Tropical Medicine, London, UK Julia.Pescarini1@lshtm.ac.uk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qanishahall@gmail.com.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(13)Department of Infectious Disease Epidemiology, FIOCRUZ, Salvador, Brazil.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Residential segregation is considered a social determinant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health, but there is limited evidence of its impact on tuberculosis (TB). We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investigated the associations between municipality-level income and racial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segregation and TB treatment outcomes in Brazil.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: We studied nationwide registries of new TB cases between 1 January 2010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31 December 2019. TB treatment was dichotomised as unfavourable (ie, loss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follow-up, modification of treatment regimen, treatment failure and death)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favourable (ie, cured/treatment completion). We assessed individuals'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municipality-level income and racial segregation (ie, dispersion of household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 xml:space="preserve">heads earning ≤half versus those earning &gt;half minimum wage; and of household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heads identifying as black or brown/mixed race (Pardo/a) versus white). Logistic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regression adjusted for sociodemographic and clinical variables was used to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estimate the OR of experiencing an unfavourable treatment outcome associated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with segregation overall and by self-identified race/ethnicity.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: Individuals living in highly economically and racially segregated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municipalities (fifth versus first quintiles) were more likely to have 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unfavourable TB treatment outcome (income segregation: adjusted OR 1.34 (95% CI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1.31 to 1.37); racial segregation: 1.13 (0.94 to 1.36)). Living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municipalities of higher income segregation (third, fourth and fifth quintiles)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was associated with higher unfavourable TB treatment outcomes in all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self-identified racial groups (fifth quintile: white 1.25 (0.96 to 1.64); black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1.42 (1.15 to 1.74); brown/mixed 1.37 (1.20 to 1.56); Asian=1.30 (1.00 to 1.69)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and Indigenous 1.37 (1.00 to 1.87)).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Living in highly income and racially segregated environments 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associated with unfavourable TB treatment outcomes for all self-identified races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 Brazil. TB programmes should account for segregation as a barrier to TB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treatment completion.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lastRenderedPageBreak/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BY. Published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by BMJ Group.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10.1136/jech-2024-223465</w:t>
      </w:r>
    </w:p>
    <w:p w:rsidR="006D0AEC" w:rsidRPr="006D0AEC" w:rsidRDefault="00C06379" w:rsidP="006D0AE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40623810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C06379" w:rsidRDefault="00697748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>. Nat Prod Bioprospect. 2025 Jul 7;15(1):44. doi: 10.1007/s13659-025-00529-4.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Unlocking potent anti-tuberculosis natural products through structure-activity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relationship analysis.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Abdjul DB(1)(2), Budiyanto F(3), Wibowo JT(3), Murniasih T(3), Rahmawati SI(3),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Indriani DW(3), Putra MY(3), Bayu A(4).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(1)Research Center for Vaccine and Drugs, Research Organization for Health,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National Research and Innovation Agency (BRIN), Jalan Raya Jakarta Bogor KM.46,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Cibinong, Bogor, West Java, 16911, Indonesia. booby_abdjul@yahoo.com.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(2)North Sulawesi Research and Development Agency, Jalan 17 Agustus, Manado,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North Sulawesi, 95116, Indonesia. booby_abdjul@yahoo.com.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(3)Research Center for Vaccine and Drugs, Research Organization for Health,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National Research and Innovation Agency (BRIN), Jalan Raya Jakarta Bogor KM.46,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Cibinong, Bogor, West Java, 16911, Indonesia.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(4)Research Center for Vaccine and Drugs, Research Organization for Health,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National Research and Innovation Agency (BRIN), Jalan Raya Jakarta Bogor KM.46,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Cibinong, Bogor, West Java, 16911, Indonesia. asep044@brin.go.id.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(TB) remains a world health problem due to the high number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affected individuals, high mortality rates, prolonged treatment durations,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increasing prevalence of resistance to commercial TB drugs. The emergence of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resistance to anti-TB drugs has necessitated urgent research into drug discovery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and development, focusing on novel mechanisms of action against Mycobacterium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tuberculosis resistant strains. Natural products, with their remarkable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structural diversity and bioactivity, are promising sources for the development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new TB drugs or the identification of potential chemical scaffolds exhibiting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potent and novel biological activity with minimal or no cytotoxicity to host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cells. This review focuses on potent anti-TB natural products with minimum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inhibitory concentration (MIC) values below 5 µg mL-1 and examines their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structure-activity relationship (SAR). Significant characteristics and relevant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biological properties of each compound were analysed using a Random Forest,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machine learning algorithm, to explore SAR. Using molecular docking, AutoDock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Vina was utilised to assess molecular interactions with protein targets,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predictive accuracy was enhanced using the XGBoost machine learning model. These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analyses provide insights into the mode of action of these compounds and help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identify key structural features contributing to their anti-TB activity.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addition, this review examines the correlation between the potency of selected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anti-TB compounds and their cytotoxicity, offering valuable insights for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identification of promising scaffolds in TB drug discovery.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10.1007/s13659-025-00529-4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PMC12234934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40622557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C06379" w:rsidRDefault="00697748" w:rsidP="006D0AE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>. Ann Med. 2025 Dec;57(1):2527949. doi: 10.1080/07</w:t>
      </w:r>
      <w:r w:rsidR="00C06379" w:rsidRPr="00C06379">
        <w:rPr>
          <w:rFonts w:ascii="宋体" w:eastAsia="宋体" w:hAnsi="宋体" w:cs="宋体"/>
          <w:b/>
          <w:color w:val="FF0000"/>
          <w:szCs w:val="24"/>
        </w:rPr>
        <w:t xml:space="preserve">853890.2025.2527949. Epub 2025 </w:t>
      </w:r>
      <w:r w:rsidR="006D0AEC" w:rsidRPr="00C06379">
        <w:rPr>
          <w:rFonts w:ascii="宋体" w:eastAsia="宋体" w:hAnsi="宋体" w:cs="宋体"/>
          <w:b/>
          <w:color w:val="FF0000"/>
          <w:szCs w:val="24"/>
        </w:rPr>
        <w:t>Jul 7.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Evaluating the expression level of serum Interleukin-2, lipoarabinomannan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circulating MicroRNA-29a as diagnostic biomarkers for pulmonary and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extra-pulmonary tuberculosis: a pilot study.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Adhikary S(1), Leo S(2), Banerjee A(1), Pathak S(1), Narasimhan M(2), Rathinam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S(2).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(1)Medical Biotechnology Lab, Faculty of Allied Health Sciences, Chettinad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Hospital and Research Institute, Chettinad Academy of Research and Education,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Kelambakkam,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Chettinad Hospital and Research Institute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(CHRI), Chettinad, Academy of Research and Education (CARE), Kelambakkam, India.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Diagnosis and treatment of Tuberculosis (TB), particularly delay in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diagnosis of TB poses significant challenges in its eradication. The exploration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new biomarkers is urgently required for TB diagnosis and treatment. This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study aimed to investigate the serum levels of Interleukin-2 (IL-2), an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important diagnostic parameter in TB; lipoarabinomannan (LAM), a key constituent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of the mycobacterial cell wall; and the expression of circulating microRNA-29a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(miR-29a) in serum. MiR-29a contributes to increased susceptibility to TB by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downregulating interferon-γ expression in T cells through post-transcriptional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regulation, thereby exerting an immunosuppressive effect.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The study was conducted on pulmonary TB (PTB),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extra-pulmonary TB (EPTB), and control groups. Serum from the three groups was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isolated, and IL-2 and LAM levels were measured by ELISA. Additionally, q-RT-PCR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was conducted to analyse the expression of microRNA-29a in the serum of some TB </w:t>
      </w:r>
    </w:p>
    <w:p w:rsidR="006D0AEC" w:rsidRPr="00C06379" w:rsidRDefault="006D0AEC" w:rsidP="006D0AEC">
      <w:pPr>
        <w:rPr>
          <w:rFonts w:ascii="宋体" w:eastAsia="宋体" w:hAnsi="宋体" w:cs="宋体"/>
          <w:b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patients.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RESULT: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 LAM and IL-2 were significantly upregulated in serum samples from both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the PTB and EPTB groups compared to the control group. Additionally, the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lastRenderedPageBreak/>
        <w:t>expression of miR-29a was significantly elevated in the EPTB group.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This study suggests that LAM and IL-2 may be potential diagnostic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biomarkers for both PTB and EPTB, while miR-29a may be a promising marker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specifically for EPTB. However, further evaluation with larger cohort samples is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required to validate the clinical utility of LAM, IL-2, and miR-29a as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diagnostic TB markers.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 xml:space="preserve">Plain Language Summary: Serum lipoarabinomannan (LAM), IL-2 and miR-29a might 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serve as potential markers for TB diagnosis.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DOI: 10.1080/07853890.2025.2527949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PMCID: PMC12239114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  <w:r w:rsidRPr="006D0AEC">
        <w:rPr>
          <w:rFonts w:ascii="宋体" w:eastAsia="宋体" w:hAnsi="宋体" w:cs="宋体"/>
          <w:color w:val="000000" w:themeColor="text1"/>
          <w:szCs w:val="24"/>
        </w:rPr>
        <w:t>PMID: 40622143 [Indexed for MEDLINE]</w:t>
      </w:r>
    </w:p>
    <w:p w:rsidR="006D0AEC" w:rsidRPr="006D0AEC" w:rsidRDefault="006D0AEC" w:rsidP="006D0AEC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 xml:space="preserve">. Neurol India. 2025 Jan 1;73(1):165-169. doi: </w:t>
      </w:r>
    </w:p>
    <w:p w:rsidR="007E7882" w:rsidRPr="00C0637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C06379">
        <w:rPr>
          <w:rFonts w:ascii="宋体" w:eastAsia="宋体" w:hAnsi="宋体" w:cs="宋体"/>
          <w:b/>
          <w:color w:val="FF0000"/>
          <w:szCs w:val="24"/>
        </w:rPr>
        <w:t>10.4103/neurol-india.Neurol-India-D-24-00542. Epub 2025 Feb 7.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Acute Hemichorea-Hemiballismus in Patients with Tuberculous Meningitis: 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Atypical Manifestation of Stroke.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Garg RK(1), Rizvi I(1), Kumar N(1), Gupta P(1), Tripathi P(1), Arjun Bal KP(1),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Parihar A(2), Malhotra HS(1), Pandey S(1), Uniyal R(1).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Neurology, King George's Medical University, Lucknow, Uttar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Radiodiagnosis, King George's Medical University, Lucknow,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Uttar Pradesh,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We report two cases of tuberculosis meningitis patients developing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hemichorea-hemiballismus during antituberculosis treatment. First, a 56-year-old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woman experienced right-sided hemichorea-hemiballismus 3 months into treatment.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MRI scans revealed a left thalamus and subthalamic infarct. After 10 days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continued treatment and corticosteroids, her movements subsided. Second,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17-year-old female developed hemichorea-hemiballismus while on antituberculosis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drugs and corticosteroids. MRI scans displayed ischemic lesions, optochiasmatic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arachnoiditis, gyral enhancement, and a small tuberculoma. After shunt surgery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tetrabenazine treatment, she significantly improved and resumed daily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activities. In conclusion, hemichorea-hemiballismus may paradoxically occur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meningitis patients, potentially linked to ischemic lesions in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thalamus and subthalamus.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 Neurology India, Neurological Society of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DOI: 10.4103/neurol-india.Neurol-India-D-24-00542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40652488 [Indexed for MEDLINE]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 xml:space="preserve">. Arch Bronconeumol. 2025 Jun 16:S0300-2896(25)00219-4. doi: </w:t>
      </w:r>
    </w:p>
    <w:p w:rsidR="007E7882" w:rsidRPr="00C0637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C06379">
        <w:rPr>
          <w:rFonts w:ascii="宋体" w:eastAsia="宋体" w:hAnsi="宋体" w:cs="宋体"/>
          <w:b/>
          <w:color w:val="FF0000"/>
          <w:szCs w:val="24"/>
        </w:rPr>
        <w:t>10.1016/j.arbres.2025.06.006. Online ahead of print.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Traumatic Pneumatoceles Mimicking Pulmonary Tuberculosis.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[Article in English, Spanish]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Phua CK(1), Toh MR(2), Tay CK(3).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Respiratory and Critical Care Medicine, Tan Tock Seng Hospital,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Singapore.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Respiratory and Critical Care Medicine, Singapore General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Hospital, Singapore.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(3)Department of Respiratory and Critical Care Medicine, Singapore General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Hospital, Singapore. Electronic address: melvin.tay.c.k@singhealth.com.sg.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10.1016/j.arbres.2025.06.006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40651935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 xml:space="preserve">. J Infect Public Health. 2025 Jul 5;18(10):102890. doi: </w:t>
      </w:r>
    </w:p>
    <w:p w:rsidR="007E7882" w:rsidRPr="00C0637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C06379">
        <w:rPr>
          <w:rFonts w:ascii="宋体" w:eastAsia="宋体" w:hAnsi="宋体" w:cs="宋体"/>
          <w:b/>
          <w:color w:val="FF0000"/>
          <w:szCs w:val="24"/>
        </w:rPr>
        <w:t>10.1016/j.jiph.2025.102890. Online ahead of print.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Prevalence and species diversity of non-tuberculous mycobacteria in North Texas.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Sah MK(1), Mahimainathan L(2), Mesfin M(2), Clark AE(2), SoRelle JA(3).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Pathology, University of Texas Southwestern Medical Center,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Dallas, TX, USA; Department of Health Sciences, University of Texas Health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Science Center, San Antonio, 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Pathology, University of Texas Southwestern Medical Center,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Dallas, TX, 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(3)Department of Pathology, University of Texas Southwestern Medical Center,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Dallas, TX, USA. Electronic address: jeffrey.sorelle@utsouthwestern.edu.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Non-tuberculous mycobacterial (NTM) infections are an emerging group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of related opportunistic pathogens resembling tuberculosis (TB) infections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 wide virulence spectrum. The diversity of the causative agents of NTM disease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underscores the need for swift identification, as it differs by geographic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regions, and treatment approaches vary. This study aimed to determine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prevalence of Non-tuberculous Mycobacteria recovered in North Texas.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A retrospective study was conducted between January 1, 2022,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December 31, 2023. We included 15,724 pulmonary and extra-pulmonary specimens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submitted to Acid Fast Bacilli (AFB) culture. A total of 820 specimens growing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with the Mycobacterial species were counted for the final analysis. Species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prevalence, site of growth, and seasonal trends were evaluated at our site.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E7882">
        <w:rPr>
          <w:rFonts w:ascii="宋体" w:eastAsia="宋体" w:hAnsi="宋体" w:cs="宋体"/>
          <w:color w:val="000000" w:themeColor="text1"/>
          <w:szCs w:val="24"/>
        </w:rPr>
        <w:t>In a total of 15,724 AFB cultures (5.21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n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820), specimens were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positive for twenty-four different species/subspecies of mycobacteria. Overall,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the prevalence of NTM was (5.05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n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795). Out of 820, the incidence of NTM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was (97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n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795) and M. tuberculosis complex (3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n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25). 15.4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% (704/4574)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of NTM were isolated from pulmonary and 0.82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% (91/11,150) from extra-pulmonary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specimens. (63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n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514) were slow-growing mycobacteria. The major NTM species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were M. avium complex (MAC) (46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n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375), followed by M. abscessus complex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(23.78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n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195), M. chelonae (4.9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n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40), M. mucogenicum phocaicum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(3.9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n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32), and M. arupense (2.1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n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17). Notably, MAC had cyclical low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points in July and February but peaked in October. There was no seasonal pattern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for M. abscessus complex.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Our findings revealed that the frequency of NTM was much higher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than TB. Remarkably, the prevalence of M. avium complex and M. abscessus complex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occupies the top rank, with the emerging M. chelonae and M. mucogenicum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phocaicum. This warrants a precise analytical approach to identify the NTM 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diverse geographical distribution and the needed species-specific treatment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regimen to adopt control measures.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10.1016/j.jiph.2025.102890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40651294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>. Molecules. 2025 Jul 3;30(13):2845. doi: 10.3390/molecules30132845.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Oligosaccharide Lactate Nanoparticles Enhance Tissue Targeting: A Case Study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the Controlled Delivery of Bedaquiline to Cardiac Tissue in TB Pericarditis.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Ayodele S(1), Kumar P(1), van Eyk A(2), van der Bijl P(3), Choonara YE(1)(4).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(1)Wits Advanced Drug Delivery Platform Research Unit, Department of Pharmacy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Pharmacology, School of Therapeutic Sciences, Faculty of Health Sciences,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University of the Witwatersrand, Johannesburg 2193, South Africa.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Pharmacy and Pharmacology, School of Therapeutic Sciences,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Faculty of Health Sciences, University of the Witwatersrand, Johannesburg 2193,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(3)Netcare Kuilsriver Hospital, Kuilsriver, 33 Van Riebeeck Road, Kuils River,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Cape Town 7580, South Africa.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(4)Wits Infectious Diseases and Oncology Research Institute, Faculty of Health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Sciences, University of the Witwatersrand, Johannesburg 2193, South Africa.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Bedaquiline is known to shorten the duration of therapy of tuberculosis but has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limitations, e.g., poor solubility and adverse effects such as prolongation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QT interval. In this study, bedaquiline was incorporated into an inherently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targeted nanosystem for improved permeation of the drug, with ex vivo diffusion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studies performed to investigate its penetration. The bedaquiline-loaded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mannan-chitosan oligosaccharide lactate nanoparticles were prepared by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one-step ionic gelation probe sonication method. A PermeGear 7-in-line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flow-through diffusion system was used for the ex vivo diffusion studies across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porcine and human pericardia. Bedaquiline-loaded nanoparticles with a particle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size and potential of 192.4 nm and 40.5 mV, respectively, were obtained.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drug-loaded mannan-chitosan nanoparticles had an encapsulation efficacy of 98.7%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drug loading of 0.6%. Diffusion data indicated a steady-state flux of 2.889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2.346 µg.cm-2.min-1 for porcine and human pericardia, respectively.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apparent permeability coefficients were calculated to be 2.66 × 10-4 cm.min-1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2.16 × 10-4 cm.min-1 for porcine and human pericardia, respectively. The lag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phases were 52.72 min and 0 min for porcine and human pericardia, respectively.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drug permeation indicated a consistent and linear diffusion pattern across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both porcine and human pericardia, additionally approving the porcine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pericardium as a great comparable tissue to human tissue for pericardial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studies. This study is the first to demonstrate ex vivo diffusion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bedaquiline-loaded, macrophage-targeted chitosan-mannan nanoparticles across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both human and porcine pericardia, representing a novel platform for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disease-targeted, localized treatment of TB pericarditis.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10.3390/molecules30132845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40649359 [Indexed for MEDLINE]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C06379">
        <w:rPr>
          <w:rFonts w:ascii="宋体" w:eastAsia="宋体" w:hAnsi="宋体" w:cs="宋体"/>
          <w:b/>
          <w:color w:val="FF0000"/>
          <w:szCs w:val="24"/>
        </w:rPr>
        <w:t>5</w:t>
      </w:r>
      <w:r w:rsidR="00697748">
        <w:rPr>
          <w:rFonts w:ascii="宋体" w:eastAsia="宋体" w:hAnsi="宋体" w:cs="宋体"/>
          <w:b/>
          <w:color w:val="FF0000"/>
          <w:szCs w:val="24"/>
        </w:rPr>
        <w:t>2</w:t>
      </w:r>
      <w:r w:rsidRPr="00C06379">
        <w:rPr>
          <w:rFonts w:ascii="宋体" w:eastAsia="宋体" w:hAnsi="宋体" w:cs="宋体"/>
          <w:b/>
          <w:color w:val="FF0000"/>
          <w:szCs w:val="24"/>
        </w:rPr>
        <w:t>. J Clin Med. 2025 Jun 20;14(13):4398. doi: 10.3390/jcm14134398.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Gastrointestinal Tuberculosis: Clinical Presentations and Diagnostic Approaches.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Gonchar T(1), De Robertis MS(1), Güther C(1), Löbel M(1), Kleemann T(1).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(1)Medizinische Universität Lausitz-Carl-Thiem, 03048 Cottbus, Germany.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Gastrointestinal tuberculosis (GI TB) is a rare form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extrapulmonary TB that often mimics other conditions, such as Crohn's disease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(CD) or GI malignancies. Conventional diagnostics, like direct microscopy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culture, are often inconclusive or slow, delaying treatment. In Germany,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low-incidence country, GI TB is underrecognized. Rising migration has led to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resurgence of TB cases, increasing the likelihood of encountering extrapulmonary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presentations. This study evaluates the performance and utility of various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diagnostic tools and proposes a diagnostic approach to reduce delays and avoid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unnecessary interventions.</w:t>
      </w: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 Methods: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We retrospectively analyzed eight patients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suspected of GI TB based on clinical presentation and testing. Two recent cases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are described in detail to highlight diagnostic and therapeutic challenges.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GI TB was confirmed in five cases (62.5%), and all the patients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presented with abdominal complaints, with the majority experiencing systemic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symptoms such as weight loss or fever. Histopathology supported the diagnosis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all GI TB cases, while PCR testing was positive in four. Direct microscopy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detected acid-fast bacilli in only one case. The remaining patients were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diagnosed with latent genital TB, disseminated TB without GI involvement, 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were ruled out clinically. </w:t>
      </w:r>
      <w:r w:rsidRPr="00C0637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GI TB remains a diagnostic challenge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that often mimics other conditions, such as CD or malignancy. Early use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histopathology and PCR in patients with a high risk of GI TB is critical for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timely diagnosis. In low-incidence settings like Germany, clinicians should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maintain high suspicion in at-risk populations (e.g., migrants from areas 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immunocompromised patients), especially when symptoms mimic CD or malignancy,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improve outcomes and avoid unnecessary procedures.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10.3390/jcm14134398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PMC12249606</w:t>
      </w:r>
    </w:p>
    <w:p w:rsidR="007E7882" w:rsidRPr="007E7882" w:rsidRDefault="00C06379" w:rsidP="007E788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40648784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>. Healthcare (Basel). 2025 Jun 27;13(13):1534. doi: 10.3390/healthcare13131534.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Evaluating the Knowledge, Attitude, and Practice of Tuberculosis Among Health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Sciences Students.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Terry AF(1), Etikan </w:t>
      </w:r>
      <w:r w:rsidRPr="007E7882">
        <w:rPr>
          <w:rFonts w:ascii="Cambria" w:eastAsia="宋体" w:hAnsi="Cambria" w:cs="Cambria"/>
          <w:color w:val="000000" w:themeColor="text1"/>
          <w:szCs w:val="24"/>
        </w:rPr>
        <w:t>İ</w:t>
      </w:r>
      <w:r w:rsidRPr="007E7882">
        <w:rPr>
          <w:rFonts w:ascii="宋体" w:eastAsia="宋体" w:hAnsi="宋体" w:cs="宋体"/>
          <w:color w:val="000000" w:themeColor="text1"/>
          <w:szCs w:val="24"/>
        </w:rPr>
        <w:t>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Biostatistics, Faculty of Medicine, Near East University, Near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East Avenue, North Cyprus, 99138 Mersin 10, Turkey.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: Liberia is among the 30 countries with a high burden of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worldwide. Health sciences students, who are future health professionals, have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essential roles in curtailing the spread of TB. This study aims to evaluate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knowledge, attitude, and practice (KAP) of tuberculosis (TB) among health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sciences students. </w:t>
      </w:r>
      <w:r w:rsidRPr="00C0637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This study used a quantitative cross-sectional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design to assess Medical, Pharmacy, and Public Health students at the University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of Liberia's KAP regarding TB using a modified previously used self-administered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questionnaire reviewed by subject experts from 1 April 2025 to 23 April 2025.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SPSS 26 was used for analysis. Descriptive statistics, Mann-Whitney,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Kruskal-Wallis, and multivariate logistic regression tests were used for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analysis. </w:t>
      </w: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 total, 630 students participated, of which 51.7% were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females, 83% were aged 24 or above, 81.6% were single, and 96.7% had never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smoked. The KAP levels were 65.9%, 97.3%, and 94.8%, respectively. Higher 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knowledge was significantly associated with being enrolled in the Medical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program (OR = 2.20, 95% CI: 1.28-3.76, p &lt; 0.05), being in year 4 and 5 (OR =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1.79, 95% CI: 1.09-2.98, p &lt; 0.05; OR = 2.28, 95% CI: 1.08-4.78, p &lt; 0.05),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being unemployed (OR = 1.58, 95% CI: 1.09-2.31, p &lt; 0.05), and having personal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acquaintance with individuals diagnosed with TB (OR = 1.64, 95% CI: 1.11-2.42, p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&lt; 0.05). </w:t>
      </w:r>
      <w:r w:rsidRPr="00C0637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The knowledge level among students was good. They had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positive attitude, and their practice levels were good. However, gaps remain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understanding latent TB and proper disinfection methods for TB-related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materials. Strengthening the health curriculum to address these specific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knowledge gaps is recommended to better align students' knowledge with their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attitudes and practices.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10.3390/healthcare13131534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PMC12248818</w:t>
      </w:r>
    </w:p>
    <w:p w:rsidR="007E7882" w:rsidRPr="007E7882" w:rsidRDefault="00C06379" w:rsidP="007E788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40648559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>. Cancers (Basel). 2025 Jul 2;17(13):2224. doi: 10.3390/cancers17132224.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New Vistas in Mycobacterium tuberculosis Infection and Its Association with Lung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Cancer Development.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Papavassiliou KA(1), Sofianidi AA(2), Spiliopoulos FG(2), Vassiliou AG(3),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Papavassiliou AG(2).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(1)First University Department of Respiratory Medicine, 'Sotiria' Chest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Hospital, Medical School, National and Kapodistrian University of Athens, 11527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Athens, Greece.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Biological Chemistry, Medical School, National and Kapodistrian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University of Athens, 11527 Athens, Greece.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(3)First Department of Critical Care Medicine, 'Evangelismos' Hospital, Medical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School, National and Kapodistrian University of Athens, 10676 Athens, Greece.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Lung cancer is the leading cause of cancer-related mortality worldwide, with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American Cancer Society estimating approximately 124,730 deaths from lung cancer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 2025 [...].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10.3390/cancers17132224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40647522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>. Adv Clin Chem. 2025;127:221-253. doi: 10.1016/bs.</w:t>
      </w:r>
      <w:r w:rsidR="00C06379" w:rsidRPr="00C06379">
        <w:rPr>
          <w:rFonts w:ascii="宋体" w:eastAsia="宋体" w:hAnsi="宋体" w:cs="宋体"/>
          <w:b/>
          <w:color w:val="FF0000"/>
          <w:szCs w:val="24"/>
        </w:rPr>
        <w:t xml:space="preserve">acc.2025.04.006. Epub 2025 Jun 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>10.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MDDB: A public databank of host microRNAs in Tuberculosis diagnosis.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Agrawal P(1), Upadhyay A(1), Chauhan RK(2), Kumar A(3).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Biotechnology, National Institute of Technology, Raipur, CG,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(2)Central Computer Center, National Institute of Technology, Raipur, CG,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(3)Department of Biotechnology, National Institute of Technology, Raipur, CG,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India. Electronic address: drawanishkr@gmail.com.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challenge due to its high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mortality rate. Several factors contribute significantly including delayed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diagnosis, emergence of drug resistance, and biofilm formation. Although various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diagnostic methods are available for TB, such as sputum smear microscopy,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culture techniques, and real-time polymerase chain reaction (PCR). They have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notable limitations, including false positives and negatives, timeliness,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high cost. Therefore, there is an urgent need for an early and accurate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diagnostic approach to control the infection. MicroRNA (miRNA)-based diagnostics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have emerged as a promising alternative, offering the potential for earlier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detection and reduced false-positivity. However, this field is still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development and requires specialized tools to accelerate miRNA research,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streamline the process, and facilitate the creation of innovative diagnostic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methods. To address this need, the MicroRNA Disease Databank (MDDB) was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developed as a centralized platform providing extensive miRNA-related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information. Freely accessible at https://mddb.nitrr.ac.in/., MDDB offers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comprehensive details on miRNA locations, associated disease characteristics,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probe sequences, and molecular mechanisms. This resource aims to support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development of novel miRNA-based diagnostic biomarkers. This article provides 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in-depth overview of the MDDB tool, highlighting its construction, features,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accessibility. Currently, MDDB focuses on host miRNAs relevant to TB, allowing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researchers to quickly access critical miRNA data. By leveraging this resource,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researchers will potentially accelerate the development of effective diagnostic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biomarkers for TB and other chronic diseases in the future.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10.1016/bs.acc.2025.04.006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40645675 [Indexed for MEDLINE]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56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 xml:space="preserve">. Cureus. 2025 Jun 9;17(6):e85661. doi: 10.7759/cureus.85661. eCollection 2025 </w:t>
      </w:r>
    </w:p>
    <w:p w:rsidR="007E7882" w:rsidRPr="00C0637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C06379">
        <w:rPr>
          <w:rFonts w:ascii="宋体" w:eastAsia="宋体" w:hAnsi="宋体" w:cs="宋体"/>
          <w:b/>
          <w:color w:val="FF0000"/>
          <w:szCs w:val="24"/>
        </w:rPr>
        <w:t>Jun.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Incidence and Predictors of Drug-Induced Liver Injury in Pediatric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Patients Under Anti-tubercular Therapy: A Prospective Observational Study.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Manokaran V(1), Kaur B(2), A JAC(1), I R(1).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Pediatrics, Vinayaka Mission's Medical College and Hospital,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Vinayaka Mission's Research Foundation Deemed to be University (DU), Karaikal,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Pediatrics, Government Medical College, Baba Farid University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of Health Sciences, Patiala, IND.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Tuberculosis (TB) remains a significant global health challenge,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particularly in pediatric populations, where effective treatment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anti-tubercular therapy (ATT) is often complicated by adverse drug reactions.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Drug-induced liver injury (DILI) is among the most serious complications of ATT,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identifying risk factors for DILI in children is essential for improving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treatment safety and outcomes.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This study aimed to determine the incidence of DILI in pediatric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TB patients undergoing ATT and identify demographic and clinical factors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associated with its development.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 prospective observational study was conducted over 18 months at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tertiary care center in South India. Fifty children aged 1-14 years diagnosed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with TB and initiated on ATT were enrolled. Liver function tests (LFTs) were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performed at baseline, one month, and six months, and clinical parameters were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monitored to identify DILI cases. Nutritional status was assessed using WHO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growth standards, and statistical analyses were conducted to identify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significant risk factors.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DILI was observed in 16 of 50 patients (32%). Malnutrition was present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 70% of DILI cases compared to 48% of non-DILI cases (p &lt; 0.05). Female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patients showed a higher incidence of DILI (56%) than males (44%). Baseline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liver enzyme levels, specifically serum glutamic-oxaloacetic transaminase (SGOT)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serum glutamic-pyruvic transaminase (SGPT), were significantly higher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patients who developed DILI (p &lt; 0.05). The most common clinical presentation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DILI was jaundice (50%), followed by anorexia and abdominal pain. Pulmonary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TB accounted for 50% of DILI cases, while CNS TB represented 37.5%.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C0637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DILI is a common complication of ATT in</w:t>
      </w:r>
      <w:r w:rsidR="00C06379">
        <w:rPr>
          <w:rFonts w:ascii="宋体" w:eastAsia="宋体" w:hAnsi="宋体" w:cs="宋体"/>
          <w:color w:val="000000" w:themeColor="text1"/>
          <w:szCs w:val="24"/>
        </w:rPr>
        <w:t xml:space="preserve"> pediatric TB patients, with </w:t>
      </w:r>
      <w:r w:rsidRPr="007E7882">
        <w:rPr>
          <w:rFonts w:ascii="宋体" w:eastAsia="宋体" w:hAnsi="宋体" w:cs="宋体"/>
          <w:color w:val="000000" w:themeColor="text1"/>
          <w:szCs w:val="24"/>
        </w:rPr>
        <w:t>malnutrition, female gender, and elevated baseli</w:t>
      </w:r>
      <w:r w:rsidR="00C06379">
        <w:rPr>
          <w:rFonts w:ascii="宋体" w:eastAsia="宋体" w:hAnsi="宋体" w:cs="宋体"/>
          <w:color w:val="000000" w:themeColor="text1"/>
          <w:szCs w:val="24"/>
        </w:rPr>
        <w:t xml:space="preserve">ne liver enzymes identified as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significant risk factors. Routine liver function monitoring and nutritional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interventions should be integral to TB management in children to mitigate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risk of DILI and improve treatment outcomes.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2025, Manokaran et al.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10.7759/cureus.85661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PMC12244840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40642720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 xml:space="preserve">. Cureus. 2025 Jun 9;17(6):e85663. doi: 10.7759/cureus.85663. eCollection 2025 </w:t>
      </w:r>
    </w:p>
    <w:p w:rsidR="007E7882" w:rsidRPr="00C0637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C06379">
        <w:rPr>
          <w:rFonts w:ascii="宋体" w:eastAsia="宋体" w:hAnsi="宋体" w:cs="宋体"/>
          <w:b/>
          <w:color w:val="FF0000"/>
          <w:szCs w:val="24"/>
        </w:rPr>
        <w:t>Jun.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 Pathogen's Whisper: Reactivation of Quiescent Membranous Nephropathy by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Disseminated Tuberculosis.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Banjongjit A(1), Wattanasatja V(2), Udomkarnjananun S(1)(3), Kanjanabuch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T(4)(5)(6).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(1)Nephrology Unit, Department of Medicine, Vichaiyut Hospital, Bangkok, THA.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Sunpasitthiprasong Hospital, Ubon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Ratchathani, THA.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(3)Center of Excellence Renal Immunology and Renal Transplantation, Faculty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Medicine, Chulalongkorn University, Bangkok, THA.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(4)Center of Excellence in Kidney Metabolic Disorders, Faculty of Medicine,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Chulalongkorn University, Bangkok, THA.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(5)Division of Nephrology, Department of Medicine, Faculty of Medicine,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Chulalongkorn University, Bangkok, THA.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(6)Peritoneal Dialysis Excellence Center, King Chulalongkorn Memorial Hospital,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Bangkok, THA.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Primary membranous nephropathy (MN) is an autoimmune glomerular disease commonly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associated with anti-PLA2R antibodies, with relapses typically attributed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spontaneous immune reactivation. We report the first documented case of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relapse of primary, PLA2R-positive MN that was temporally and immunologically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linked to disseminated tuberculosis (TB) infection. A 42-year-old man,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previously in complete remission, developed severe nephrotic syndrome and acute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kidney injury unresponsive to standard immunosuppressive regimens. Concomitant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diagnosis of miliary TB was confirmed by culture and imaging. Remarkably, the MN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relapse resolved completely with anti-TB therapy alone, without further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immunosuppression, and remission has been sustained for over two years. This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case highlights infection, specifically TB, as a modifiable and overlooked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trigger of MN relapse, potentially via molecular mimicry or system immune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activation. In TB-endemic regions, identifying infectious triggers early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relapsing MN may spare patients from unnecessary immunosuppression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facilitate long-term remission through targeted antimicrobial therapy.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2025, Banjongjit et al.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10.7759/cureus.85663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PMC12241712</w:t>
      </w:r>
    </w:p>
    <w:p w:rsidR="007E7882" w:rsidRPr="007E7882" w:rsidRDefault="00C06379" w:rsidP="007E788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40642691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C0637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7E7882" w:rsidRPr="00C06379">
        <w:rPr>
          <w:rFonts w:ascii="宋体" w:eastAsia="宋体" w:hAnsi="宋体" w:cs="宋体"/>
          <w:b/>
          <w:color w:val="FF0000"/>
          <w:szCs w:val="24"/>
        </w:rPr>
        <w:t xml:space="preserve">. Cureus. 2025 Jun 10;17(6):e85694. doi: 10.7759/cureus.85694. eCollection 2025 </w:t>
      </w:r>
    </w:p>
    <w:p w:rsidR="007E7882" w:rsidRPr="00C0637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C06379">
        <w:rPr>
          <w:rFonts w:ascii="宋体" w:eastAsia="宋体" w:hAnsi="宋体" w:cs="宋体"/>
          <w:b/>
          <w:color w:val="FF0000"/>
          <w:szCs w:val="24"/>
        </w:rPr>
        <w:t>Jun.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Recurrent Abdominal Wall Abscess as an Atypical Presentation of Peritoneal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Tuberculosis: A Case Report.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Alcala E(1), Guerrero Morales PH(2), García Romero JM(2), Morales Rubio A(2),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Rojas Guanoluisa SA(2).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(1)Surgery, Hospital General de Queretaro, Querétaro, MEX.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(2)Surgery, Hospital General de Querétaro, Querétaro, MEX.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Peritoneal tuberculosis (TB) is an uncommon yet important form of extrapulmonary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TB, often presenting a diagnostic challenge due to its nonspecific symptoms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diverse clinical manifestations. We report the case of a 38-year-old woman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type 2 diabetes mellitus, hypertension, chronic kidney disease, and a history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peritoneal dialysis, who presented with recurrent abdominal pain, fever, night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sweats, and seropurulent discharge following prior abscess drainage. Despite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empirical antibiotic therapy, her symptoms persisted. Imaging revealed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intra-abdominal fluid collections and pneumoperitoneum, raising suspicion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intestinal perforation. Surgical exploration revealed a frozen abdomen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multiple cold abscesses, dense fibrous adhesions, and tubo-ovarian involvement.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Histopathological examination confirmed peritoneal TB, showing caseous necrosis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Langhans giant cells. This case underscores the diagnostic complexity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tuberculous peritonitis, particularly in patients with a history of peritoneal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dialysis and risk factors associated with endemic exposure to TB. Due to its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overlap with intra-abdominal malignancies and other chronic infections, a high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index of suspicion, histopathological confirmation - often via laparoscopy -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early initiation of anti-tuberculous therapy are critical for effective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management and improved outcomes.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2025, Alcala et al.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10.7759/cureus.85694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PMC12243674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40642668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8E4F5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7E7882" w:rsidRPr="008E4F59">
        <w:rPr>
          <w:rFonts w:ascii="宋体" w:eastAsia="宋体" w:hAnsi="宋体" w:cs="宋体"/>
          <w:b/>
          <w:color w:val="FF0000"/>
          <w:szCs w:val="24"/>
        </w:rPr>
        <w:t>. Acta Med Indones. 2025 Apr;57(2):237-240.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Unusual Co-existence of Drug-Susceptible Lung Tuberculosis and Drug-Resistant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Pleural Tuberculosis: A Rare Case Presentation of Dual Infection.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Herikurniawan H(1), Audrey J(2), Yulianti M(3), Indira NN(4), Rumende CM(5).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(1)Division of Respirology and Critical Illness, Department of Internal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Medicine, Faculty of Medicine Universitas Indonesia - Cipto Mangunkusumo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Hospital, Jakarta, Indonesia.. Herikurniawan.md@gmail.com.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(2)Division of Respirology and Critical Illness, Department of Internal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Medicine, Faculty of Medicine Universitas Indonesia - Cipto Mangunkusumo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Hospital, Jakarta, Indonesia.. joannaaudrey79@gmail.com.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(3)Division of Respirology and Critical Illness, Department of Internal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Medicine, Faculty of Medicine Universitas Indonesia - Cipto Mangunkusumo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Hospital, Jakarta, Indonesia.. mirayulianti.md@gmail.com.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(4)Division of Respirology and Critical Illness, Department of Internal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Medicine, Faculty of Medicine Universitas Indonesia - Cipto Mangunkusumo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Hospital, Jakarta, Indonesia.. ninyoman.indira@gmail.com.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(5)Division of Respirology and Critical Illness, Department of Internal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Medicine, Faculty of Medicine Universitas Indonesia - Cipto Mangunkusumo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Hospital, Jakarta, Indonesia.. rumende_martin@yahoo.com.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(TB) has become one of the global burdens of disease,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increasing morbidity and mortality every year. Tuberculosis can affect not only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lungs but also the extrapulmonary organs. The prevalence of drug-resistant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(DR-TB) is rising and has caused a higher mortality rate than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drug-susceptible tuberculosis (DS-TB). This article presents a patient with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rare co-infection of pulmonary DS-TB and pleural DR-TB. Pulmonary and pleural 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(pTB) was diagnosed using the Xpert MTB/RIF assay. The patient was treated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an individualized DR-TB regimen and recovered.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40641195 [Indexed for MEDLINE]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8E4F5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7E7882" w:rsidRPr="008E4F59">
        <w:rPr>
          <w:rFonts w:ascii="宋体" w:eastAsia="宋体" w:hAnsi="宋体" w:cs="宋体"/>
          <w:b/>
          <w:color w:val="FF0000"/>
          <w:szCs w:val="24"/>
        </w:rPr>
        <w:t xml:space="preserve">. Biochem Biophys Res Commun. 2025 Jul 3;777:152296. doi: </w:t>
      </w:r>
    </w:p>
    <w:p w:rsidR="007E7882" w:rsidRPr="008E4F5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8E4F59">
        <w:rPr>
          <w:rFonts w:ascii="宋体" w:eastAsia="宋体" w:hAnsi="宋体" w:cs="宋体"/>
          <w:b/>
          <w:color w:val="FF0000"/>
          <w:szCs w:val="24"/>
        </w:rPr>
        <w:t>10.1016/j.bbrc.2025.152296. Online ahead of print.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Resilience to stress and antibiotics, coupled with immunomodulatory behavior,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uncovers Mycobacterium indicus pranii as a suitable surrogate model for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tuberculosis research.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Bahl A(1), Negi K(1), Anupam A(1), Choudhary S(1), Kant S(2), Pandey S(3),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Tripathi D(4).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(1)Microbial Pathogenesis and Microbiome Lab, Department of Microbiology, School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of Life Sciences, Central University of Rajasthan, Ajmer, Rajasthan,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Immunology and Microbiology, University of Colorado School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Medicine, Anschutz Medical Campus, Aurora, CO, 80045, 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(3)Department of Biochemistry, School of Chemical and Life Sciences, Jamia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Hamdard, New Delhi,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(4)Microbial Pathogenesis and Microbiome Lab, Department of Microbiology, School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of Life Sciences, Central University of Rajasthan, Ajmer, Rajasthan, India.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Electronic address: deeksha.tripathi@curaj.ac.in.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Mycobacterium tuberculosis (M.tb) exhibits remarkable adaptability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persistence within host micro-environments, making tuberculosis a persistent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global health challenge. Finding safe and relevant model organisms to study M.tb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pathobiology is essential for augmenting research in this field. Mycobacterium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indicus pranii (MIP), a non-pathogenic mycobacterial species with known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immunomodulatory properties and established safety in human applications,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represents a promising yet underutilized research model. Within hosts, M.tb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encounters diverse stress conditions including oxidative and nitrosative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challenges, nutrient limitation, pH fluctuations, and immune cell-mediated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pressures, all of which shape its survival strategies. This investigation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presents a thorough evaluation of MIP as an alternative research model through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systematic comparative analyses with the conventionally utilized Mycobacterium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smegmatis (M.smeg). Genomic investigation revealed MIP possesses a significantly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higher number of M.tb-homologous virulence-associated genes and conserved drug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targets as compared to M. smeg, while sharing equivalent human-homologous gene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content with M.tb. Functional assays demonstrated MIP's superior tolerance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multiple stress conditions relevant to host micro-environments, including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SDS-mediated envelope stress, nitrosative stress, acidic and alkaline pH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extremes, copper toxicity, and elevated temperature-characteristics supported by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presence of key M.tb stress regulator homologs (sigE, sigH, mprAB,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Rv2745c). In macrophage infection models, MIP exhibited enhanced intracellular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persistence as compared to M.smeg and induced a balanced cytokine profile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resembling M.tb infection. The distinctive genomic and physiological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characteristics of MIP establish its biological relevance as a superior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surrogate model for investigating mycobacterial stress adaptation mechanisms,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virulence determinants, and host-pathogen interactions, potentially accelerating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discovery of novel therapeutic strategies against tuberculosis.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10.1016/j.bbrc.2025.152296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PMID: 40639084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8E4F5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7E7882" w:rsidRPr="008E4F59">
        <w:rPr>
          <w:rFonts w:ascii="宋体" w:eastAsia="宋体" w:hAnsi="宋体" w:cs="宋体"/>
          <w:b/>
          <w:color w:val="FF0000"/>
          <w:szCs w:val="24"/>
        </w:rPr>
        <w:t xml:space="preserve">. Front Med (Lausanne). 2025 Jun 25;12:1582726. doi: 10.3389/fmed.2025.1582726. </w:t>
      </w:r>
    </w:p>
    <w:p w:rsidR="007E7882" w:rsidRPr="008E4F5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8E4F5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From pandemic to endemic: assessing the impact of COVID-19 history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socio-demographic factors on quality of life in tuberculosis patients.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Mitroi DM(#)(1), Balteanu MA(#)(2), Zlatian OM(3), Toma CL(4), Catana OM(1),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Mirea AA(5), Camen G(6), Biciusca V(7)(8), Cioboata R(7)(9).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(1)Doctoral School, University of Medicine and Pharmacy of Craiova, Craiova,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Pulmonology, Faculty of Medicine, "Titu Maiorescu" University,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Bucharest, Romania.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(3)Microbiology Department, University of Medicine and Pharmacy of Craiova,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Craiova, Romania.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(4)Pneumology Department, "Carol Davila" University of Medicine and Pharmacy,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Bucharest, Romania.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(5)Department of Oral-Dental Prevention University of Medicine and Pharmacy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Craiova, Craiova, Romania.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(6)Radiology Department, University of Medicine and Pharmacy of Craiova,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Craiova, Romania.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(7)Pneumology Department, University of Medicine and Pharmacy of Craiova,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Craiova, Romania.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(8)Internal Medicine Department, "Filantropia" University Hospital, Craiova,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(9)Pneumology Department, "Victor Babes" University Hospital, Craiova, Romania.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Tuberculosis (TB) and COVID-19 are major global health concerns,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their interaction, particularly regarding socio-demographic factors, remains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insufficiently explored. This study assessed the impact of prior confirmed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COVID-19, alongside age, education, smoking, gender, and marital status, on 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relapse risk and quality of life (QOL) among TB patients in South-Western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A cross-sectional analysis was performed on 763 bacteriologically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confirmed TB patients enrolled between October 2022 and January 2025.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Participants provided socio-demographic and clinical information and completed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WHOQOL-BREF questionnaire. Binary logistic regression was used to identify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predictors of TB relapse, while structural equation modeling (SEM) assessed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factors influencing QOL.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Patients with a confirmed history of COVID-19 exhibited a twofold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increase in TB relapse risk (OR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2.08, p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0.003). Age was a strong predictor,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with individuals aged 36-60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years and those &gt;60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years showing over fivefold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(OR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5.08, p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&lt;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0.001) and nearly fourfold (OR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3.96, p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0.004) increases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relapse risk, respectively. Smoking further increased relapse odds by 76%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(OR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1.77, p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0.009). Conversely, secondary and tertiary education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significantly reduced relapse risk (OR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0.48, p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0.002; OR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0.46, p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0.006).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SEM revealed that COVID-19 history had a pronounced negative impact on QOL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(β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-0.51, p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&lt;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0.001), while marital status (</w:t>
      </w:r>
      <w:r w:rsidRPr="007E7882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 w:hint="eastAsia"/>
          <w:color w:val="000000" w:themeColor="text1"/>
          <w:szCs w:val="24"/>
        </w:rPr>
        <w:t>≈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0.09, p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=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0.022) and education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(β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 w:hint="eastAsia"/>
          <w:color w:val="000000" w:themeColor="text1"/>
          <w:szCs w:val="24"/>
        </w:rPr>
        <w:t>≈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0.18, p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&lt;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0.001) were positively associated with QOL.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COVID-19, advanced age, and smoking significantly elevate TB relapse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risk and detrimentally affect QOL, whereas higher education appears protective.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Integrated interventions addressing COVID-19 prevention, smoking cessation,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socio-economic support are essential to improve TB outcomes and patient quality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of life.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Copyright © 2025 Mitroi, Balteanu, Zlatian, Toma, Catana, Mirea, Camen, Biciusca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and Cioboata.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10.3389/fmed.2025.1582726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PMC12239877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40636355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8E4F5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7E7882" w:rsidRPr="008E4F59">
        <w:rPr>
          <w:rFonts w:ascii="宋体" w:eastAsia="宋体" w:hAnsi="宋体" w:cs="宋体"/>
          <w:b/>
          <w:color w:val="FF0000"/>
          <w:szCs w:val="24"/>
        </w:rPr>
        <w:t xml:space="preserve">. Eur J Case Rep Intern Med. 2025 Jun 24;12(7):005548. doi: 10.12890/2025_005548. </w:t>
      </w:r>
    </w:p>
    <w:p w:rsidR="007E7882" w:rsidRPr="008E4F5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8E4F5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 Case of Polyserositis with Pericarditis Caused by Mycobacterium SPP.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Figueiredo F(1), Valido T(1), Oliveira J(1), Chumbo C(1), Paulo JB(1), Gomes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G(1), Rocha M(1).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Medicine III Prof. Doutor Fernando Fonseca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Hospital, Amadora, Portugal.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incidence of diseases and deaths caused by non-tuberculous mycobacteria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(NTM) has been increasing globally. However, the broad and nonspecific clinical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manifestations of NTM infections make diagnosis challenging, compounded by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difficulty in isolating NTM organisms. While NTM are rarely associated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heart disease, including pericarditis, and pleural effusion, such presentations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are exceptional. We report the case of an 85-year-old female who presented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polyserositis, characterized by pleural and pericardial effusion, and was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diagnosed with an unusual manifestation of NTM infection causing pericarditis.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Initially, the patient was misdiagnosed with tuberculosis, which delayed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correct diagnosis and appropriate treatment. Upon accurate diagnosis, her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condition improved with adjustments to the treatment regimen. This case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highlights the importance of considering NTM infection in the differential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diagnosis, particularly when faced with atypical presentations. Early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recognition and timely microbiological testing are crucial for accurate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diagnosis, enabling targeted treatment and improving patient outcomes.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LEARNING POINTS: Non-tuberculous mycobacteria infection can have non-specific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presentations such as weight loss and night sweats, which are similar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lymphomas and tuberculosis.Unusual presentations of non-tuberculous mycobacteria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infection, such as pleural effusions and pericarditis, can occur.Diagnosis 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needed to ensure the correct treatment and may require polymerase chain reaction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testing.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EFIM 2025.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10.12890/2025_005548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PMC12236685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40636242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8E4F5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7E7882" w:rsidRPr="008E4F59">
        <w:rPr>
          <w:rFonts w:ascii="宋体" w:eastAsia="宋体" w:hAnsi="宋体" w:cs="宋体"/>
          <w:b/>
          <w:color w:val="FF0000"/>
          <w:szCs w:val="24"/>
        </w:rPr>
        <w:t xml:space="preserve">. Eur J Case Rep Intern Med. 2025 Jun 18;12(7):005590. doi: 10.12890/2025_005590. </w:t>
      </w:r>
    </w:p>
    <w:p w:rsidR="007E7882" w:rsidRPr="008E4F5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8E4F5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Tuberculous Meningitis and Hemophagocytic Lymphohistiocytosis in a Patient 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Adalimumab: Diagnostic Challenges in the Setting of Suspected Non-Tuberculous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Mycobacteria Co-Infection.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Dimitriadis D(1), Terzi I(1), Dragoumani I(1), Liapis K(2), Papazoglou D(1).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(1)Second University Department of Internal Medicine, University Hospital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Alexandroupolis, Democritus University of Thrace, Alexandroupoli, Greece.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Haematology, University Hospital of Alexandroupolis, Democritus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University of Thrace, Alexandroupoli, Greece.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Tumour necrosis factor-alpha (TNF-alpha) inhibitors increase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susceptibility to granulomatous infections, including both Mycobacterium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(MTB) and nontuberculous mycobacteria. We describe a complex case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of sequential disseminated Mycobacterium avium complex (MAC) and central nervous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system MTB infection in a patient treated with adalimumab, complicated by </w:t>
      </w:r>
    </w:p>
    <w:p w:rsidR="007E7882" w:rsidRPr="008E4F59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color w:val="000000" w:themeColor="text1"/>
          <w:szCs w:val="24"/>
        </w:rPr>
        <w:t>hemophagocytic lymphohistiocytosis (HLH).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>CASE REPORT: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A 65-year-old man on long-term adalimumab for psoriasis presented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with prolonged fever, hepatosplenomegaly, cytopenia and elevated inflammatory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markers. Bone marrow aspiration revealed hemophagocytosis and liver and bone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marrow biopsy revealed granulomatous inflammation. Polymerase chain reaction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(PCR) testing of bronchoalveolar lavage (BAL) fluid identified MAC, supporting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diagnosis of disseminated MAC-associated HLH. The patient responded to triple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MAC therapy (azithromycin, ethambutol, rifampicin), intravenous immunoglobulin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low-dose corticosteroids, with rapid clinical improvement. Three months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later, he was readmitted with fever and altered mental status. Brain magnetic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resonance imaging showed meningeal thickening. Lumbar puncture revealed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cerebrospinal fluid pleocytosis, hypoglycorrhachia and elevated protein. PCR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detected MTB complex deoxyribonucleic acid and a rifampicin resistance gene,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prompting the initiation of a four-drug antituberculosis regimen (isoniazid,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pyrazinamide, levofloxacin, ethambutol) and high-dose dexamethasone. The patient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improved and was discharged after a month of hospitalization, remaining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clinically stable at 1-year follow-up.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This case highlights the risk of sequential or overlapping MAC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MTB infections in patients receiving TNF-alpha inhibitors, the potential for HLH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as a serious complication, and the diagnostic value and limitations of BAL PCR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testing. Vigilant screening and multidisciplinary management are essential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such high-risk populations.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>LEARNING POINTS: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The increased risk of opportunistic infections associated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long-term tumour necrosis factor-alpha inhibitor use necessitates ongoing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infection screening.Hemophagocytic lymphohistiocytosis triggered by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mycobacterial infections requires prompt recognition and targeted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treatment.Polymerase chain reaction results should be interpreted with caution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 complex clinical scenarios, as deoxyribonucleic acid detection may indicate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colonization rather than active infection.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EFIM 2025.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10.12890/2025_005590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PMC12236640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40636239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8E4F5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64</w:t>
      </w:r>
      <w:r w:rsidR="007E7882" w:rsidRPr="008E4F59">
        <w:rPr>
          <w:rFonts w:ascii="宋体" w:eastAsia="宋体" w:hAnsi="宋体" w:cs="宋体"/>
          <w:b/>
          <w:color w:val="FF0000"/>
          <w:szCs w:val="24"/>
        </w:rPr>
        <w:t xml:space="preserve">. Eur J Case Rep Intern Med. 2025 Jun 11;12(7):005475. doi: 10.12890/2025_005475. </w:t>
      </w:r>
    </w:p>
    <w:p w:rsidR="007E7882" w:rsidRPr="008E4F59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8E4F5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(18)FDG PET/CT is Sensitive but not Specific for Malignancy: Two Cases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Disseminated Tuberculosis Mimicking Metastatic Cancer on Imaging and Clinical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Presentation.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Collin M(1), Krug B(2), Nollevaux MC(3), Collette F(1), Gilliaux Q(1), Faugeras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L(1), D'Hondt L(1).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(1)Department of Oncology, CHU UCL Namur - site Godinne, Yvoir, Belgium.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(2)Department of Nuclear Medicine, CHU UCL Namur - site Godinne, Yvoir, Belgium.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(3)Department of Pathology, CHU UCL Namur - site Godinne, Yvoir, Belgium.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18Fluorodeoxyglucose positron emission tomography/computed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tomography (18FDG PET/CT) scan is widely used in the evaluation of suspected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tumoral processes. In addition to its oncological applications, it is also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employed in the diagnosis and follow-up of various conditions, including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multiorgan tuberculosis.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>CASE DESCRIPTION: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We report a case series of two young patients with exclusive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extrapulmonary disseminated tuberculosis that mimicked a neoplastic process both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clinically and on 18FDG PET/CT imaging. Initially, both patients were admitted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to the oncology unit with a presumed diagnosis of cancer. However, following 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exhaustive work-up, a definitive diagnosis of tuberculosis was established via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histopathological and microbiological analysis.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These cases underscore the importance of considering disseminated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as a differential diagnosis during oncologic evaluations,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especially in patients from endemic regions, and highlight the potential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psychological impact of prematurely labelling a condition as cancer.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>LEARNING POINTS: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Extrapulmonary tuberculosis can mimic metastatic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malignancies.Imaging does not replace pathology, which remains the gold standard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for accurately diagnosing multiorgan involvement.Prematurely announcing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diagnosis of cancer before final confirmation can have significant psychological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consequences.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EFIM 2025.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10.12890/2025_005475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PMC12236639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40636238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8E4F59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7E7882" w:rsidRPr="008E4F59">
        <w:rPr>
          <w:rFonts w:ascii="宋体" w:eastAsia="宋体" w:hAnsi="宋体" w:cs="宋体"/>
          <w:b/>
          <w:color w:val="FF0000"/>
          <w:szCs w:val="24"/>
        </w:rPr>
        <w:t>. J Orthop Case Rep. 2025 Jul;15(7):19-22. doi: 10.13107/jocr.2025.v15.i07.5752.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Tubercular Palmar Ganglion Presenting as a Severe Carpal Tunnel Syndrome -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Case Report.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Singh P(1), Singh S(1), Singh A(1), Relwani N(1), Das S(1), Sood S(1).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Orthopaedics, Maharishi Markandeshwar Institute of Medical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Sciences and Research, Ambala, Haryana,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Tuberculous tenosynovitis is a rare condition predominantly found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 developing countries that require prompt medical intervention. Due to its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atypical presentation, diagnosis through biopsy and culture is necessary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distinguish it from other diseases. Compound palmar ganglion is an unusual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manifestation that can cause swelling around the wrist joint and potentially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compress the neural structures, resulting in carpal tunnel syndrome.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>CASE REPORT: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A 27-year-old female, homemaker complained of pain and tingling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sensations in her right hand. Radiological analysis revealed juxta-articular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osteopenia with soft tissue swelling. Magnetic resonance imaging identified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spongy soft tissue lesion compressing the median nerve over the flexor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retinaculum of the right wrist. The decision was to surgically explore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excise the lesion along with carpal tunnel release. Histopathological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examination confirmed tubercular tenosynovitis.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8E4F59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Tubercular compound ganglion is a rare condition that must be kept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 mind while treating patients with carpal tunnel syndrome, especially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developing countries where tuberculosis is prevalent. Delayed diagnosis 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common due to gradual progression and subtle symptoms except for swelling.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Surgical intervention and antitubercular treatment are crucial components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compound palmar ganglion management. Early diagnosis and management are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essential for preventing complications.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Copyright: © Indian Orthopaedic Research Group.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10.13107/jocr.2025.v15.i07.5752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PMC12237472</w:t>
      </w:r>
    </w:p>
    <w:p w:rsidR="007E7882" w:rsidRPr="007E7882" w:rsidRDefault="008E4F59" w:rsidP="007E788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40635968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 xml:space="preserve">. J Aerosol Sci. 2025 Sep;189:106633. doi: 10.1016/j.jaerosci.2025.106633. Epub </w:t>
      </w:r>
    </w:p>
    <w:p w:rsidR="007E7882" w:rsidRPr="00931A4B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931A4B">
        <w:rPr>
          <w:rFonts w:ascii="宋体" w:eastAsia="宋体" w:hAnsi="宋体" w:cs="宋体"/>
          <w:b/>
          <w:color w:val="FF0000"/>
          <w:szCs w:val="24"/>
        </w:rPr>
        <w:t>2025 Jun 10.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Dynamic of infectious aerosols generated by cough from patients with pulmonary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Tristão TC(1), Ferreira MAM(1), de Almeida Júnior PS(1), Castellani LGS(1),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Brunetti MN(1), Jones-López EC(2)(3), Fennelly KP(3), Barer MR(4), Fantecelle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CH(1), Morellato SA(5), Hadad DJ(1), Ellner JJ(6), Dietze R(1), Palaci M(1).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(1)Núcleo de Doenças Infecciosas, Centro de Ciências da Saúde, Universidade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Federal do Espírito Santo, 1468 Marechal Campos Avenue 29047-105, Vitória,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Espírito Santo, Brazil.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(2)Division of Infectious Diseases, Department of Medicine, Keck School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Medicine of USC, 1975 Zonal Ave. University of Southern California, Los Angeles,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CA 90033, 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(3)Section of Infectious Diseases, Department of Medicine, Boston University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School of Medicine and Boston Medical Center, 725 Albany Street, Boston 02118,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MA, 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(4)Department of Respiratory Sciences, University of Leicester, University Road,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LE1 7RH, Leicester, UK.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(5)Departamento de Estatística, Centro de Ciências Exatas, Universidade Federal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do Espírito Santo, 514 Fernando Ferrari Avenue, Vitória, 29075-053, Espírito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Santo, Brazil.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(6)Pulmonary Branch; Division of Intramural Research; National Heart, Lung,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Blood Institute, National Institutes of Health, 31 Center Dr, Bethesda, MD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20892, 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(TB) is an ancient disease transmitted through aerosols frequently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generated by coughing and it is still unknown whether there is variability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cough aerosol output throughout the day and whether this may impact patients'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infectivity categorization. To study the dynamic of infectious aerosols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generated by cough, we conducted a cross-sectional study on pulmonary 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patients (n=16) who had their cough-generated aerosols sampled twice daily for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two consecutive days for the Cough Aerosol Sampling System (CASS) assay. Most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patients were classified as Variable Low Producers and Variable High Producers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(n=10; 62.5%), followed by Negative Producers (n = 4; 25%) and Consistent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Producers (n = 2; 12.5%). Additionally, most recovered bacilli (88.7 %) within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respiratory aerosol size range. Although the time of collection did not appear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to impact on aerosol infectivity, performing CASS with multiple samples allowed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for more accurate detection and distinction among aerosol producers.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10.1016/j.jaerosci.2025.106633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PMC12237428</w:t>
      </w:r>
    </w:p>
    <w:p w:rsidR="007E7882" w:rsidRPr="007E7882" w:rsidRDefault="00931A4B" w:rsidP="007E788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40635785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>. Therapie. 2025 Jun 23:S0040-5957(25)00079-4. doi:</w:t>
      </w:r>
      <w:r w:rsidR="00931A4B" w:rsidRPr="00931A4B">
        <w:rPr>
          <w:rFonts w:ascii="宋体" w:eastAsia="宋体" w:hAnsi="宋体" w:cs="宋体"/>
          <w:b/>
          <w:color w:val="FF0000"/>
          <w:szCs w:val="24"/>
        </w:rPr>
        <w:t xml:space="preserve"> 10.1016/j.therap.2025.06.003. 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Preventing the risk of tuberculosis with teriflunomide: Is pre-treatment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screening necessary?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Damin-Pernik M(1), Mayer E(2), Dautriche A(3), Mazzola L(4), Beyens MN(5),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Botelho-Nevers E(2).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(1)Centre régional de pharmacovigilance, CHU de Saint-Étienne, 42055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Saint-Étienne, France. Electronic address: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marlene.damin-pernik@chu-st-etienne.fr.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Diseases, CHU de Saint-Étienne, 42055 Saint-Étienne,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(3)Centre Régional de Pharmacovigilance de Bourgogne, CHU Dijon-Bourgogne, 21000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Dijon, 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(4)Department of Neurology, CHU de Saint-Étienne, 42055 Saint-Étienne, 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(5)Centre régional de pharmacovigilance, CHU de Saint-Étienne, 42055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Saint-Étienne, 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10.1016/j.therap.2025.06.003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40634200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 xml:space="preserve">. bioRxiv [Preprint]. 2025 Jul 1:2025.06.26.661674. doi: </w:t>
      </w:r>
    </w:p>
    <w:p w:rsidR="007E7882" w:rsidRPr="00931A4B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931A4B">
        <w:rPr>
          <w:rFonts w:ascii="宋体" w:eastAsia="宋体" w:hAnsi="宋体" w:cs="宋体"/>
          <w:b/>
          <w:color w:val="FF0000"/>
          <w:szCs w:val="24"/>
        </w:rPr>
        <w:t>10.1101/2025.06.26.661674.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Thienopyrimidine amide analogs target MmpL3 in Mycobacterium tuberculosis.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Baldin VP, Harding CL, Quach D, Sugie J, Pogliano J, Parish 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The identification of novel agents with mechanisms of action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distinct from those currently utilized in tuberculosis treatment remains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significant challenge. The mycobacterial protein MmpL3 has emerged as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promising drug target due to its essential role in the synthesis of the cell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wall of Mycobacterium tuberculosis . We previously identified novel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thienopyrimidine amides with good anti-tubercular activity.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We profiled a subset of thienopyrimidine amides determining activity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against intracellular bacteria and bactericidal activity against replicating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bacteria. We ran assays to determine mode of action by measuring cell wall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stress, ATP production, and bacterial cytological profiling. We determined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activity against a strain of M. tuberculosis with mutations in MmpL3. We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isolated and sequenced resistant mutants.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We tested five analogs against a strain of M. tuberculosis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mutations in MmpL3 and determined that they lost potency. Analogs induced P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iniBAC , a reporter for cell wall stress, and led to an ATP boost characteristic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of cell wall inhibitors. Bacterial cytological profiling of a representative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compound revealed a morphological profile consistent with other MmpL3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inhibitors.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Together, our data support MmpL3 as the most probable drug target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for the TPA analogs and add to the growing list of scaffolds that can inhibit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this vulnerable transporter.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10.1101/2025.06.26.661674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PMC12236842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40631218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 xml:space="preserve">. bioRxiv [Preprint]. 2025 Jul 3:2025.03.28.645957. doi: </w:t>
      </w:r>
    </w:p>
    <w:p w:rsidR="007E7882" w:rsidRPr="00931A4B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931A4B">
        <w:rPr>
          <w:rFonts w:ascii="宋体" w:eastAsia="宋体" w:hAnsi="宋体" w:cs="宋体"/>
          <w:b/>
          <w:color w:val="FF0000"/>
          <w:szCs w:val="24"/>
        </w:rPr>
        <w:t>10.1101/2025.03.28.645957.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Elimination of senescent cells with senolytic host-directed therapy reduces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tuberculosis progression in mice.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Shee S, Martinez-Martinez YB, Koleske B, Yabaji S, Kobzik L, Kramnik I, Bishai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W.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By eliciting lung necrosis, which enhances aerosol transmission, Mycobacterium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( Mtb ) sustains its long-term survival as a human pathogen.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studying the human-like necrotic granuloma lesions characteristic of Mtb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-infected B6.Sst1S mice, we found that lung myeloid cells display elevated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senescence markers: cell cycle arrest proteins p21 and p16, the DNA damage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marker γH2A.X, senescence-associated β-galactosidase activity,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senescence-associated secretory phenotype (SASP). These markers were also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elevated in Mtb -infected aged wild type (WT) mice but not in young WT mice.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Global transcriptomics data revealed upregulation of pro-survival (PI3K, MAPK)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anti-apoptotic pathways in Mtb -infected B6.Sst1S macrophages. As senescent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cells are terminally growth-arrested yet metabolically active cells that release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tissue-damaging, immunosuppressive SASP, we treated Mtb -infected mice with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cocktail of three senolytic drugs (dasatinib, quercetin, and fisetin) designed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to kill senescent cells. Senolytic drug treatment prolonged survival and reduced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Mtb lung counts in B6.Sst1S and aged WT mice to a greater degree than young WT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mice and concomitantly reduced lung senescence markers. These findings indicate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that (1) Mtb infection may induce lung myeloid cells to enter a senescent state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that these cells may promote disease progression, and (2) senolytic drugs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merit consideration for human clinical trials against tuberculosis (TB).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HIGHLIGHTS: Mtb lung infection results in recruitment of both restrictive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permissive myeloid cells to the nascent granuloma. Mtb infection induces certain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permissive myeloid cells to enter a senescent state, characterized by cell cycle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arrest and they promote local immunosuppression. Treatment with a Senolytic drug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cocktail, which kills senescent cells, augments host resistance against Mtb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proliferation, lethality and immunopathology.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10.1101/2025.03.28.645957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PMC12236815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40631209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>. Adv Ther (Weinh). 2025 Apr;8(4):2400189. doi: 10.</w:t>
      </w:r>
      <w:r w:rsidR="00931A4B" w:rsidRPr="00931A4B">
        <w:rPr>
          <w:rFonts w:ascii="宋体" w:eastAsia="宋体" w:hAnsi="宋体" w:cs="宋体"/>
          <w:b/>
          <w:color w:val="FF0000"/>
          <w:szCs w:val="24"/>
        </w:rPr>
        <w:t xml:space="preserve">1002/adtp.202400189. Epub 2024 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>Aug 20.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CLINICALLY RELEVANT METALLIC NANOPARTICLES IN TUBERCULOSIS DIAGNOSIS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THERAPY.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Akinnawo CA(1), Dube A(1).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(1)School of Pharmacy, University of the Western Cape, Bellville 7535, South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Globally we are faced with a significant burden of tuberculosis (TB), which 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difficult to eradicate due to patients' non-adherance, and drug-resistant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strains that are spreading at an alarming rate. Novel approaches are required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improve diagnosis and treatment. Metallic nanoparticles (MNPs) have demonstrated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potential as sensor probes and in combination therapy, which combines MNPs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antimycobacterial drugs to develop new treatment and theranostic approaches.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strengthen the theoretical foundation towards the clinical application of 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nanomedicine, this review focuses on the properties and effectiveness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therapeutically relevant MNPs. We also elaborate on their antimycobacterial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mechanisms. This review aims to analyze the body of literature on the topic,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pinpoint important empirical findings, and identify knowledge gaps that could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provide a basis for future research endeavors and translation of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technologies. Current data suggest that MNPs are potential systems for efficient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diagnosis and treatment although additional pre-clinical and clinical research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is needed to bring these technologies to the clinic.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10.1002/adtp.202400189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PMC12233216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40631045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 xml:space="preserve">. medRxiv [Preprint]. 2025 Jun 30:2025.06.29.25330520. doi: </w:t>
      </w:r>
    </w:p>
    <w:p w:rsidR="007E7882" w:rsidRPr="00931A4B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931A4B">
        <w:rPr>
          <w:rFonts w:ascii="宋体" w:eastAsia="宋体" w:hAnsi="宋体" w:cs="宋体"/>
          <w:b/>
          <w:color w:val="FF0000"/>
          <w:szCs w:val="24"/>
        </w:rPr>
        <w:t>10.1101/2025.06.29.25330520.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Evaluation of New and Repurposed Tools to Assess Post-Tuberculosis Lung Disease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 Adolescents: A Cross-Sectional Analysis.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Tanzer JR, Lecca L, Sinche BR, Guzman VS, Wyda JJ, Byrne AL, Chiang SS.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Tuberculosis, even when successfully treated, frequently leads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long-term sequelae, known as post-tuberculosis lung disease (PTLD). Adolescents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account for over 1 million incident tuberculosis cases each year, and PTLD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this population may contribute greatly to the global burden of chronic lung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disease. However, research to better understand and prevent adolescent PTLD 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hampered by uncertainty regarding which tools best assess respiratory disability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and lung function in this population.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In this cross-sectional analysis of 101 adolescent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survivors in Lima, Peru, we administered the St. George's Respiratory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Questionnaire (SGRQ) to assess respiratory disability, and spirometry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oscillometry to measure lung function. We used factor analysis, correlations,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structural equation modeling to assess reliability and validity of 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abbreviated SGRQ, oscillometry, and spirometry.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 w:hint="eastAsia"/>
          <w:b/>
          <w:color w:val="000000" w:themeColor="text1"/>
          <w:szCs w:val="24"/>
        </w:rPr>
        <w:t>RESULTS:</w:t>
      </w:r>
      <w:r w:rsidRPr="007E7882">
        <w:rPr>
          <w:rFonts w:ascii="宋体" w:eastAsia="宋体" w:hAnsi="宋体" w:cs="宋体" w:hint="eastAsia"/>
          <w:color w:val="000000" w:themeColor="text1"/>
          <w:szCs w:val="24"/>
        </w:rPr>
        <w:t xml:space="preserve"> Our abbreviated, 18-item SGRQ had high reliability (omega ≥0.90),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internal structure validity (factor loadings for most questions &gt;0.75),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external validity (correlation: -0.62 with overall health rating). More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participants were able to complete oscillometry vs. spirometry (100% vs. 91.1%,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 &lt;0.0001). Oscillometry metrics had higher reliability (0.82-0.88) than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spirometry metrics (0.62-0.76). SGRQ scores had small correlations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spirometry and minimal correlations with oscillometry. The combination of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SGRQ, oscillometry, and spirometry demonstrated good model fit as an overall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assessment of lung health.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Our findings support the combination of an abbreviated version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SGRQ, spirometry, and oscillometry for evaluating adolescent PTLD. These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results pave the way for critical research to better understand the long-term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impacts of tuberculosis on adolescent lung health.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10.1101/2025.06.29.25330520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PMC12236887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40630589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 xml:space="preserve">. medRxiv [Preprint]. 2025 Jul 5:2025.07.04.25330895. doi: </w:t>
      </w:r>
    </w:p>
    <w:p w:rsidR="007E7882" w:rsidRPr="00931A4B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931A4B">
        <w:rPr>
          <w:rFonts w:ascii="宋体" w:eastAsia="宋体" w:hAnsi="宋体" w:cs="宋体"/>
          <w:b/>
          <w:color w:val="FF0000"/>
          <w:szCs w:val="24"/>
        </w:rPr>
        <w:t>10.1101/2025.07.04.25330895.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Preferences for Tongue Swab versus Sputum Collection for Tuberculosis Testing: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Multi-Country Survey.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Manoj Kumar K, Borkman A, Kim A, Crowder R, Ajide B, Alí-Francia K, Chirwa M,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Kamulegeya L, Le H, Trung VN, Venter R, Bimba J, Christopher DJ, Dalay V, Van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Hung N, Muyoyeta M, Nakiyingi L, Van Nhung N, Theron G, Yu C, Zamudio-Fuertes C,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Atim J, Kerkhoff AD, Castro Noriega MDM, Nahid P, Denkinger CM, Cattamanchi 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Dorman SE, West 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Sputum collection for tuberculosis (TB) diagnosis poses challenges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for children, people living with HIV, and those who struggle with sputum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production.Tongue swab-based molecular testing offers a promising non-invasive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alternative, but person-centered research on acceptability is limited.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: We conducted a pragmatic survey across eight countries (Vietnam,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Philippines, South Africa, Nigeria, Zambia, India, Uganda, Peru) among people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with presumptive TB attending primary care facilities. Participants provided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both tongue swab and sputum samples, then completed a 5-10 minute survey about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their collection preferences.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From October 2023 to July 2024, 1,297 participants were enrolled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(median age 43 years, 45% female, 13% HIV-positive). Overall, 61% (95% CI: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58-64%) preferred tongue swab collection compared to 22% (95% CI: 20-25%) who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preferred sputum collection and 17% (95% CI: 15-19%) with no preference.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Preference for tongue swab was consistent across demographic and clinical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subgroups, with country-level variation ranging from 47% in South Africa to 74%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 Zambia and Nigeria.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CONCLUSION: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Strong preference for tongue swab over sputum collection among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individuals with presumptive TB supports this diagnostic innovation's potential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to overcome barriers to timely TB testing, particularly for populations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struggling with sputum production.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10.1101/2025.07.04.25330895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PMC12236871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40630583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 xml:space="preserve">3. Cureus. 2025 Jun 7;17(6):e85543. doi: 10.7759/cureus.85543. eCollection 2025 </w:t>
      </w:r>
    </w:p>
    <w:p w:rsidR="007E7882" w:rsidRPr="00931A4B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931A4B">
        <w:rPr>
          <w:rFonts w:ascii="宋体" w:eastAsia="宋体" w:hAnsi="宋体" w:cs="宋体"/>
          <w:b/>
          <w:color w:val="FF0000"/>
          <w:szCs w:val="24"/>
        </w:rPr>
        <w:t>Jun.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 Mysterious Case of Primary Oral Tuberculosis in a 14-Year-Old Indian Female: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Diagnostic Enigma in a Case Report.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Burman S(1), Das AK(1), Khatua A(1), Tamilmani S(1), Hembram S(1).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(1)Oral and Maxillofacial Surgery, Dr. R. Ahmed Dental College and Hospital,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Kolkata, IND.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tuberculosis, is a chronic infectious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disease that primarily affects the lungs but can involve other parts of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body, including the oral cavity, which leads to diagnostic challenges. This case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report describes a 14-year-old female patient who presented with persistent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swelling, pus discharge, and pain on the left side of the mandible for six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months. Initial treatment, including incision and drainage, failed to resolve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symptoms. Imaging and histopathological examination revealed tuberculous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osteomyelitis of the mandible. Despite negative microbiological results,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diagnosis was confirmed through the presence of granulomatous inflammation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giant cells on biopsy. The patient was subsequently referred for anti-TB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treatment and showed significant improvement during follow-up. Oral TB, although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rare, should be considered in the differential diagnosis of chronic oral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lesions, especially when standard treatments fail. This case emphasizes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importance of comprehensive diagnostic approaches, including imaging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histopathology, which ultimately help initiate the correct treatment as early 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possible.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2025, Burman et al.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10.7759/cureus.85543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PMC12235066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40630367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7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 xml:space="preserve">4. Medicine (Baltimore). 2025 Jul 4;104(27):e43202. doi: </w:t>
      </w:r>
    </w:p>
    <w:p w:rsidR="007E7882" w:rsidRPr="00931A4B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931A4B">
        <w:rPr>
          <w:rFonts w:ascii="宋体" w:eastAsia="宋体" w:hAnsi="宋体" w:cs="宋体"/>
          <w:b/>
          <w:color w:val="FF0000"/>
          <w:szCs w:val="24"/>
        </w:rPr>
        <w:t>10.1097/MD.0000000000043202.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Retrospective evaluation of active tuberculosis cases in terms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chemoprophylaxis indication: A cross-sectional study.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Ongoz E(1), Aycicek O, Bülbül Y, Öztuna F, Özlü 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Chest Diseases, Karadeniz Technical University Faculty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Medicine, Trabzon, Turkey.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 this study, we retrospectively evaluated the indications for chemoprophylaxis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 active tuberculosis cases and reviewed the risk of latent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infection (LTBI) progressing to active disease. Along with our decisions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regarding LTBI treatment indications, we aimed to determine whether there were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any shortcomings in this area. This study included 422 tuberculosis patients who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were registered at the Provincial Central Tuberculosis Control Dispensary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diagnosed between 2016 and 2020. This was a single-center retrospective clinical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study. These patients were evaluated in terms of latent tuberculosis treatment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indication criteria in the Tuberculosis Diagnosis and Treatment Guide before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they became patients with tuberculosis. All radiological images of the patients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were evaluated. A total of 422 patients were included in this study. Of these,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147 (34.8%) were women, and 275 (65.2%) were men. When examining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distribution of patients according to the indications for latent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infection treatment specified in the Ministry of Health's 2019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Diagnosis and Treatment Guide, it was found that 6 (1.4%) patients were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contact with infectious cases, with 3 (50.0%) of these patients under 34 years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old and 3 (50.0%) 35 years old or older. Prophylactic treatment was administered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to 1 patient (33.3%) in the</w:t>
      </w:r>
      <w:r w:rsidRPr="007E7882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7E7882">
        <w:rPr>
          <w:rFonts w:ascii="宋体" w:eastAsia="宋体" w:hAnsi="宋体" w:cs="宋体"/>
          <w:color w:val="000000" w:themeColor="text1"/>
          <w:szCs w:val="24"/>
        </w:rPr>
        <w:t>&lt;</w:t>
      </w:r>
      <w:r w:rsidRPr="007E7882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34 years age group. One patient with conversion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was identified in the last 2 years, and it was noted that this patient received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prophylaxis. Of the 153 patients with radiological findings compatible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sequelae, three (2.0%) received prophylaxis. According to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diagnosis and treatment guide, after adjusting for patients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common criteria, 164 (38.8%) patients were indicated for LTBI treatment.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However, prophylaxis was only provided to 7 (4.2%) of these patients. The low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rate of chemoprophylaxis observed in our study highlights the importance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diagnosing and monitoring LTBI. The data obtained will contribute to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diagnosis and treatment of LTBI.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10.1097/MD.0000000000043202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PMC12237346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PMID: 40629593 [Indexed for MEDLINE]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>. Gene. 2025 Jul 6;965:149661. doi: 10.1016/j.gen</w:t>
      </w:r>
      <w:r w:rsidR="00931A4B">
        <w:rPr>
          <w:rFonts w:ascii="宋体" w:eastAsia="宋体" w:hAnsi="宋体" w:cs="宋体"/>
          <w:b/>
          <w:color w:val="FF0000"/>
          <w:szCs w:val="24"/>
        </w:rPr>
        <w:t xml:space="preserve">e.2025.149661. Online ahead of 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Unveiling the response of efflux pump genes to delamanid in Mycobacterium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tuberculosis H37Rv: a transcriptomic analysis.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Chauhan V(1), Singh A(2), Guleria A(2), Kathait S(2), Shrivastava K(2), Kumar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C(2), Suman S(2), Kumar S(3), Varma-Basil M(4).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Microbiology, Vallabhbhai Patel Chest Institute, University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Delhi, Delhi, India; Department of Microbiology, Maharshi Dayanand University,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Rohtak, Haryana,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Microbiology, Vallabhbhai Patel Chest Institute, University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Delhi, Delhi,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(3)Department of Microbiology, Maharshi Dayanand University, Rohtak, Haryana,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India. Electronic address: Sanjay.micro@mdurohtak.ac.in.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(4)Department of Microbiology, Vallabhbhai Patel Chest Institute, University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Delhi, Delhi, India. Electronic address: mandirav@rediffmail.com.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Overexpression of efflux pumps has been associated with drug resistance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Mycobacterium tuberculosis. However, their specific role in delamanid resistance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remains unclear. This study aimed to identify efflux pump genes influenced by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delamanid exposure through transcriptomic analysis. Cultures of M.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H37Rv were exposed to delamanid at a sub-inhibitory concentration of ½ MIC for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24 h and transcriptomic sequencing was performed on exposed and unexposed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cultures. Differentially expressed genes (DEGs) were annotated using the UniProt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database. Transcriptomic analysis revealed that 23 efflux pump genes were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significantly upregulated under delamanid stress, with 17/23 (73.9%) belonging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to the ABC family, 4/23 (17.39%) to the RND family and 2/23 (8.69%) to the MFS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superfamily. Quantitative real-time PCR (qRT-PCR) was conducted to validate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transcriptomic results for efflux pump genes following exposure of M.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H37Rv to delamanid at ½ and ¼ MIC. qRT-PCR confirmed that 20/23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(86.95%) genes were significantly upregulated at ½ MIC, with 14/20 (70%)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these belonging to the ABC family. In contrast, only 3/23 (13%) efflux pump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genes demonstrated upregulation at ¼ MIC. This study identified a set of efflux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pump genes significantly upregulated in response to sub-inhibitory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concentrations of delamanid and suggested that ½ MIC is a more suitable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concentration than ¼ MIC for evaluating the expression of efflux pump genes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response to delamanid in M. tuberculosis.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10.1016/j.gene.2025.149661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40628310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 xml:space="preserve">. Bioorg Chem. 2025 Jul 3;163:108718. doi: 10.1016/j.bioorg.2025.108718. Online </w:t>
      </w:r>
    </w:p>
    <w:p w:rsidR="007E7882" w:rsidRPr="00931A4B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931A4B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Targeting drug-resistant tuberculosis: Thioacetamide-substituted benzothiazoles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as bactericidal agents inhibiting type II NADH dehydrogenase.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Saha P(1), Sau S(2), Kalia NP(3), Sharma DK(4).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Engg. and Tech, IIT-Banaras Hindu University,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Varanasi, UP 221005,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Pharmacology and Toxicology, NIPER-Hyderabad, Hyderabad,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500037,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(3)Department of Pharmacology and Toxicology, NIPER-Hyderabad, Hyderabad,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500037, India. Electronic address: nitin.kalia@niperhyd.ac.in.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(4)Department of Pharmaceutical Engg. and Tech, IIT-Banaras Hindu University,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Varanasi, UP 221005, India. Electronic address: deepak.phe@itbhu.ac.in.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identification of novel anti-tubercular agents that inhibit the function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less-explored yet essential components of Mycobacterium tuberculosis 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critically needed to address the increasing prevalence of drug-resistant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tuberculosis. The type II NADH dehydrogenase, an indispensable component of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oxidative phosphorylation pathway, is the entry point of electrons into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electron transport chain, facilitating ATP production. This enzyme is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promising drug target because its inhibition leads to a bactericidal response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through energy starvation. In our study, we synthesized a series of 6-isopropyl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benzothiazole derivatives, with various thioacetamide side chains; and assessed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their anti-tubercular efficacy, and specificity toward NADH dehydrogenase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through in vitro studies. The most potent compounds, C4-1 (MIC = 4 μg/mL,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13.042 μM), and C4-11 (MIC = 8 μg/mL, 24.80 μM),</w:t>
      </w:r>
      <w:r w:rsidR="00931A4B">
        <w:rPr>
          <w:rFonts w:ascii="宋体" w:eastAsia="宋体" w:hAnsi="宋体" w:cs="宋体"/>
          <w:color w:val="000000" w:themeColor="text1"/>
          <w:szCs w:val="24"/>
        </w:rPr>
        <w:t xml:space="preserve"> exhibited inhibitory effects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against mycobacterial strains, exhibiting resistance to FDA approved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anti-tubercular drugs; and demonstrated bactericidal activity with a safety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index exceeding 10. The primary target for these derivatives is proposed to be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type II NADH dehydrogenase, indicated by increased NADH/NAD+ ratios in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peredox mCherry assay, and from detection of single-nucleotide polymorphisms at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multiple points in the type II NADH dehydrogenase gene coding sequence of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strains, exhibiting resistance to the compounds C4-1, and C4-11. Additionally,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molecular docking, molecular dynamics, and in silico ADME profiling were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performed on the active compounds.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Copyright © 2025 Elsevier Inc. All rights reserved.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10.1016/j.bioorg.2025.108718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40627906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931A4B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7E7882" w:rsidRPr="00931A4B">
        <w:rPr>
          <w:rFonts w:ascii="宋体" w:eastAsia="宋体" w:hAnsi="宋体" w:cs="宋体"/>
          <w:b/>
          <w:color w:val="FF0000"/>
          <w:szCs w:val="24"/>
        </w:rPr>
        <w:t xml:space="preserve">. J Infect Public Health. 2025 Jul 3;18(10):102888. doi: </w:t>
      </w:r>
    </w:p>
    <w:p w:rsidR="007E7882" w:rsidRPr="00931A4B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931A4B">
        <w:rPr>
          <w:rFonts w:ascii="宋体" w:eastAsia="宋体" w:hAnsi="宋体" w:cs="宋体"/>
          <w:b/>
          <w:color w:val="FF0000"/>
          <w:szCs w:val="24"/>
        </w:rPr>
        <w:t>10.1016/j.jiph.2025.102888. Online ahead of print.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Non-tuberculosis mycobacterial infection among clinically suspected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 eastern India (2019-2023).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Rout SS(1), Turuk J(2), Dm NS(1), Giri S(1), K A(1), Kumar S(1), Mohanty T(1),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Panda S(1), Biswal S(1), Das D(1), Pati S(1).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(1)Microbiology Division, ICMR-Regional Medical Research Centre,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Chandrasekharpur, Bhubaneswar, Odisha 751023, India.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(2)Microbiology Division, ICMR-Regional Medical Research Centre,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Chandrasekharpur, Bhubaneswar, Odisha 751023, India. Electronic address: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drjyotirmayeeturuk@gmail.com.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Incidence of non-tuberculous mycobacterial (NTM) infections is 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rise globally and poses significant diagnostic and treatment challenges for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as most of them are resistant to anti-tubercular drugs. NTM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susceptibility to drugs varies from species to species and there is no specific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regimen for treatment. We conducted this study to understand the epidemiology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NTM infections in Odisha from 2019 to 2023.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All the samples referred from districts suspected for NTM infections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were subjected to culture followed by species identification using line probe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assay (Hain Lifesciences, details). Anti-mycobacterial susceptibility was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determined by MIC breakpoints and the analysis was done as per the Clinical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laboratory Standard Institute (CLSI) M24S 2018 guidelines.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 total of 828 suspected NTM infection samples were included in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study. Non- tuberculous mycobacteria were found in 67 (8.1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%, 67/828) samples.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most prevalent non-tuberculous mycobacteria isolated was found to be M.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intracellulare (32.8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%,22/67), followed by M. abscessus (22.3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%, 15/67), M.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fortuitum (11.9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%,8/67), and M. scrofulaceum (8.9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%),6/67). Non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mycobacterial disease was seen from most of the districts but it was more common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 the coastal districts of Odisha like Khordha (29.8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%,20/67), Cuttack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(11.9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%,8/67), Bhadrak (8.9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%,67), Kendrapada (7.4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%,5/67), Balasore (4.4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%,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3/67), Jajpur (4.4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%, 3/67), Puri (7.4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%,5/67). NTM was more prevalent in males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(65.7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>%) than females (34.3</w:t>
      </w:r>
      <w:r w:rsidRPr="007E788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%). The MIC breakpoints showed different sensitive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resistant patterns for NTM isolates. It was seen that M. mucogeniucum was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sensitive to all the drugs tested, M. avium and M. abscessus isolates were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resistant to most of the drugs and sensitive to few drugs like doxycycline,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kanamycin and clarithromycin.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931A4B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The increasing prevalence of NTM infections necessitates precise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identification at the species level, coupled with drug susceptibility testing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(DST), to guide targeted therapy. This approach is critical not only for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optimizing patient outcomes but also for mitigating the emergence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antimicrobial resistance through inappropriate or empirical treatment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strategies.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10.1016/j.jiph.2025.102888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40627902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42CA2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7E7882" w:rsidRPr="00742CA2">
        <w:rPr>
          <w:rFonts w:ascii="宋体" w:eastAsia="宋体" w:hAnsi="宋体" w:cs="宋体"/>
          <w:b/>
          <w:color w:val="FF0000"/>
          <w:szCs w:val="24"/>
        </w:rPr>
        <w:t xml:space="preserve">. Curr Res Microb Sci. 2025 Apr 22;8:100395. doi: 10.1016/j.crmicr.2025.100395. </w:t>
      </w:r>
    </w:p>
    <w:p w:rsidR="007E7882" w:rsidRPr="00742CA2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742CA2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Potency of all-D amino acid antimicrobial peptides derived from the bovine rumen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microbiome on tuberculous and non-tuberculous mycobacteria.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Boidin-Wichlacz C(1), Maresca M(2), Correia I(3), Lequin O(3), Point V(4),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Casanova M(4), Reinbold A(2), Iranzo O(2), Huws SA(5), Brodin P(1), Oyama LB(5),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Tasiemski A(1), Canaan S(4), Cavalier JF(4).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(1)Univ. Lille, CNRS, INSERM, CHU Lille, Institut Pasteur de Lille, U1019 -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UMR9017 - CIIL - Center for Infection and Immunity of Lille, Lille, 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(2)Aix Marseille Univ, CNRS, Centrale Med, ISM2, Marseille, 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(3)Sorbonne Université, Ecole normale supérieure, PSL University, CNRS, Chimie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Physique et Chimie du Vivant, CPCV, Paris, 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(4)Aix-Marseille Univ, CNRS, LISM UMR7255, IMM FR3479, Marseille, 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(5)Institute for Global Food Security, School of Biological Sciences, Queen's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University Belfast, Belfast BT9 5DL, UK.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Despite the availability of antibiotics, tuberculosis (TB), caused by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Mycobacterium tuberculosis, was once again declared the world's leading cause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death from a single infectious agent in 2023. Furthermore, the rising prevalence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of drug-resistant strains of M. tuberculosis, coupled with the limitations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existing therapeutics, underscores the urgent need for new antimicrobial agents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that act through different mechanisms, thereby providing novel therapeutic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options. From this perspective, antimicrobial peptides (AMPs) derived from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bovine rumen microbiome have shown promise against many resistant pathogens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may therefore offer a promising alternative against TB. Here, we evaluated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efficacy of AMPs from bovine rumen microbiome, namely the Lynronne 1, 2 &amp; 3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P15s as well as their all-D amino acid enantiomers, against non-tuberculous (M.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abscessus, M. marinum and M. smegmatis) and tuberculous (M. bovis BCG, M.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tuberculosis) mycobacteria. In particular, their antimycobacterial activity was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assessed against extracellularly and intracellularly replicating M.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H37Rv pathogenic strain. Their innocuity was further studied by determining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their respective cytotoxicity against human cell lines and hemolytic activity 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human erythrocytes. Finally, their mechanism of action was investigated by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membrane permeabilization assay and a lipid insertion assay via surface pressure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measurement. Although all-D enantiomers showed increased cytotoxicity to human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cell lines, they still offer a good therapeutic window with improved activity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compared to their L-form counterparts, especially Lynronne 2D all and P15sD all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which emerged as the best growth inhibitors of all mycobacteria. Remarkably,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all-D enantiomers also demonstrated activity against intramacrophagic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replicating M. tuberculosis H37Rv, with very limited toxicity towards human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cells and no hemolytic activity at their respective minimum inhibitory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concentration. Membrane permeabilization and monolayer lipid insertion assays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suggested that these peptides mostly act by insertion into the mycobacterial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membrane resulting in a rapid membranolytic effect. These findings highlight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potential of the all-D enantiomers of Lynronne peptides, as attractive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candidates for the development of new anti-TB drugs. Their effective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antibacterial properties combined with low toxicity underscore Lynronne 2D all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P15sD all as building blocks for the development of promising alternatives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to conventional antibiotics in the treatment of mycobacterial infections,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particularly against M. tuberculosis.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10.1016/j.crmicr.2025.100395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PMC12230336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40626169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42CA2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7E7882" w:rsidRPr="00742CA2">
        <w:rPr>
          <w:rFonts w:ascii="宋体" w:eastAsia="宋体" w:hAnsi="宋体" w:cs="宋体"/>
          <w:b/>
          <w:color w:val="FF0000"/>
          <w:szCs w:val="24"/>
        </w:rPr>
        <w:t xml:space="preserve">. Open Forum Infect Dis. 2025 Jun 13;12(7):ofaf342. doi: 10.1093/ofid/ofaf342. </w:t>
      </w:r>
    </w:p>
    <w:p w:rsidR="007E7882" w:rsidRPr="00742CA2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742CA2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Comparative Analysis of 2 Diagnostic Devices for Detection of Mycobacterium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and Drug Resistance in Almaty, Kazakhstan, to Determine the Optimal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Diagnostic for Local Needs.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Bartels JGE(1), Takenov N(2), Chingissova L(2), Rakisheva A(3), Eleusizova A(3),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Bismilda V(2), Yeraliyeva L(2), Ben Amor Y(1).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(1)Center for Sustainable Development, Columbia University, New York, New York,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(2)National Tuberculosis Reference Laboratory, National Scientific Center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Phthisiopulmonology, Almaty, Kazakhstan.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(3)Center of Phthisiopulmonology Almaty, Almaty, Kazakhstan.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Rapid, accurate detection of Mycobacterium tuberculosis and drug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resistance is crucial to reduce tuberculosis (TB) burden and prevent development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of drug resistance in high-burden drug-resistant TB regions.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From December 2021 to July 2022, sputum samples from 1214 adult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patients with presumptive TB in Almaty, Kazakhstan, were tested by BD MAX MDR-TB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(Becton Dickinson), Cepheid Xpert MTB/RIF, and mycobacterial growth indicator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 (MGIT) liquid culture for detection of TB and drug resistance to rifampicin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(RIF) and isoniazid (INH).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When compared with MGIT, BD MAX sensitivity and specificity for 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detection were 90% and 87%, and Xpert MTB/RIF results were 86% and 92%. For RIF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resistance, BD MAX sensitivity and specificity were 91% and 95%, and Xpert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MTB/RIF results were 94% and 92%. For INH resistance, BD MAX sensitivity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specificity were 98% and 97%. Whole genome sequencing was conducted for 24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samples with discordant RIF resistance results among the 3 devices to determine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mutations related to resistance. When compared with a composite standard based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on whole genome sequencing and MGIT, Xpert MTB/RIF had higher sensitivity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specificity for RIF resistance than BD MAX.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Countries with high burden of drug-resistant TB should carry out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national prevalence surveys to assess rates of multidrug-resistant TB and INH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monoresistance. Those with higher rates should consider adopting BD MAX due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its ability to accurately diagnose RIF and INH resistance.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10.1093/ofid/ofaf342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PMC12232910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40626055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42CA2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80</w:t>
      </w:r>
      <w:r w:rsidR="007E7882" w:rsidRPr="00742CA2">
        <w:rPr>
          <w:rFonts w:ascii="宋体" w:eastAsia="宋体" w:hAnsi="宋体" w:cs="宋体"/>
          <w:b/>
          <w:color w:val="FF0000"/>
          <w:szCs w:val="24"/>
        </w:rPr>
        <w:t xml:space="preserve">. Front Immunol. 2025 Jun 20;16:1603338. doi: 10.3389/fimmu.2025.1603338. </w:t>
      </w:r>
    </w:p>
    <w:p w:rsidR="007E7882" w:rsidRPr="00742CA2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742CA2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 set of plasmatic microRNA related to innate immune response highly predicts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onset of immune reconstitution inflammatory syndrome in tuberculosis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co-infected HIV individuals (ANRS-12358 study).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Pean P(1), Meng R(1), Benichou E(1)(2), Srey P(3), Dim B(4), Borand L(4)(5),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Marcy O(6), Laureillard D(7), Blanc FX(8), Cantaert T(1), Madec Y(9), Weiss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L(10), Scott-Algara D(11).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(1)Unité d'immunologie, Institut Pasteur du Cambodge, Phnom Penh, Cambodia.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(2)Université Paris-Saclay, Gif-sur-Yvette, 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(3)Infectious Diseases Department, Sihanouk Hospital Center of HOPE, Phnom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Penh, Cambodia.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(4)Clinical Research Group, Epidemiology and Public Health Unit, Institut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Pasteur du Cambodge, Phom Penh, Cambodia.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(5)Center for Tuberculosis Research, Division of Infectious Diseases, Johns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Hopkins University School of Medicine, Baltimore, MD, United States.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(6)Research Institute for Sustainable Development (IRD) EMR 271, National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Institute for Health and Medical Research (INSERM) UMR 1219, University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Bordeaux, Bordeaux, 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(7)Infectious and Tropical Diseases Department, University Hospital,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Nimes, 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(8)Nantes Université, CHU Nantes, Service de Pneumologie, l'institut du thorax,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Nantes, 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(9)Epidemiology of Emerging Diseases, Institut Pasteur, Université de Paris,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Paris, 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(10)Université Paris Cité, Immunology, Paris, 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(11)International Affairs Departement, Institut Pasteur, Paris, France.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: After initiation of combination antiretroviral treatment (cART),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HIV-1/tuberculosis coinfected patients are at high risk of developing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tuberculosis-associated immune reconstitution inflammatory syndrome (TB-IRIS).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MicroRNAs, small molecules of approximately 22 nucleotides, which regulate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post-transcriptional gene expression and their profile has been proposed as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biomarker for many diseases. We tested whether the microRNA profile could be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predictive biomarker for TB-IRIS.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Twenty-six selected microRNAs involved in the regulation of the innate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immune response were investigated. Free plasmatic and microRNA-derived exosomes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were measured by flow cytometry. The plasma from 74 HIV-1+TB+ individuals (35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IRIS and 39 non-IRIS) at the time of the diagnosis and before any treatment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(baseline) of CAMELIA trial (ANRS1295-CIPRA KH001-DAIDS-ES ID10425); 15 HIV+TB-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23 HIV-TB+, both naïve of any treatment; and 20 HIV-TB- individuals 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controls were analysed.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At baseline, both IRIS and non-IRIS HIV+/TB+ individuals had similar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demographic and clinical characteristics, including sex, age, body mass index,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very low CD4+ cell counts (27 cells/mm3), and plasma HIV RNA load levels (5.76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log copies/ml). Twenty out of 26 plasmatic-microRNAs tested were no different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between IRIS and controls. Twelve of the 26 tested microRNAs showed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statistically significant differences between IRIS and non-IRIS patients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(p-values ranging from p &lt;0.05 to p &lt;0.0001). Among these, five could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discriminate between IRIS and non-IRIS individuals using ROC curve analysis (AUC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scores ranging from 0.74 to 0.92). The combination of two (hsa-mir-29c-3p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hsa-mir-146a-5p) or three microRNAs (hsa-mir-29c-3p, hsa-mir-29a-3p,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hsa-mir-146a-5p) identified IRIS with 100% sensitivity and high specificity (95%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and 97%, respectively).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The combination of at least two or three plasmatic microRNAs known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to regulate inflammation and/or cytokine responses could be used as biomarkers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to discriminate IRIS from non-IRIS in HIV-TB co-infected individuals at the time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of diagnosis and prior to any treatment.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Copyright © 2025 Pean, Meng, Benichou, Srey, Dim, Borand, Marcy, Laureillard,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Blanc, Cantaert, Madec, Weiss and Scott-Algara.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10.3389/fimmu.2025.1603338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PMC12231349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40625756 [Indexed for MEDLINE]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42CA2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7E7882" w:rsidRPr="00742CA2">
        <w:rPr>
          <w:rFonts w:ascii="宋体" w:eastAsia="宋体" w:hAnsi="宋体" w:cs="宋体"/>
          <w:b/>
          <w:color w:val="FF0000"/>
          <w:szCs w:val="24"/>
        </w:rPr>
        <w:t xml:space="preserve">. Cureus. 2025 Jun 6;17(6):e85485. doi: 10.7759/cureus.85485. eCollection 2025 </w:t>
      </w:r>
    </w:p>
    <w:p w:rsidR="007E7882" w:rsidRPr="00742CA2" w:rsidRDefault="007E7882" w:rsidP="007E7882">
      <w:pPr>
        <w:rPr>
          <w:rFonts w:ascii="宋体" w:eastAsia="宋体" w:hAnsi="宋体" w:cs="宋体"/>
          <w:b/>
          <w:color w:val="FF0000"/>
          <w:szCs w:val="24"/>
        </w:rPr>
      </w:pPr>
      <w:r w:rsidRPr="00742CA2">
        <w:rPr>
          <w:rFonts w:ascii="宋体" w:eastAsia="宋体" w:hAnsi="宋体" w:cs="宋体"/>
          <w:b/>
          <w:color w:val="FF0000"/>
          <w:szCs w:val="24"/>
        </w:rPr>
        <w:t>Jun.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Coexistence of Hodgkin's Lymphoma and Tuberculosis in Two Young Adults: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Diagnostic and Management Challenges.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Putra A(1), Hardianti MS(2), Nugrohowati N(3), Rahman A(4), S S(5).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Faculty of Medicine, Public Health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Nursing, Universitas Gadjah Mada/Dr. Sardjito General Hospital, Yogyakarta, IDN.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(2)Division of Hematology and Medical Oncology, Department of Internal Medicine,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Faculty of Medicine, Public Health and Nursing, Universitas Gadjah Mada/Dr.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Sardjito General Hospital, Yogyakarta, IDN.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(3)Department of Pathology, Academic Hospital of Universitas Gadjah Mada,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Yogyakarta, IDN.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(4)Department of Radiology, Faculty of Medicine, Public Health and Nursing,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Universitas Gadjah Mada/Dr. Sardjito General Hospital, Yogyakarta, IDN.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(5)Department of Physiology, Faculty of Medicine, Public Health and Nursing,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Universitas Gadjah Mada/Academic Hospital of Universitas Gadjah Mada,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Yogyakarta, IDN.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(TB), primarily a pulmonary disease, can affect other organs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has been linked to an increased risk of Hodgkin's lymphoma (HL). Both conditions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share similar clinical manifestations, including fever, night sweats, and weight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loss, making diagnosis challenging. We report two cases of HL with a history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TB infection in childhood. The first case involved a 20-year-old female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presenting with chronic cough, dyspnea, and weight loss. Imaging revealed an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anterior mediastinal mass, and a biopsy confirmed classical HL. The patient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received ABVD (doxorubicin, bleomycin, vincristine, and dacarbazine)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chemotherapy followed by radiotherapy, leading to partial tumor regression.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However, signs of TB reactivation emerged, prompting anti-TB treatment, which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alleviated the symptoms. The second case involved an 18-year-old male with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persistent cervical mass initially misdiagnosed as TB lymphadenitis. Despite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prolonged anti-TB therapy, the mass persisted and was later diagnosed as HL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through immunohistochemistry. He underwent ABVD chemotherapy and radiotherapy,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resulting in a favorable response. Together, TB and HL can coexist, complicating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diagnosis and management. Clinicians should prioritize thorough diagnostic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workups, including histopathology and immunohistochemistry, in patients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persistent lymphadenopathy or atypical TB presentations. Early differentiation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between TB and HL is critical to ensure timely and appropriate treatment.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Copyright © 2025, Putra et al.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10.7759/cureus.85485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PMC12230271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40625478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42CA2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7E7882" w:rsidRPr="00742CA2">
        <w:rPr>
          <w:rFonts w:ascii="宋体" w:eastAsia="宋体" w:hAnsi="宋体" w:cs="宋体"/>
          <w:b/>
          <w:color w:val="FF0000"/>
          <w:szCs w:val="24"/>
        </w:rPr>
        <w:t>. Cent Eur J Public Health. 2025 Jun;33(2):88-94. doi: 10.21101/cejph.a8452.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Incidence of tuberculosis in the city of Cordoba and its relationship with areas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in need of social transformation: a study from 2015 to 2021.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García Rivera E(1), Aguilar Romero C(2), Montero RR(1)(2)(3), López Moyano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JJ(1)(4), Allam MF(1)(3), Ortiz ÁS(1)(5), Salcedo Leal I(1)(2)(3).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(1)Department of Preventive Medicine and Public Health, Faculty of Medicine,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University of Cordoba, Cordoba, Spain.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(2)Department of Preventive Medicine and Public Health, Reina Sofia University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Hospital, Cordoba, Spain.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(3)Preventive Medicine and Public Health Research Group, Maimonides Biomedical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Research Institute of Cordoba, Cordoba, Spain.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(4)Department of Preventive Medicine and Public Health, Healthcare Management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Area North of Cordoba, Pozoblanco, Cordoba, Spain.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(5)Department of Preventive Medicine and Public Health, Healthcare Management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Area South of Cordoba, Cabra, Cordoba, Spain.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In 2022, about 17% of Andalusian population lived in disadvantaged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areas, which accounted for 21% of tuberculosis (TB) cases. This concentration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cases resulted in TB rates in these areas being higher than both the regional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national averages. The aim of the present study was to understand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behaviour of TB in terms of person, time, and place in the city of Cordoba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during the period 2015-2021 and its association with areas in need of social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transformation (ANST).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A retrospective observational analytical study was conducted on cases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reported to the Andalusian Epidemiological Surveillance System (Spanish acronym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SVEA). Membership in ANST was determined by the SVEA.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A total of 136 cases were reported, with 26.5% in ANST. The incidence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rate (IR) in the city was 5.97 cases per 100,000 population per year, higher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ANST (11.82) compared to non-ANST (5.06), RR = 2.34 (95% CI: 1.60-3.42).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2020, fewer cases were reported (IR: 3.99). The mean age was 44.82 years, lower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 ANST (38.08) than in non-ANST (47.25), with a p-value &lt; 0.05.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Hospitalizations were more frequent in ANST (78% vs. 68%, p = 0.3). In ANST,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IR was highest in men over 60 years old and lowest in women of the same age. No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significant difference was found between the groups regarding risk factors,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except for HIV status (p = 0.02).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TB incidence rates in Andalusia vary by area of residence. To make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better public health decisions, it is crucial to enhance the collection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socio-demographic and clinical data related to these cases.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10.21101/cejph.a8452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40625132 [Indexed for MEDLINE]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42CA2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7E7882" w:rsidRPr="00742CA2">
        <w:rPr>
          <w:rFonts w:ascii="宋体" w:eastAsia="宋体" w:hAnsi="宋体" w:cs="宋体"/>
          <w:b/>
          <w:color w:val="FF0000"/>
          <w:szCs w:val="24"/>
        </w:rPr>
        <w:t>. J Int AIDS Soc. 2025 Jul;28 Suppl 3(Suppl 3):e26483. doi: 10.1002/jia2.26483.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Introducing differentiated service delivery models for tuberculosis treatment: a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pilot project to inform national policy in Uganda.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Ferroussier-Davis O(1), Lukoye D(2), Alwedo S(3), Mudiope MN(4), Nalunjogi J(5),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Kirenga JB(5), Kabanda JN(2), Kalamya JN(2), Nasasira B(4), Birabwa E(6), Dejene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S(7), Murungi M(7), Ddumba I(7), Moore B(1), Burua A(8), Luzze H(8), Quinto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E(8), Sekadde M(8), Byaruhanga R(8), Ajuna P(8), Arinaitwe I(9), Katureebe C(9),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Namuwenge P(9), Adler MR(10), Turyahabwe S(8).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(1)U.S. Centers for Disease Control and Prevention, Global Health Center,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Division of Global HIV &amp; TB, Atlanta, Georgia, 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(2)U.S. Centers for Disease Control and Prevention, Global Health Center,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Division of Global HIV &amp; TB, Kampala, Uganda.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(3)The AIDS Support Organization (TASO), Kampala, Uganda.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(4)Infectious Diseases Institute (IDI), Kampala, Uganda.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(5)Makerere University Lung Institute (MLI), Kampala, Uganda.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(6)United States Department of Defense (DOD), Kampala, Uganda.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(7)United States Agency for International Development, Kampala, Uganda.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(8)Ministry of Health, National TB and Leprosy Program, Kampala, Uganda.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(9)Ministry of Health, AIDS Control Program, Kampala, Uganda.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(10)U.S. Centers for Disease Control and Prevention, Global Health Center,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Division of Global HIV &amp; TB, Mbabane, Eswatini.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Differentiated service delivery (DSD) models aim to tailor health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services delivery to clients' preferences and clinical characteristics while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reducing the burden on health systems. In Uganda, DSD models developed for HIV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care were adapted to the tuberculosis (TB) services context to mitigate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disruptions from the COVID-19 pandemic and inform national efforts to improve 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care.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Beginning in April 2021, four facility-based and five community-based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DSD models were implemented in 28 TB clinics in Kampala and Soroti Regions. All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clients in the intensive (months 1-2) and continuation (months 3-6) phases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treatment were eligible. Client preference and clinician concurrence determined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model choice. All models allowed TB medication dispensing intervals ranging from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 xml:space="preserve">biweekly to multi-month dispensing (MMD; ≥ 2 months). Data abstracted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December 2022 from TB registers and DSD enrolment tracking tools at 21 of 28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implementing facilities were used to evaluate the intervention. The TB treatment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success rate (i.e. proportion cured or who completed treatment, vs. those who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died, failed, were lost-to-follow-up or had no recorded outcome) in the DSD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cohort was compared to facilities' 2018-2019 results using Fischer's exact test.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Most facilities offered one (Kampala) or two (Soroti) facility-based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models and one community-based model. Among 1864 TB clients enrolled between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 xml:space="preserve">April 2021 and March 2022, 1822 (97.7%) used ≥ 1 DSD models; 210/1822 (11.5%)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 xml:space="preserve">ever switched models. Overall, 70.5% (1284/1822) of clients enrolled in ≥ 1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 xml:space="preserve">facility-based model and 40.5% (737/1822) in ≥ 1 community-based model. The use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of community-based models increased during the continuation phase.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Facility-Based Individual Management and Home Delivery were the most-used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models. In the intensive phase, the longest medication dispensation interval was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biweekly for 50.0% of patients, monthly for 41.3% and MMD for 8.8%. During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continuation phase, the longest interval was biweekly for 0.6%, monthly for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71.7% and MMD for 27.6%. Overall, 1582/1864 (84.9%) clients were successfully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treated, compared to 858/1177 (72.9%) in 2018-2019 (p &lt; 0.001). Seven (0.4%)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patients failed treatment, 32 (1.7%) were lost to follow-up, 101 (5.4%) died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142 (7.6%) were not evaluated.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TB DSD models were successfully implemented. TB treatment outcomes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under DSD compared favourably to historical outcomes. Investigating factors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affecting MMD use and model choice could further inform programme design.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2025 The AIDS Support Organization(TASO) and The Author(s). Journal of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International AIDS Society published by John Wiley &amp; Sons Ltd on behalf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International AIDS Society. This article has been contributed to by U.S.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Government employees and their work is in the public domain in the 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10.1002/jia2.26483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>PMCID: PMC12232480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40622376 [Indexed for MEDLINE]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42CA2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7E7882" w:rsidRPr="00742CA2">
        <w:rPr>
          <w:rFonts w:ascii="宋体" w:eastAsia="宋体" w:hAnsi="宋体" w:cs="宋体"/>
          <w:b/>
          <w:color w:val="FF0000"/>
          <w:szCs w:val="24"/>
        </w:rPr>
        <w:t>. J Int AIDS Soc. 2025 Jul;28 Suppl 3(Suppl 3):e26506. doi: 10.1002/jia2.26506.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Preferences for TB treatment and support delivery models among people living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with TB in Eastern Cape, South Africa: a discrete choice experiment.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Strauss M(1), George G(1)(2), Lansdell E(1), Fiphaza K(3), Medina-Marino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A(3)(4), Daniels J(5).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(1)Health Economics and HIV and AIDS Research Division (HEARD), University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KwaZulu-Natal, Durban, South Africa.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(2)Division of Social Medicine and Global Health, Lund University, Lund, Sweden.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(3)Division of Men's Health, Desmond Tutu HIV Centre, University of Cape Town,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Cape Town, South Africa.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(4)Perelman School of Medicine, University of Pennsylvania, Philadelphia,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Pennsylvania, 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(5)Edson College of Nursing and Health Innovation, Arizona State University,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Phoenix, Arizona, USA.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South Africa has one of the highest incidence rates of notified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(TB) in the world. Achieving TB control requires strengthening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treatment and support services. The implementation of differentiated delivery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models can be used to improve service quality and enhance retention in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care. This study aimed to identify treatment and support delivery preferences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among people on TB treatment, specifically examining gender differences,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inform the development of differentiated care models for improving engagement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and retention in TB treatment services.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A binary, unlabelled, fractional factorial design discrete choice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experiment (DCE) was used to investigate preferences for TB treatment adherence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support and service delivery. Attributes included who provides the support, how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and where support is delivered, medication collection location and frequency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clinic visits. The DCE was administered to individuals who were currently on or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recently completed TB treatment, and to those at-risk for being lost-to-care.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Data from 284 individuals for the DCE were collected from March to August 2022.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Mixed effects logistic regression models were used as primary analysis tools.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Latent class analysis (LCA) was used to explore heterogeneity in preference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structures.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Compared to standard clinic-based treatment collection, participants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preferred collecting their treatment from a mobile community-based location (ß =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0.231; 95% CI: 0.08-0.39), clinic-based fast-tracked pick-ups (ß = 0.539; 95%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CI: 0.38-0.70) or home delivery (ß = 0.563; 95% CI: 0.37-0.75). Participants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also significantly preferred support offered monthly compared to once-off (ß =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0.167; 95% CI: 0.01-0.32). Furthermore, participants preferred face-to-face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support over group (ß = -0.142; 95% CI: -0.27 to -0.02) or phone-based (ß =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-0.222; 95% CI: -0.36 to -0.09) support models. LCA revealed three classes with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statistically similar preference structures; Class 1 (62%) preferred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community-based treatment delivery and support services; Class 2 (28%) preferred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clinic-based support and treatment delivery services; and Class 3 (10%),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preferred self-selected peer navigator or nurse delivered, and group models of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support and prioritised the location of medication pickups, with a preference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for any model other than standard clinic collection.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42CA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Though preference structures did not differ by gender, respondents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revealed strong preferences for differentiated service delivery models. Future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TB treatment and support interventions must include both clinic-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community-based models of care and support to ensure that those living with TB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are provided the greatest access to TB treatment and support services.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2025 The Author(s). Journal of the International AIDS Society published by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John Wiley &amp; Sons Ltd on behalf of the International AIDS Society.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10.1002/jia2.26506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PMCID: PMC12232482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</w:t>
      </w:r>
      <w:r w:rsidR="00742CA2">
        <w:rPr>
          <w:rFonts w:ascii="宋体" w:eastAsia="宋体" w:hAnsi="宋体" w:cs="宋体"/>
          <w:color w:val="000000" w:themeColor="text1"/>
          <w:szCs w:val="24"/>
        </w:rPr>
        <w:t xml:space="preserve"> 40622363 [Indexed for MEDLINE]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42CA2" w:rsidRDefault="00697748" w:rsidP="007E78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7E7882" w:rsidRPr="00742CA2">
        <w:rPr>
          <w:rFonts w:ascii="宋体" w:eastAsia="宋体" w:hAnsi="宋体" w:cs="宋体"/>
          <w:b/>
          <w:color w:val="FF0000"/>
          <w:szCs w:val="24"/>
        </w:rPr>
        <w:t>. Multidiscip Respir Med. 2025 Jul 4;20. doi: 10.5826/mrm.2025.1030.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treatment failure: what are the risk factors? A comprehensive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literature review.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K</w:t>
      </w:r>
      <w:r w:rsidRPr="007E7882">
        <w:rPr>
          <w:rFonts w:ascii="Cambria" w:eastAsia="宋体" w:hAnsi="Cambria" w:cs="Cambria"/>
          <w:color w:val="000000" w:themeColor="text1"/>
          <w:szCs w:val="24"/>
        </w:rPr>
        <w:t>ė</w:t>
      </w:r>
      <w:r w:rsidRPr="007E7882">
        <w:rPr>
          <w:rFonts w:ascii="宋体" w:eastAsia="宋体" w:hAnsi="宋体" w:cs="宋体"/>
          <w:color w:val="000000" w:themeColor="text1"/>
          <w:szCs w:val="24"/>
        </w:rPr>
        <w:t>velaitien</w:t>
      </w:r>
      <w:r w:rsidRPr="007E7882">
        <w:rPr>
          <w:rFonts w:ascii="Cambria" w:eastAsia="宋体" w:hAnsi="Cambria" w:cs="Cambria"/>
          <w:color w:val="000000" w:themeColor="text1"/>
          <w:szCs w:val="24"/>
        </w:rPr>
        <w:t>ė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K(1), Davidavi</w:t>
      </w:r>
      <w:r w:rsidRPr="007E7882">
        <w:rPr>
          <w:rFonts w:ascii="Cambria" w:eastAsia="宋体" w:hAnsi="Cambria" w:cs="Cambria"/>
          <w:color w:val="000000" w:themeColor="text1"/>
          <w:szCs w:val="24"/>
        </w:rPr>
        <w:t>č</w:t>
      </w:r>
      <w:r w:rsidRPr="007E7882">
        <w:rPr>
          <w:rFonts w:ascii="宋体" w:eastAsia="宋体" w:hAnsi="宋体" w:cs="宋体"/>
          <w:color w:val="000000" w:themeColor="text1"/>
          <w:szCs w:val="24"/>
        </w:rPr>
        <w:t>ien</w:t>
      </w:r>
      <w:r w:rsidRPr="007E7882">
        <w:rPr>
          <w:rFonts w:ascii="Cambria" w:eastAsia="宋体" w:hAnsi="Cambria" w:cs="Cambria"/>
          <w:color w:val="000000" w:themeColor="text1"/>
          <w:szCs w:val="24"/>
        </w:rPr>
        <w:t>ė</w:t>
      </w: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 VE(2), Danila E(1).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(1)1 Institute of Clinical Medicine, Clinic of Chest Diseases, Immunology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Allergology, Vilnius University Faculty of Medicine, Vilnius, Lithuania; 2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Centre of Pulmonology and Allergology, Vilnius University Hospital Santaros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Klinikos, Vilnius, Lithuania.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(2)Programs and Tuberculosis State Information System Department, Vilnius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University Hospital Santaros Klinikos, Vilnius, Lithuania.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Tuberculosis (TB), induced by Mycobacterium tuberculosis, is a significant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global health concern. It affects approximately 25% of the global population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ranks among the primary causes of mortality from infectious diseases.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Notwithstanding progress, TB treatment and diagnosis continue to encounter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substantial obstacles, such as restricted access to precise diagnostics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efficacious therapies. By 2035, international objectives seek to diminish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tuberculosis-related fatalities by 95% and enhance treatment accessibility.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Multiple factors affect the success of TB treatment, including personal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behaviors, social and demographic circumstances, and concurrent health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conditions. Critical risk factors for suboptimal treatment outcomes encompass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low body mass index, tobacco use, substance abuse, and various demographic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variables, including gender, age, unemployment, geographic location,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migration status. Co-infections with HIV, diabetes, chronic kidney disease, and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COVID-19 are associated with increased rates of treatment failure. Supplementary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challenges, including loss to follow-up and drug-resistant TB, elevate the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probability of treatment failure. This review's findings intend to furnish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essential insights for policymakers, healthcare professionals, and TB control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programs, enhancing strategies and interventions. The primary objective is to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 xml:space="preserve">improve the efficacy of TB management globally, with an emphasis on attaining 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superior treatment outcomes, particularly in the most underserved regions.</w:t>
      </w: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</w:p>
    <w:p w:rsidR="007E7882" w:rsidRPr="007E7882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DOI: 10.5826/mrm.2025.1030</w:t>
      </w:r>
    </w:p>
    <w:p w:rsidR="006D0AEC" w:rsidRPr="00EA7B5C" w:rsidRDefault="007E7882" w:rsidP="007E7882">
      <w:pPr>
        <w:rPr>
          <w:rFonts w:ascii="宋体" w:eastAsia="宋体" w:hAnsi="宋体" w:cs="宋体"/>
          <w:color w:val="000000" w:themeColor="text1"/>
          <w:szCs w:val="24"/>
        </w:rPr>
      </w:pPr>
      <w:r w:rsidRPr="007E7882">
        <w:rPr>
          <w:rFonts w:ascii="宋体" w:eastAsia="宋体" w:hAnsi="宋体" w:cs="宋体"/>
          <w:color w:val="000000" w:themeColor="text1"/>
          <w:szCs w:val="24"/>
        </w:rPr>
        <w:t>PMID: 40622307</w:t>
      </w:r>
    </w:p>
    <w:sectPr w:rsidR="006D0AEC" w:rsidRPr="00EA7B5C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24" w:rsidRDefault="00223A24" w:rsidP="00913F6F">
      <w:r>
        <w:separator/>
      </w:r>
    </w:p>
  </w:endnote>
  <w:endnote w:type="continuationSeparator" w:id="0">
    <w:p w:rsidR="00223A24" w:rsidRDefault="00223A24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24" w:rsidRDefault="00223A24" w:rsidP="00913F6F">
      <w:r>
        <w:separator/>
      </w:r>
    </w:p>
  </w:footnote>
  <w:footnote w:type="continuationSeparator" w:id="0">
    <w:p w:rsidR="00223A24" w:rsidRDefault="00223A24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90B53"/>
    <w:rsid w:val="0009258E"/>
    <w:rsid w:val="00092CA5"/>
    <w:rsid w:val="00092F7F"/>
    <w:rsid w:val="00093EB4"/>
    <w:rsid w:val="00094774"/>
    <w:rsid w:val="00094D1C"/>
    <w:rsid w:val="000961CE"/>
    <w:rsid w:val="000A087D"/>
    <w:rsid w:val="000A0F96"/>
    <w:rsid w:val="000A124E"/>
    <w:rsid w:val="000A1434"/>
    <w:rsid w:val="000A1D4B"/>
    <w:rsid w:val="000A2127"/>
    <w:rsid w:val="000A2F2E"/>
    <w:rsid w:val="000A3943"/>
    <w:rsid w:val="000A3E0E"/>
    <w:rsid w:val="000A51E6"/>
    <w:rsid w:val="000A5D84"/>
    <w:rsid w:val="000A6101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5C58"/>
    <w:rsid w:val="000B6906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3084"/>
    <w:rsid w:val="0012313C"/>
    <w:rsid w:val="001239BF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6D15"/>
    <w:rsid w:val="00166F6B"/>
    <w:rsid w:val="001678E4"/>
    <w:rsid w:val="00170981"/>
    <w:rsid w:val="00170E44"/>
    <w:rsid w:val="001730B3"/>
    <w:rsid w:val="00174CD2"/>
    <w:rsid w:val="00176DAB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2CC5"/>
    <w:rsid w:val="001B2E1D"/>
    <w:rsid w:val="001B3B23"/>
    <w:rsid w:val="001B407D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2E84"/>
    <w:rsid w:val="002140A1"/>
    <w:rsid w:val="00214B74"/>
    <w:rsid w:val="00214C10"/>
    <w:rsid w:val="0021558B"/>
    <w:rsid w:val="00215646"/>
    <w:rsid w:val="00217D7F"/>
    <w:rsid w:val="00217EAC"/>
    <w:rsid w:val="00220876"/>
    <w:rsid w:val="00222583"/>
    <w:rsid w:val="00222BD1"/>
    <w:rsid w:val="00223A24"/>
    <w:rsid w:val="002246DD"/>
    <w:rsid w:val="002253AA"/>
    <w:rsid w:val="00225946"/>
    <w:rsid w:val="002259F8"/>
    <w:rsid w:val="002307EA"/>
    <w:rsid w:val="002327BB"/>
    <w:rsid w:val="002341B8"/>
    <w:rsid w:val="00234622"/>
    <w:rsid w:val="002354A4"/>
    <w:rsid w:val="00235C0D"/>
    <w:rsid w:val="002374E2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5956"/>
    <w:rsid w:val="00275EC1"/>
    <w:rsid w:val="00277AFE"/>
    <w:rsid w:val="00277F10"/>
    <w:rsid w:val="0028042B"/>
    <w:rsid w:val="00280E39"/>
    <w:rsid w:val="00281CB1"/>
    <w:rsid w:val="0028209D"/>
    <w:rsid w:val="00282B0E"/>
    <w:rsid w:val="0028424E"/>
    <w:rsid w:val="002848FA"/>
    <w:rsid w:val="00285319"/>
    <w:rsid w:val="00285E4E"/>
    <w:rsid w:val="0028600C"/>
    <w:rsid w:val="00286550"/>
    <w:rsid w:val="00286887"/>
    <w:rsid w:val="002868D6"/>
    <w:rsid w:val="002874B2"/>
    <w:rsid w:val="002874EE"/>
    <w:rsid w:val="00290E55"/>
    <w:rsid w:val="00292BA6"/>
    <w:rsid w:val="00294663"/>
    <w:rsid w:val="00295075"/>
    <w:rsid w:val="00295697"/>
    <w:rsid w:val="00295B81"/>
    <w:rsid w:val="0029689E"/>
    <w:rsid w:val="00297DED"/>
    <w:rsid w:val="002A042C"/>
    <w:rsid w:val="002A0E2E"/>
    <w:rsid w:val="002A1A26"/>
    <w:rsid w:val="002A1AAB"/>
    <w:rsid w:val="002A1B06"/>
    <w:rsid w:val="002A41A5"/>
    <w:rsid w:val="002A5D78"/>
    <w:rsid w:val="002A65AC"/>
    <w:rsid w:val="002A75CF"/>
    <w:rsid w:val="002A7D07"/>
    <w:rsid w:val="002B16D1"/>
    <w:rsid w:val="002B18EF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C4C"/>
    <w:rsid w:val="00300DAB"/>
    <w:rsid w:val="003029A2"/>
    <w:rsid w:val="003030D7"/>
    <w:rsid w:val="003064FE"/>
    <w:rsid w:val="003074D8"/>
    <w:rsid w:val="003077B3"/>
    <w:rsid w:val="00307B4A"/>
    <w:rsid w:val="00311A67"/>
    <w:rsid w:val="00311FA9"/>
    <w:rsid w:val="00312E3F"/>
    <w:rsid w:val="0031350B"/>
    <w:rsid w:val="00313587"/>
    <w:rsid w:val="003142FD"/>
    <w:rsid w:val="003146D6"/>
    <w:rsid w:val="00314966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F86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CCA"/>
    <w:rsid w:val="00383DE7"/>
    <w:rsid w:val="00384F9F"/>
    <w:rsid w:val="0038579F"/>
    <w:rsid w:val="0038597F"/>
    <w:rsid w:val="00391EB5"/>
    <w:rsid w:val="00392265"/>
    <w:rsid w:val="00392AC6"/>
    <w:rsid w:val="00393A15"/>
    <w:rsid w:val="00394EE4"/>
    <w:rsid w:val="00396814"/>
    <w:rsid w:val="00396D0C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ED3"/>
    <w:rsid w:val="003E7F6D"/>
    <w:rsid w:val="003F0272"/>
    <w:rsid w:val="003F031F"/>
    <w:rsid w:val="003F08C1"/>
    <w:rsid w:val="003F2BA8"/>
    <w:rsid w:val="003F4118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B18EA"/>
    <w:rsid w:val="004B1D4D"/>
    <w:rsid w:val="004B350E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6DDA"/>
    <w:rsid w:val="004C6F15"/>
    <w:rsid w:val="004D13E4"/>
    <w:rsid w:val="004D1EFB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4F0"/>
    <w:rsid w:val="004E6833"/>
    <w:rsid w:val="004E723F"/>
    <w:rsid w:val="004E7A20"/>
    <w:rsid w:val="004F0CA6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7F18"/>
    <w:rsid w:val="00500140"/>
    <w:rsid w:val="00500F3F"/>
    <w:rsid w:val="00502292"/>
    <w:rsid w:val="00502897"/>
    <w:rsid w:val="00503AE4"/>
    <w:rsid w:val="00503D99"/>
    <w:rsid w:val="005045BA"/>
    <w:rsid w:val="00505213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20E52"/>
    <w:rsid w:val="005227BB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FD"/>
    <w:rsid w:val="00550355"/>
    <w:rsid w:val="0055091D"/>
    <w:rsid w:val="0055158B"/>
    <w:rsid w:val="0055176C"/>
    <w:rsid w:val="00552259"/>
    <w:rsid w:val="00552BCF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A1713"/>
    <w:rsid w:val="005A1A36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14DA"/>
    <w:rsid w:val="006221C0"/>
    <w:rsid w:val="006246C9"/>
    <w:rsid w:val="006259BB"/>
    <w:rsid w:val="006268F3"/>
    <w:rsid w:val="006276AC"/>
    <w:rsid w:val="006304DE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22E"/>
    <w:rsid w:val="00650944"/>
    <w:rsid w:val="0065216A"/>
    <w:rsid w:val="00652A4F"/>
    <w:rsid w:val="00653E9B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5412"/>
    <w:rsid w:val="006765E9"/>
    <w:rsid w:val="00676C52"/>
    <w:rsid w:val="00676CDC"/>
    <w:rsid w:val="00677367"/>
    <w:rsid w:val="00680351"/>
    <w:rsid w:val="00681783"/>
    <w:rsid w:val="00682B47"/>
    <w:rsid w:val="00682B87"/>
    <w:rsid w:val="00682DA4"/>
    <w:rsid w:val="006853BD"/>
    <w:rsid w:val="00685B2F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BE3"/>
    <w:rsid w:val="0070113E"/>
    <w:rsid w:val="0070150F"/>
    <w:rsid w:val="007026D3"/>
    <w:rsid w:val="0070283B"/>
    <w:rsid w:val="00702DF3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DAD"/>
    <w:rsid w:val="007205E8"/>
    <w:rsid w:val="00720E51"/>
    <w:rsid w:val="007214B7"/>
    <w:rsid w:val="007233A8"/>
    <w:rsid w:val="00725D1A"/>
    <w:rsid w:val="00730E88"/>
    <w:rsid w:val="007323CD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D34"/>
    <w:rsid w:val="00755002"/>
    <w:rsid w:val="0075573A"/>
    <w:rsid w:val="00757754"/>
    <w:rsid w:val="007607D7"/>
    <w:rsid w:val="0076121E"/>
    <w:rsid w:val="00761F10"/>
    <w:rsid w:val="00762457"/>
    <w:rsid w:val="00763AE2"/>
    <w:rsid w:val="007643D9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E2F"/>
    <w:rsid w:val="00780696"/>
    <w:rsid w:val="007807A9"/>
    <w:rsid w:val="007809AF"/>
    <w:rsid w:val="00780D4D"/>
    <w:rsid w:val="00783DE6"/>
    <w:rsid w:val="0079006D"/>
    <w:rsid w:val="0079022D"/>
    <w:rsid w:val="00790CEB"/>
    <w:rsid w:val="0079106D"/>
    <w:rsid w:val="00791C24"/>
    <w:rsid w:val="0079256D"/>
    <w:rsid w:val="0079326E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5FA"/>
    <w:rsid w:val="007A2B0B"/>
    <w:rsid w:val="007A2B84"/>
    <w:rsid w:val="007A37F7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8007BB"/>
    <w:rsid w:val="00800B51"/>
    <w:rsid w:val="00803359"/>
    <w:rsid w:val="00803587"/>
    <w:rsid w:val="008043A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33D2"/>
    <w:rsid w:val="00845A6F"/>
    <w:rsid w:val="008476FE"/>
    <w:rsid w:val="00850279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53FE"/>
    <w:rsid w:val="0087647C"/>
    <w:rsid w:val="0088077B"/>
    <w:rsid w:val="00881F4A"/>
    <w:rsid w:val="008820C4"/>
    <w:rsid w:val="008824AD"/>
    <w:rsid w:val="0088339E"/>
    <w:rsid w:val="0088377D"/>
    <w:rsid w:val="00883B72"/>
    <w:rsid w:val="00886133"/>
    <w:rsid w:val="00887E62"/>
    <w:rsid w:val="008939D0"/>
    <w:rsid w:val="008945C5"/>
    <w:rsid w:val="008949EB"/>
    <w:rsid w:val="00894CEE"/>
    <w:rsid w:val="00894E16"/>
    <w:rsid w:val="0089724A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588A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F59"/>
    <w:rsid w:val="008E59A2"/>
    <w:rsid w:val="008E59EC"/>
    <w:rsid w:val="008E5AC3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66A0"/>
    <w:rsid w:val="00946A9A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58C"/>
    <w:rsid w:val="00967268"/>
    <w:rsid w:val="0097205F"/>
    <w:rsid w:val="0097259C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4E7B"/>
    <w:rsid w:val="00A0652E"/>
    <w:rsid w:val="00A06926"/>
    <w:rsid w:val="00A07E09"/>
    <w:rsid w:val="00A1062C"/>
    <w:rsid w:val="00A108FB"/>
    <w:rsid w:val="00A10B60"/>
    <w:rsid w:val="00A10EBB"/>
    <w:rsid w:val="00A121D5"/>
    <w:rsid w:val="00A12F8E"/>
    <w:rsid w:val="00A1464A"/>
    <w:rsid w:val="00A178E6"/>
    <w:rsid w:val="00A17A02"/>
    <w:rsid w:val="00A17E48"/>
    <w:rsid w:val="00A21225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695"/>
    <w:rsid w:val="00A516F2"/>
    <w:rsid w:val="00A52F65"/>
    <w:rsid w:val="00A53814"/>
    <w:rsid w:val="00A540FF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38E4"/>
    <w:rsid w:val="00A84645"/>
    <w:rsid w:val="00A846F2"/>
    <w:rsid w:val="00A86086"/>
    <w:rsid w:val="00A864AD"/>
    <w:rsid w:val="00A87A00"/>
    <w:rsid w:val="00A87DF6"/>
    <w:rsid w:val="00A9076F"/>
    <w:rsid w:val="00A95A09"/>
    <w:rsid w:val="00A971FF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43F"/>
    <w:rsid w:val="00AB6187"/>
    <w:rsid w:val="00AC0BFD"/>
    <w:rsid w:val="00AC2DB5"/>
    <w:rsid w:val="00AC54F3"/>
    <w:rsid w:val="00AC6E0E"/>
    <w:rsid w:val="00AC7253"/>
    <w:rsid w:val="00AD009B"/>
    <w:rsid w:val="00AD08CD"/>
    <w:rsid w:val="00AD17E4"/>
    <w:rsid w:val="00AD265B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564E"/>
    <w:rsid w:val="00B16446"/>
    <w:rsid w:val="00B1676B"/>
    <w:rsid w:val="00B17853"/>
    <w:rsid w:val="00B17957"/>
    <w:rsid w:val="00B17EA6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F08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A019C"/>
    <w:rsid w:val="00BA080B"/>
    <w:rsid w:val="00BA3E77"/>
    <w:rsid w:val="00BA46A7"/>
    <w:rsid w:val="00BB08CC"/>
    <w:rsid w:val="00BB0C66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45FB"/>
    <w:rsid w:val="00BC4F58"/>
    <w:rsid w:val="00BC7ACC"/>
    <w:rsid w:val="00BD3463"/>
    <w:rsid w:val="00BD429D"/>
    <w:rsid w:val="00BD5622"/>
    <w:rsid w:val="00BD642B"/>
    <w:rsid w:val="00BD6AEC"/>
    <w:rsid w:val="00BD7150"/>
    <w:rsid w:val="00BE0AC1"/>
    <w:rsid w:val="00BE1634"/>
    <w:rsid w:val="00BE1C83"/>
    <w:rsid w:val="00BE3ABC"/>
    <w:rsid w:val="00BF0436"/>
    <w:rsid w:val="00BF0F65"/>
    <w:rsid w:val="00BF24AD"/>
    <w:rsid w:val="00BF5666"/>
    <w:rsid w:val="00C000A6"/>
    <w:rsid w:val="00C00B03"/>
    <w:rsid w:val="00C00C66"/>
    <w:rsid w:val="00C01C74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C4E"/>
    <w:rsid w:val="00C27401"/>
    <w:rsid w:val="00C27B81"/>
    <w:rsid w:val="00C306BB"/>
    <w:rsid w:val="00C3335C"/>
    <w:rsid w:val="00C36027"/>
    <w:rsid w:val="00C361D3"/>
    <w:rsid w:val="00C36469"/>
    <w:rsid w:val="00C37D02"/>
    <w:rsid w:val="00C440ED"/>
    <w:rsid w:val="00C45A59"/>
    <w:rsid w:val="00C45B4D"/>
    <w:rsid w:val="00C46105"/>
    <w:rsid w:val="00C4776D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A67"/>
    <w:rsid w:val="00C750B9"/>
    <w:rsid w:val="00C75A54"/>
    <w:rsid w:val="00C7608B"/>
    <w:rsid w:val="00C770F3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A0032"/>
    <w:rsid w:val="00CA0AAA"/>
    <w:rsid w:val="00CA3472"/>
    <w:rsid w:val="00CA5DEA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399F"/>
    <w:rsid w:val="00D53BF4"/>
    <w:rsid w:val="00D53C49"/>
    <w:rsid w:val="00D54F40"/>
    <w:rsid w:val="00D55908"/>
    <w:rsid w:val="00D566AF"/>
    <w:rsid w:val="00D57012"/>
    <w:rsid w:val="00D60776"/>
    <w:rsid w:val="00D614E7"/>
    <w:rsid w:val="00D61CBD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67FC"/>
    <w:rsid w:val="00E06ECD"/>
    <w:rsid w:val="00E0752F"/>
    <w:rsid w:val="00E10C55"/>
    <w:rsid w:val="00E10E87"/>
    <w:rsid w:val="00E110BC"/>
    <w:rsid w:val="00E11172"/>
    <w:rsid w:val="00E11C82"/>
    <w:rsid w:val="00E142E7"/>
    <w:rsid w:val="00E14ECC"/>
    <w:rsid w:val="00E158E2"/>
    <w:rsid w:val="00E15A33"/>
    <w:rsid w:val="00E16407"/>
    <w:rsid w:val="00E20104"/>
    <w:rsid w:val="00E24416"/>
    <w:rsid w:val="00E2709D"/>
    <w:rsid w:val="00E27736"/>
    <w:rsid w:val="00E300F2"/>
    <w:rsid w:val="00E303CC"/>
    <w:rsid w:val="00E3048A"/>
    <w:rsid w:val="00E3167B"/>
    <w:rsid w:val="00E32DAB"/>
    <w:rsid w:val="00E33EC6"/>
    <w:rsid w:val="00E35A02"/>
    <w:rsid w:val="00E36C85"/>
    <w:rsid w:val="00E37B7B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5171"/>
    <w:rsid w:val="00F45FA4"/>
    <w:rsid w:val="00F4612A"/>
    <w:rsid w:val="00F5013F"/>
    <w:rsid w:val="00F50419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4280"/>
    <w:rsid w:val="00FA4500"/>
    <w:rsid w:val="00FA56D1"/>
    <w:rsid w:val="00FA6926"/>
    <w:rsid w:val="00FA726F"/>
    <w:rsid w:val="00FA79BC"/>
    <w:rsid w:val="00FA7ECA"/>
    <w:rsid w:val="00FB0292"/>
    <w:rsid w:val="00FB03A4"/>
    <w:rsid w:val="00FB144C"/>
    <w:rsid w:val="00FB1815"/>
    <w:rsid w:val="00FB31AF"/>
    <w:rsid w:val="00FB342A"/>
    <w:rsid w:val="00FB3787"/>
    <w:rsid w:val="00FB52F7"/>
    <w:rsid w:val="00FB56B8"/>
    <w:rsid w:val="00FB5D98"/>
    <w:rsid w:val="00FB5F9C"/>
    <w:rsid w:val="00FB68EC"/>
    <w:rsid w:val="00FC3ABE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15EF-9E1E-4CCF-9D04-B6FCA9B9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11837</TotalTime>
  <Pages>91</Pages>
  <Words>32642</Words>
  <Characters>186064</Characters>
  <Application>Microsoft Office Word</Application>
  <DocSecurity>0</DocSecurity>
  <Lines>1550</Lines>
  <Paragraphs>436</Paragraphs>
  <ScaleCrop>false</ScaleCrop>
  <Company/>
  <LinksUpToDate>false</LinksUpToDate>
  <CharactersWithSpaces>218270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1063</cp:revision>
  <dcterms:created xsi:type="dcterms:W3CDTF">2024-08-06T15:51:00Z</dcterms:created>
  <dcterms:modified xsi:type="dcterms:W3CDTF">2025-07-15T00:47:00Z</dcterms:modified>
</cp:coreProperties>
</file>